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sz w:val="30"/>
          <w:szCs w:val="30"/>
        </w:rPr>
      </w:pPr>
      <w:r>
        <w:rPr>
          <w:rFonts w:hint="eastAsia"/>
          <w:sz w:val="30"/>
          <w:szCs w:val="30"/>
          <w:lang w:eastAsia="zh-CN"/>
        </w:rPr>
        <w:t>平阳城投颐养中心项目勘察设计</w:t>
      </w:r>
      <w:r>
        <w:rPr>
          <w:rFonts w:hint="eastAsia"/>
          <w:sz w:val="30"/>
          <w:szCs w:val="30"/>
        </w:rPr>
        <w:t>答疑文件</w:t>
      </w:r>
    </w:p>
    <w:p>
      <w:pPr>
        <w:spacing w:after="0" w:line="360" w:lineRule="auto"/>
        <w:rPr>
          <w:rFonts w:cs="宋体" w:asciiTheme="majorEastAsia" w:hAnsiTheme="majorEastAsia" w:eastAsiaTheme="majorEastAsia"/>
          <w:color w:val="000000"/>
          <w:sz w:val="21"/>
          <w:szCs w:val="21"/>
        </w:rPr>
      </w:pPr>
      <w:r>
        <w:rPr>
          <w:rFonts w:hint="eastAsia" w:cs="宋体" w:asciiTheme="majorEastAsia" w:hAnsiTheme="majorEastAsia" w:eastAsiaTheme="majorEastAsia"/>
          <w:color w:val="000000"/>
          <w:sz w:val="21"/>
          <w:szCs w:val="21"/>
        </w:rPr>
        <w:t>致各投标单位:</w:t>
      </w:r>
    </w:p>
    <w:p>
      <w:pPr>
        <w:pStyle w:val="2"/>
        <w:spacing w:after="0" w:line="360" w:lineRule="auto"/>
        <w:ind w:firstLine="0" w:firstLineChars="0"/>
        <w:rPr>
          <w:rFonts w:hint="eastAsia" w:cs="宋体" w:asciiTheme="majorEastAsia" w:hAnsiTheme="majorEastAsia" w:eastAsiaTheme="majorEastAsia"/>
          <w:color w:val="000000"/>
          <w:sz w:val="21"/>
          <w:szCs w:val="21"/>
        </w:rPr>
      </w:pPr>
      <w:r>
        <w:rPr>
          <w:rFonts w:hint="eastAsia" w:cs="宋体" w:asciiTheme="majorEastAsia" w:hAnsiTheme="majorEastAsia" w:eastAsiaTheme="majorEastAsia"/>
          <w:color w:val="FF0000"/>
          <w:sz w:val="21"/>
          <w:szCs w:val="21"/>
        </w:rPr>
        <w:t>疑问1：</w:t>
      </w:r>
      <w:r>
        <w:rPr>
          <w:rFonts w:hint="eastAsia" w:cs="宋体" w:asciiTheme="majorEastAsia" w:hAnsiTheme="majorEastAsia" w:eastAsiaTheme="majorEastAsia"/>
          <w:color w:val="000000"/>
          <w:sz w:val="21"/>
          <w:szCs w:val="21"/>
        </w:rPr>
        <w:t xml:space="preserve">技术标未标明明标或暗标，那技术标封面是否盖章，是否可标明单位名称？ </w:t>
      </w:r>
    </w:p>
    <w:p>
      <w:pPr>
        <w:pStyle w:val="2"/>
        <w:spacing w:after="0" w:line="360" w:lineRule="auto"/>
        <w:ind w:firstLine="0" w:firstLineChars="0"/>
        <w:rPr>
          <w:rFonts w:hint="default" w:cs="宋体" w:asciiTheme="majorEastAsia" w:hAnsiTheme="majorEastAsia" w:eastAsiaTheme="majorEastAsia"/>
          <w:color w:val="000000"/>
          <w:sz w:val="21"/>
          <w:szCs w:val="21"/>
          <w:lang w:val="en-US" w:eastAsia="zh-CN"/>
        </w:rPr>
      </w:pPr>
      <w:r>
        <w:rPr>
          <w:rFonts w:hint="eastAsia" w:cs="宋体" w:asciiTheme="majorEastAsia" w:hAnsiTheme="majorEastAsia" w:eastAsiaTheme="majorEastAsia"/>
          <w:color w:val="000000"/>
          <w:sz w:val="21"/>
          <w:szCs w:val="21"/>
        </w:rPr>
        <w:t>答复：</w:t>
      </w:r>
      <w:r>
        <w:rPr>
          <w:rFonts w:hint="eastAsia" w:cs="宋体" w:asciiTheme="majorEastAsia" w:hAnsiTheme="majorEastAsia" w:eastAsiaTheme="majorEastAsia"/>
          <w:color w:val="000000"/>
          <w:sz w:val="21"/>
          <w:szCs w:val="21"/>
          <w:lang w:val="en-US" w:eastAsia="zh-CN"/>
        </w:rPr>
        <w:t xml:space="preserve"> 技术标为明标。</w:t>
      </w:r>
    </w:p>
    <w:p>
      <w:pPr>
        <w:pStyle w:val="2"/>
        <w:spacing w:after="0" w:line="360" w:lineRule="auto"/>
        <w:ind w:firstLine="0" w:firstLineChars="0"/>
        <w:rPr>
          <w:rFonts w:cs="宋体" w:asciiTheme="majorEastAsia" w:hAnsiTheme="majorEastAsia" w:eastAsiaTheme="majorEastAsia"/>
          <w:color w:val="000000"/>
          <w:sz w:val="21"/>
          <w:szCs w:val="21"/>
        </w:rPr>
      </w:pPr>
    </w:p>
    <w:p>
      <w:pPr>
        <w:pStyle w:val="2"/>
        <w:spacing w:after="0" w:line="360" w:lineRule="auto"/>
        <w:ind w:firstLine="0" w:firstLineChars="0"/>
        <w:rPr>
          <w:rFonts w:hint="eastAsia" w:cs="宋体" w:asciiTheme="majorEastAsia" w:hAnsiTheme="majorEastAsia" w:eastAsiaTheme="majorEastAsia"/>
          <w:color w:val="000000"/>
          <w:sz w:val="21"/>
          <w:szCs w:val="21"/>
          <w:lang w:eastAsia="zh-CN"/>
        </w:rPr>
      </w:pPr>
      <w:r>
        <w:rPr>
          <w:rFonts w:hint="eastAsia" w:cs="宋体" w:asciiTheme="majorEastAsia" w:hAnsiTheme="majorEastAsia" w:eastAsiaTheme="majorEastAsia"/>
          <w:color w:val="FF0000"/>
          <w:sz w:val="21"/>
          <w:szCs w:val="21"/>
        </w:rPr>
        <w:t>疑问2：</w:t>
      </w:r>
      <w:r>
        <w:rPr>
          <w:rFonts w:hint="eastAsia" w:cs="宋体" w:asciiTheme="majorEastAsia" w:hAnsiTheme="majorEastAsia" w:eastAsiaTheme="majorEastAsia"/>
          <w:color w:val="000000"/>
          <w:sz w:val="21"/>
          <w:szCs w:val="21"/>
        </w:rPr>
        <w:t>法人代表身份证明和授权委托书前附表3.7.3（A）（2）内写明需编制成册，投标文件格式内注明此页不封入标书，以哪个为准？</w:t>
      </w:r>
    </w:p>
    <w:p>
      <w:pPr>
        <w:pStyle w:val="2"/>
        <w:spacing w:after="0" w:line="360" w:lineRule="auto"/>
        <w:ind w:firstLine="0" w:firstLineChars="0"/>
        <w:rPr>
          <w:rFonts w:hint="default" w:cs="宋体" w:asciiTheme="majorEastAsia" w:hAnsiTheme="majorEastAsia" w:eastAsiaTheme="majorEastAsia"/>
          <w:color w:val="000000"/>
          <w:sz w:val="21"/>
          <w:szCs w:val="21"/>
          <w:lang w:val="en-US" w:eastAsia="zh-CN"/>
        </w:rPr>
      </w:pPr>
      <w:r>
        <w:rPr>
          <w:rFonts w:hint="eastAsia" w:cs="宋体" w:asciiTheme="majorEastAsia" w:hAnsiTheme="majorEastAsia" w:eastAsiaTheme="majorEastAsia"/>
          <w:color w:val="000000"/>
          <w:sz w:val="21"/>
          <w:szCs w:val="21"/>
        </w:rPr>
        <w:t>答复：</w:t>
      </w:r>
      <w:r>
        <w:rPr>
          <w:rFonts w:hint="eastAsia" w:cs="宋体" w:asciiTheme="majorEastAsia" w:hAnsiTheme="majorEastAsia" w:eastAsiaTheme="majorEastAsia"/>
          <w:color w:val="000000"/>
          <w:sz w:val="21"/>
          <w:szCs w:val="21"/>
          <w:lang w:val="en-US" w:eastAsia="zh-CN"/>
        </w:rPr>
        <w:t>标书内容按前附表3.7.3( A )(2）内要求编制成册。递交标书时须按照前附表10.7注意事项执行。</w:t>
      </w:r>
    </w:p>
    <w:p>
      <w:pPr>
        <w:pStyle w:val="2"/>
        <w:spacing w:after="0" w:line="360" w:lineRule="auto"/>
        <w:ind w:firstLine="0" w:firstLineChars="0"/>
        <w:rPr>
          <w:rFonts w:hint="eastAsia" w:cs="宋体" w:asciiTheme="majorEastAsia" w:hAnsiTheme="majorEastAsia" w:eastAsiaTheme="majorEastAsia"/>
          <w:color w:val="000000"/>
          <w:sz w:val="21"/>
          <w:szCs w:val="21"/>
          <w:lang w:val="en-US" w:eastAsia="zh-CN"/>
        </w:rPr>
      </w:pPr>
    </w:p>
    <w:p>
      <w:pPr>
        <w:pStyle w:val="2"/>
        <w:spacing w:after="0" w:line="360" w:lineRule="auto"/>
        <w:ind w:firstLine="0" w:firstLineChars="0"/>
        <w:rPr>
          <w:rFonts w:hint="eastAsia" w:cs="宋体" w:asciiTheme="majorEastAsia" w:hAnsiTheme="majorEastAsia" w:eastAsiaTheme="majorEastAsia"/>
          <w:color w:val="000000"/>
          <w:sz w:val="21"/>
          <w:szCs w:val="21"/>
          <w:lang w:val="en-US" w:eastAsia="zh-CN"/>
        </w:rPr>
      </w:pPr>
      <w:r>
        <w:rPr>
          <w:rFonts w:hint="eastAsia" w:cs="宋体" w:asciiTheme="majorEastAsia" w:hAnsiTheme="majorEastAsia" w:eastAsiaTheme="majorEastAsia"/>
          <w:color w:val="FF0000"/>
          <w:sz w:val="21"/>
          <w:szCs w:val="21"/>
        </w:rPr>
        <w:t>疑问</w:t>
      </w:r>
      <w:r>
        <w:rPr>
          <w:rFonts w:hint="eastAsia" w:cs="宋体" w:asciiTheme="majorEastAsia" w:hAnsiTheme="majorEastAsia" w:eastAsiaTheme="majorEastAsia"/>
          <w:color w:val="FF0000"/>
          <w:sz w:val="21"/>
          <w:szCs w:val="21"/>
          <w:lang w:val="en-US" w:eastAsia="zh-CN"/>
        </w:rPr>
        <w:t>3</w:t>
      </w:r>
      <w:r>
        <w:rPr>
          <w:rFonts w:hint="eastAsia" w:cs="宋体" w:asciiTheme="majorEastAsia" w:hAnsiTheme="majorEastAsia" w:eastAsiaTheme="majorEastAsia"/>
          <w:color w:val="FF0000"/>
          <w:sz w:val="21"/>
          <w:szCs w:val="21"/>
        </w:rPr>
        <w:t>：</w:t>
      </w:r>
      <w:r>
        <w:rPr>
          <w:rFonts w:hint="eastAsia" w:cs="宋体" w:asciiTheme="majorEastAsia" w:hAnsiTheme="majorEastAsia" w:eastAsiaTheme="majorEastAsia"/>
          <w:color w:val="000000"/>
          <w:sz w:val="21"/>
          <w:szCs w:val="21"/>
        </w:rPr>
        <w:t xml:space="preserve">1.条款号2.2.4企业业绩，评审标准栏“……10万平方米及以上的医养结合类建筑项目……”中“医养结合”类建筑怎么定义 </w:t>
      </w:r>
      <w:r>
        <w:rPr>
          <w:rFonts w:hint="eastAsia" w:cs="宋体" w:asciiTheme="majorEastAsia" w:hAnsiTheme="majorEastAsia" w:eastAsiaTheme="majorEastAsia"/>
          <w:color w:val="000000"/>
          <w:sz w:val="21"/>
          <w:szCs w:val="21"/>
          <w:lang w:val="en-US" w:eastAsia="zh-CN"/>
        </w:rPr>
        <w:t>?2.</w:t>
      </w:r>
      <w:r>
        <w:rPr>
          <w:rFonts w:hint="eastAsia" w:cs="宋体" w:asciiTheme="majorEastAsia" w:hAnsiTheme="majorEastAsia" w:eastAsiaTheme="majorEastAsia"/>
          <w:color w:val="000000"/>
          <w:sz w:val="21"/>
          <w:szCs w:val="21"/>
        </w:rPr>
        <w:t>条款号2.2.4企业业绩，评审标准栏“……投标人完成的公共建筑项目获得省级及以上奖项……”中“省级及以上奖项”具体指什么奖</w:t>
      </w:r>
      <w:r>
        <w:rPr>
          <w:rFonts w:hint="eastAsia" w:cs="宋体" w:asciiTheme="majorEastAsia" w:hAnsiTheme="majorEastAsia" w:eastAsiaTheme="majorEastAsia"/>
          <w:color w:val="000000"/>
          <w:sz w:val="21"/>
          <w:szCs w:val="21"/>
          <w:lang w:val="en-US" w:eastAsia="zh-CN"/>
        </w:rPr>
        <w:t>?3.</w:t>
      </w:r>
      <w:r>
        <w:rPr>
          <w:rFonts w:hint="eastAsia" w:cs="宋体" w:asciiTheme="majorEastAsia" w:hAnsiTheme="majorEastAsia" w:eastAsiaTheme="majorEastAsia"/>
          <w:color w:val="000000"/>
          <w:sz w:val="21"/>
          <w:szCs w:val="21"/>
        </w:rPr>
        <w:t xml:space="preserve"> 请明确本项目标书是“明标”还是 “暗标”的形式呈递 4.请明确本项目“商务、资信及技术标”的开标顺序</w:t>
      </w:r>
      <w:r>
        <w:rPr>
          <w:rFonts w:hint="eastAsia" w:cs="宋体" w:asciiTheme="majorEastAsia" w:hAnsiTheme="majorEastAsia" w:eastAsiaTheme="majorEastAsia"/>
          <w:color w:val="000000"/>
          <w:sz w:val="21"/>
          <w:szCs w:val="21"/>
          <w:lang w:val="en-US" w:eastAsia="zh-CN"/>
        </w:rPr>
        <w:t>?</w:t>
      </w:r>
    </w:p>
    <w:p>
      <w:pPr>
        <w:pStyle w:val="2"/>
        <w:spacing w:after="0" w:line="360" w:lineRule="auto"/>
        <w:ind w:firstLine="0" w:firstLineChars="0"/>
        <w:rPr>
          <w:rFonts w:hint="eastAsia" w:cs="宋体" w:asciiTheme="majorEastAsia" w:hAnsiTheme="majorEastAsia" w:eastAsiaTheme="majorEastAsia"/>
          <w:color w:val="000000"/>
          <w:sz w:val="21"/>
          <w:szCs w:val="21"/>
          <w:lang w:val="en-US" w:eastAsia="zh-CN"/>
        </w:rPr>
      </w:pPr>
      <w:r>
        <w:rPr>
          <w:rFonts w:hint="eastAsia" w:cs="宋体" w:asciiTheme="majorEastAsia" w:hAnsiTheme="majorEastAsia" w:eastAsiaTheme="majorEastAsia"/>
          <w:color w:val="000000"/>
          <w:sz w:val="21"/>
          <w:szCs w:val="21"/>
        </w:rPr>
        <w:t>答复：</w:t>
      </w:r>
      <w:r>
        <w:rPr>
          <w:rFonts w:hint="eastAsia" w:cs="宋体" w:asciiTheme="majorEastAsia" w:hAnsiTheme="majorEastAsia" w:eastAsiaTheme="majorEastAsia"/>
          <w:color w:val="000000"/>
          <w:sz w:val="21"/>
          <w:szCs w:val="21"/>
          <w:lang w:val="en-US" w:eastAsia="zh-CN"/>
        </w:rPr>
        <w:t>1.医养结合：其中“医”为医疗建筑，指至少包含门诊室、医技室及住院部三项功能的综合建筑类型，有明确的床位数作为专项指标，“养”指有康复训练、口常学习、日常饮食、生活养老等专业相融合的建筑类型。上述内容结合在同一项目中方可视为“医养结合类建筑项目”。注：招标文件要求的业绩证明资料如不能体现项目规模以及相关建筑功能的，还须另外出具项目所在地行政主管部门或建设单位的签章的证明资料。2.省级及以上奖项指省级勘察设计协会颁发的省级优秀工程勘查设计行业奖或省级优秀勘察设计奖。3.明标。4.按照招标文件P30规定执行：“招标人补充的其他内容1、评标程序的细化补充：先资格审查和资信业绩评审，再设计方案评审，最后商务标评审，形式评审和响应性评审始终贯穿整个评标过程”。</w:t>
      </w:r>
    </w:p>
    <w:p>
      <w:pPr>
        <w:pStyle w:val="2"/>
        <w:ind w:firstLine="0" w:firstLineChars="0"/>
        <w:rPr>
          <w:rFonts w:cs="宋体" w:asciiTheme="majorEastAsia" w:hAnsiTheme="majorEastAsia" w:eastAsiaTheme="majorEastAsia"/>
          <w:color w:val="000000"/>
          <w:sz w:val="24"/>
          <w:szCs w:val="24"/>
        </w:rPr>
      </w:pPr>
    </w:p>
    <w:p>
      <w:pPr>
        <w:rPr>
          <w:rFonts w:asciiTheme="majorEastAsia" w:hAnsiTheme="majorEastAsia" w:eastAsiaTheme="majorEastAsia"/>
          <w:b/>
          <w:sz w:val="28"/>
          <w:szCs w:val="28"/>
        </w:rPr>
      </w:pPr>
    </w:p>
    <w:p>
      <w:pPr>
        <w:rPr>
          <w:rFonts w:asciiTheme="majorEastAsia" w:hAnsiTheme="majorEastAsia" w:eastAsiaTheme="majorEastAsia"/>
          <w:b/>
          <w:sz w:val="28"/>
          <w:szCs w:val="28"/>
        </w:rPr>
      </w:pPr>
      <w:r>
        <w:rPr>
          <w:rFonts w:asciiTheme="majorEastAsia" w:hAnsiTheme="majorEastAsia" w:eastAsiaTheme="majorEastAsia"/>
          <w:b/>
          <w:sz w:val="28"/>
          <w:szCs w:val="28"/>
        </w:rPr>
        <w:t>本</w:t>
      </w:r>
      <w:r>
        <w:rPr>
          <w:rFonts w:hint="eastAsia" w:asciiTheme="majorEastAsia" w:hAnsiTheme="majorEastAsia" w:eastAsiaTheme="majorEastAsia"/>
          <w:b/>
          <w:sz w:val="28"/>
          <w:szCs w:val="28"/>
        </w:rPr>
        <w:t>答疑</w:t>
      </w:r>
      <w:r>
        <w:rPr>
          <w:rFonts w:asciiTheme="majorEastAsia" w:hAnsiTheme="majorEastAsia" w:eastAsiaTheme="majorEastAsia"/>
          <w:b/>
          <w:sz w:val="28"/>
          <w:szCs w:val="28"/>
        </w:rPr>
        <w:t>文件作为招标文件的组成部分，与招标文件有不一致之处，以本文件为准</w:t>
      </w:r>
      <w:r>
        <w:rPr>
          <w:rFonts w:hint="eastAsia" w:asciiTheme="majorEastAsia" w:hAnsiTheme="majorEastAsia" w:eastAsiaTheme="majorEastAsia"/>
          <w:b/>
          <w:sz w:val="28"/>
          <w:szCs w:val="28"/>
        </w:rPr>
        <w:t>。</w:t>
      </w:r>
    </w:p>
    <w:p>
      <w:pPr>
        <w:pStyle w:val="2"/>
        <w:ind w:firstLine="240"/>
        <w:rPr>
          <w:rFonts w:asciiTheme="majorEastAsia" w:hAnsiTheme="majorEastAsia" w:eastAsiaTheme="majorEastAsia"/>
          <w:sz w:val="24"/>
          <w:szCs w:val="24"/>
        </w:rPr>
      </w:pPr>
    </w:p>
    <w:p>
      <w:pPr>
        <w:pStyle w:val="2"/>
        <w:ind w:firstLine="240"/>
        <w:rPr>
          <w:rFonts w:cs="宋体" w:asciiTheme="minorEastAsia" w:hAnsiTheme="minorEastAsia" w:eastAsiaTheme="minorEastAsia"/>
          <w:color w:val="000000"/>
          <w:sz w:val="24"/>
          <w:szCs w:val="24"/>
        </w:rPr>
      </w:pPr>
    </w:p>
    <w:p>
      <w:pPr>
        <w:spacing w:after="0"/>
        <w:ind w:firstLine="420" w:firstLineChars="200"/>
        <w:jc w:val="right"/>
        <w:rPr>
          <w:rFonts w:hint="eastAsia"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医蓝（温州）大健康科技有限公司</w:t>
      </w:r>
    </w:p>
    <w:p>
      <w:pPr>
        <w:spacing w:after="0"/>
        <w:ind w:firstLine="420" w:firstLineChars="200"/>
        <w:jc w:val="right"/>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浙江之信工程项目管理有限公司</w:t>
      </w:r>
    </w:p>
    <w:p>
      <w:pPr>
        <w:spacing w:after="0"/>
        <w:ind w:firstLine="420" w:firstLineChars="200"/>
        <w:jc w:val="right"/>
      </w:pPr>
      <w:r>
        <w:rPr>
          <w:rFonts w:hint="eastAsia" w:cs="宋体" w:asciiTheme="minorEastAsia" w:hAnsiTheme="minorEastAsia" w:eastAsiaTheme="minorEastAsia"/>
          <w:color w:val="000000"/>
          <w:sz w:val="21"/>
          <w:szCs w:val="21"/>
        </w:rPr>
        <w:t>202</w:t>
      </w:r>
      <w:r>
        <w:rPr>
          <w:rFonts w:hint="eastAsia" w:cs="宋体" w:asciiTheme="minorEastAsia" w:hAnsiTheme="minorEastAsia" w:eastAsiaTheme="minorEastAsia"/>
          <w:color w:val="000000"/>
          <w:sz w:val="21"/>
          <w:szCs w:val="21"/>
          <w:lang w:val="en-US" w:eastAsia="zh-CN"/>
        </w:rPr>
        <w:t>3</w:t>
      </w:r>
      <w:r>
        <w:rPr>
          <w:rFonts w:hint="eastAsia" w:cs="宋体" w:asciiTheme="minorEastAsia" w:hAnsiTheme="minorEastAsia" w:eastAsiaTheme="minorEastAsia"/>
          <w:color w:val="000000"/>
          <w:sz w:val="21"/>
          <w:szCs w:val="21"/>
        </w:rPr>
        <w:t>年</w:t>
      </w:r>
      <w:r>
        <w:rPr>
          <w:rFonts w:hint="eastAsia" w:cs="宋体" w:asciiTheme="minorEastAsia" w:hAnsiTheme="minorEastAsia" w:eastAsiaTheme="minorEastAsia"/>
          <w:color w:val="000000"/>
          <w:sz w:val="21"/>
          <w:szCs w:val="21"/>
          <w:lang w:val="en-US" w:eastAsia="zh-CN"/>
        </w:rPr>
        <w:t>05</w:t>
      </w:r>
      <w:r>
        <w:rPr>
          <w:rFonts w:hint="eastAsia" w:cs="宋体" w:asciiTheme="minorEastAsia" w:hAnsiTheme="minorEastAsia" w:eastAsiaTheme="minorEastAsia"/>
          <w:color w:val="000000"/>
          <w:sz w:val="21"/>
          <w:szCs w:val="21"/>
        </w:rPr>
        <w:t>月</w:t>
      </w:r>
      <w:r>
        <w:rPr>
          <w:rFonts w:hint="eastAsia" w:cs="宋体" w:asciiTheme="minorEastAsia" w:hAnsiTheme="minorEastAsia" w:eastAsiaTheme="minorEastAsia"/>
          <w:color w:val="000000"/>
          <w:sz w:val="21"/>
          <w:szCs w:val="21"/>
          <w:lang w:val="en-US" w:eastAsia="zh-CN"/>
        </w:rPr>
        <w:t>17</w:t>
      </w:r>
      <w:bookmarkStart w:id="0" w:name="_GoBack"/>
      <w:bookmarkEnd w:id="0"/>
      <w:r>
        <w:rPr>
          <w:rFonts w:hint="eastAsia" w:cs="宋体" w:asciiTheme="minorEastAsia" w:hAnsiTheme="minorEastAsia" w:eastAsiaTheme="minorEastAsia"/>
          <w:color w:val="000000"/>
          <w:sz w:val="21"/>
          <w:szCs w:val="21"/>
        </w:rPr>
        <w:t>日</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0ZjdkMGU1YjRiMWNhYzM4NjYxOTViODZjN2ZhYjEifQ=="/>
  </w:docVars>
  <w:rsids>
    <w:rsidRoot w:val="00D31D50"/>
    <w:rsid w:val="00037475"/>
    <w:rsid w:val="000A4DFA"/>
    <w:rsid w:val="000B5528"/>
    <w:rsid w:val="000F3AA5"/>
    <w:rsid w:val="00175CA0"/>
    <w:rsid w:val="001A6F25"/>
    <w:rsid w:val="0027145A"/>
    <w:rsid w:val="00285CAB"/>
    <w:rsid w:val="00323B43"/>
    <w:rsid w:val="003D37D8"/>
    <w:rsid w:val="003E68D0"/>
    <w:rsid w:val="00426133"/>
    <w:rsid w:val="004358AB"/>
    <w:rsid w:val="004371AC"/>
    <w:rsid w:val="004926E2"/>
    <w:rsid w:val="004B3B28"/>
    <w:rsid w:val="005F2DED"/>
    <w:rsid w:val="005F780D"/>
    <w:rsid w:val="00612B23"/>
    <w:rsid w:val="0066224A"/>
    <w:rsid w:val="00702441"/>
    <w:rsid w:val="00726C91"/>
    <w:rsid w:val="0075296A"/>
    <w:rsid w:val="00760FFE"/>
    <w:rsid w:val="00761CC2"/>
    <w:rsid w:val="00883F31"/>
    <w:rsid w:val="008916D6"/>
    <w:rsid w:val="008967F2"/>
    <w:rsid w:val="008A0DD8"/>
    <w:rsid w:val="008B7726"/>
    <w:rsid w:val="00955716"/>
    <w:rsid w:val="00975A27"/>
    <w:rsid w:val="00981D6D"/>
    <w:rsid w:val="009827AE"/>
    <w:rsid w:val="00A26D68"/>
    <w:rsid w:val="00A5472A"/>
    <w:rsid w:val="00AB384C"/>
    <w:rsid w:val="00B2788F"/>
    <w:rsid w:val="00B97429"/>
    <w:rsid w:val="00BE2AD5"/>
    <w:rsid w:val="00C94BD0"/>
    <w:rsid w:val="00D31D50"/>
    <w:rsid w:val="00D87154"/>
    <w:rsid w:val="00DF1D1E"/>
    <w:rsid w:val="00E43E98"/>
    <w:rsid w:val="00E93F80"/>
    <w:rsid w:val="00EE099E"/>
    <w:rsid w:val="00F21CB3"/>
    <w:rsid w:val="00F4098D"/>
    <w:rsid w:val="00FB2744"/>
    <w:rsid w:val="00FD0BD7"/>
    <w:rsid w:val="00FD1D92"/>
    <w:rsid w:val="00FE6C44"/>
    <w:rsid w:val="048471F8"/>
    <w:rsid w:val="14494F6C"/>
    <w:rsid w:val="17E31439"/>
    <w:rsid w:val="18835104"/>
    <w:rsid w:val="1DF14E93"/>
    <w:rsid w:val="29555B99"/>
    <w:rsid w:val="2AF740DE"/>
    <w:rsid w:val="2E94286A"/>
    <w:rsid w:val="30C41B30"/>
    <w:rsid w:val="32991273"/>
    <w:rsid w:val="3AD34A92"/>
    <w:rsid w:val="41724D04"/>
    <w:rsid w:val="4661334B"/>
    <w:rsid w:val="4DEC6B73"/>
    <w:rsid w:val="4FDC68BF"/>
    <w:rsid w:val="52B250A8"/>
    <w:rsid w:val="55660C2B"/>
    <w:rsid w:val="568214DB"/>
    <w:rsid w:val="571C221F"/>
    <w:rsid w:val="59DE414D"/>
    <w:rsid w:val="5CA53927"/>
    <w:rsid w:val="61726E3B"/>
    <w:rsid w:val="6D004CCC"/>
    <w:rsid w:val="777160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nhideWhenUsed="0" w:uiPriority="99"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2"/>
    <w:qFormat/>
    <w:uiPriority w:val="0"/>
    <w:pPr>
      <w:spacing w:after="120"/>
    </w:pPr>
  </w:style>
  <w:style w:type="paragraph" w:styleId="4">
    <w:name w:val="toc 6"/>
    <w:basedOn w:val="1"/>
    <w:next w:val="1"/>
    <w:uiPriority w:val="99"/>
    <w:pPr>
      <w:ind w:left="1000" w:leftChars="1000"/>
    </w:pPr>
  </w:style>
  <w:style w:type="paragraph" w:styleId="5">
    <w:name w:val="Date"/>
    <w:basedOn w:val="1"/>
    <w:next w:val="1"/>
    <w:link w:val="12"/>
    <w:semiHidden/>
    <w:unhideWhenUsed/>
    <w:qFormat/>
    <w:uiPriority w:val="99"/>
    <w:pPr>
      <w:ind w:left="100" w:leftChars="2500"/>
    </w:pPr>
  </w:style>
  <w:style w:type="paragraph" w:styleId="6">
    <w:name w:val="footer"/>
    <w:basedOn w:val="1"/>
    <w:link w:val="14"/>
    <w:semiHidden/>
    <w:unhideWhenUsed/>
    <w:qFormat/>
    <w:uiPriority w:val="99"/>
    <w:pPr>
      <w:tabs>
        <w:tab w:val="center" w:pos="4153"/>
        <w:tab w:val="right" w:pos="8306"/>
      </w:tabs>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jc w:val="center"/>
    </w:pPr>
    <w:rPr>
      <w:sz w:val="18"/>
      <w:szCs w:val="18"/>
    </w:rPr>
  </w:style>
  <w:style w:type="character" w:styleId="10">
    <w:name w:val="FollowedHyperlink"/>
    <w:basedOn w:val="9"/>
    <w:semiHidden/>
    <w:unhideWhenUsed/>
    <w:qFormat/>
    <w:uiPriority w:val="99"/>
    <w:rPr>
      <w:color w:val="333333"/>
      <w:u w:val="none"/>
    </w:rPr>
  </w:style>
  <w:style w:type="character" w:styleId="11">
    <w:name w:val="Hyperlink"/>
    <w:basedOn w:val="9"/>
    <w:semiHidden/>
    <w:unhideWhenUsed/>
    <w:qFormat/>
    <w:uiPriority w:val="99"/>
    <w:rPr>
      <w:color w:val="333333"/>
      <w:u w:val="none"/>
    </w:rPr>
  </w:style>
  <w:style w:type="character" w:customStyle="1" w:styleId="12">
    <w:name w:val="日期 Char"/>
    <w:basedOn w:val="9"/>
    <w:link w:val="5"/>
    <w:semiHidden/>
    <w:qFormat/>
    <w:uiPriority w:val="99"/>
    <w:rPr>
      <w:rFonts w:ascii="Tahoma" w:hAnsi="Tahoma"/>
      <w:sz w:val="22"/>
      <w:szCs w:val="22"/>
    </w:rPr>
  </w:style>
  <w:style w:type="character" w:customStyle="1" w:styleId="13">
    <w:name w:val="页眉 Char"/>
    <w:basedOn w:val="9"/>
    <w:link w:val="7"/>
    <w:semiHidden/>
    <w:qFormat/>
    <w:uiPriority w:val="99"/>
    <w:rPr>
      <w:rFonts w:ascii="Tahoma" w:hAnsi="Tahoma" w:eastAsia="微软雅黑" w:cstheme="minorBidi"/>
      <w:sz w:val="18"/>
      <w:szCs w:val="18"/>
    </w:rPr>
  </w:style>
  <w:style w:type="character" w:customStyle="1" w:styleId="14">
    <w:name w:val="页脚 Char"/>
    <w:basedOn w:val="9"/>
    <w:link w:val="6"/>
    <w:semiHidden/>
    <w:qFormat/>
    <w:uiPriority w:val="99"/>
    <w:rPr>
      <w:rFonts w:ascii="Tahoma" w:hAnsi="Tahoma" w:eastAsia="微软雅黑" w:cstheme="minorBid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546</Words>
  <Characters>596</Characters>
  <Lines>4</Lines>
  <Paragraphs>1</Paragraphs>
  <TotalTime>2</TotalTime>
  <ScaleCrop>false</ScaleCrop>
  <LinksUpToDate>false</LinksUpToDate>
  <CharactersWithSpaces>603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2023-05-16T06:35:26Z</cp:lastPrinted>
  <dcterms:modified xsi:type="dcterms:W3CDTF">2023-05-16T06:35:32Z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58022F62DB5748F393D2B6AD9AF63D3E_12</vt:lpwstr>
  </property>
</Properties>
</file>