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AE3" w:rsidRDefault="00744C62" w:rsidP="00744C62">
      <w:pPr>
        <w:jc w:val="center"/>
        <w:rPr>
          <w:sz w:val="32"/>
          <w:szCs w:val="32"/>
        </w:rPr>
      </w:pPr>
      <w:r w:rsidRPr="00744C62">
        <w:rPr>
          <w:rFonts w:hint="eastAsia"/>
          <w:sz w:val="32"/>
          <w:szCs w:val="32"/>
        </w:rPr>
        <w:t>平阳县鳌江镇滨江文化中心建设工程勘察设计的第</w:t>
      </w:r>
      <w:r w:rsidR="00F37898">
        <w:rPr>
          <w:rFonts w:hint="eastAsia"/>
          <w:sz w:val="32"/>
          <w:szCs w:val="32"/>
        </w:rPr>
        <w:t>1</w:t>
      </w:r>
      <w:r w:rsidRPr="00744C62">
        <w:rPr>
          <w:rFonts w:hint="eastAsia"/>
          <w:sz w:val="32"/>
          <w:szCs w:val="32"/>
        </w:rPr>
        <w:t>次补充文件</w:t>
      </w:r>
    </w:p>
    <w:p w:rsidR="00744C62" w:rsidRPr="00744C62" w:rsidRDefault="00744C62" w:rsidP="00744C62">
      <w:pPr>
        <w:jc w:val="center"/>
        <w:rPr>
          <w:sz w:val="32"/>
          <w:szCs w:val="32"/>
        </w:rPr>
      </w:pPr>
    </w:p>
    <w:p w:rsidR="00744C62" w:rsidRDefault="00744C62" w:rsidP="00744C62">
      <w:pPr>
        <w:spacing w:line="360" w:lineRule="auto"/>
        <w:rPr>
          <w:sz w:val="24"/>
          <w:szCs w:val="24"/>
        </w:rPr>
      </w:pPr>
      <w:r w:rsidRPr="00F37898">
        <w:rPr>
          <w:rFonts w:hint="eastAsia"/>
          <w:sz w:val="24"/>
          <w:szCs w:val="24"/>
        </w:rPr>
        <w:t>致各投标单位：</w:t>
      </w:r>
    </w:p>
    <w:p w:rsidR="006C6E9B" w:rsidRPr="00F37898" w:rsidRDefault="006C6E9B" w:rsidP="00744C62">
      <w:pPr>
        <w:spacing w:line="360" w:lineRule="auto"/>
        <w:rPr>
          <w:sz w:val="24"/>
          <w:szCs w:val="24"/>
        </w:rPr>
      </w:pPr>
      <w:r>
        <w:rPr>
          <w:rFonts w:hint="eastAsia"/>
          <w:sz w:val="24"/>
          <w:szCs w:val="24"/>
        </w:rPr>
        <w:t xml:space="preserve">    </w:t>
      </w:r>
      <w:r w:rsidR="007033C4">
        <w:rPr>
          <w:rFonts w:hint="eastAsia"/>
          <w:sz w:val="24"/>
          <w:szCs w:val="24"/>
        </w:rPr>
        <w:t>现就本项目补充修改如下</w:t>
      </w:r>
      <w:r>
        <w:rPr>
          <w:rFonts w:hint="eastAsia"/>
          <w:sz w:val="24"/>
          <w:szCs w:val="24"/>
        </w:rPr>
        <w:t>：</w:t>
      </w:r>
    </w:p>
    <w:p w:rsidR="00744C62" w:rsidRPr="00245ECB" w:rsidRDefault="00744C62" w:rsidP="00744C62">
      <w:pPr>
        <w:spacing w:line="360" w:lineRule="auto"/>
        <w:rPr>
          <w:bCs/>
          <w:sz w:val="24"/>
          <w:szCs w:val="24"/>
        </w:rPr>
      </w:pPr>
      <w:r w:rsidRPr="00F37898">
        <w:rPr>
          <w:rFonts w:hint="eastAsia"/>
          <w:sz w:val="24"/>
          <w:szCs w:val="24"/>
        </w:rPr>
        <w:t xml:space="preserve">    </w:t>
      </w:r>
      <w:r w:rsidRPr="00F37898">
        <w:rPr>
          <w:rFonts w:hint="eastAsia"/>
          <w:sz w:val="24"/>
          <w:szCs w:val="24"/>
        </w:rPr>
        <w:t>一、</w:t>
      </w:r>
      <w:r w:rsidR="00F37898">
        <w:rPr>
          <w:rFonts w:hint="eastAsia"/>
          <w:sz w:val="24"/>
          <w:szCs w:val="24"/>
        </w:rPr>
        <w:t>原招标文件</w:t>
      </w:r>
      <w:r w:rsidR="00300CF2">
        <w:rPr>
          <w:rFonts w:hint="eastAsia"/>
          <w:sz w:val="24"/>
          <w:szCs w:val="24"/>
        </w:rPr>
        <w:t>-</w:t>
      </w:r>
      <w:r w:rsidR="00F37898">
        <w:rPr>
          <w:rFonts w:hint="eastAsia"/>
          <w:sz w:val="24"/>
          <w:szCs w:val="24"/>
        </w:rPr>
        <w:t>第三章</w:t>
      </w:r>
      <w:r w:rsidR="001247D4">
        <w:rPr>
          <w:rFonts w:hint="eastAsia"/>
          <w:sz w:val="24"/>
          <w:szCs w:val="24"/>
        </w:rPr>
        <w:t xml:space="preserve"> </w:t>
      </w:r>
      <w:r w:rsidR="00F37898">
        <w:rPr>
          <w:rFonts w:hint="eastAsia"/>
          <w:sz w:val="24"/>
          <w:szCs w:val="24"/>
        </w:rPr>
        <w:t>评标办法</w:t>
      </w:r>
      <w:r w:rsidR="00F37898">
        <w:rPr>
          <w:rFonts w:hint="eastAsia"/>
          <w:sz w:val="24"/>
          <w:szCs w:val="24"/>
        </w:rPr>
        <w:t>-</w:t>
      </w:r>
      <w:r w:rsidR="006C6E9B" w:rsidRPr="006C6E9B">
        <w:rPr>
          <w:rFonts w:hint="eastAsia"/>
          <w:sz w:val="24"/>
          <w:szCs w:val="24"/>
        </w:rPr>
        <w:t>三、</w:t>
      </w:r>
      <w:r w:rsidR="006C6E9B" w:rsidRPr="006C6E9B">
        <w:rPr>
          <w:sz w:val="24"/>
          <w:szCs w:val="24"/>
        </w:rPr>
        <w:t>评标程序</w:t>
      </w:r>
      <w:r w:rsidR="006C6E9B">
        <w:rPr>
          <w:rFonts w:hint="eastAsia"/>
          <w:sz w:val="24"/>
          <w:szCs w:val="24"/>
        </w:rPr>
        <w:t>-</w:t>
      </w:r>
      <w:r w:rsidR="006C6E9B" w:rsidRPr="006C6E9B">
        <w:rPr>
          <w:rFonts w:hint="eastAsia"/>
          <w:bCs/>
          <w:sz w:val="24"/>
          <w:szCs w:val="24"/>
        </w:rPr>
        <w:t>4</w:t>
      </w:r>
      <w:r w:rsidR="006C6E9B" w:rsidRPr="006C6E9B">
        <w:rPr>
          <w:rFonts w:hint="eastAsia"/>
          <w:bCs/>
          <w:sz w:val="24"/>
          <w:szCs w:val="24"/>
        </w:rPr>
        <w:t>、技术标评审（</w:t>
      </w:r>
      <w:r w:rsidR="006C6E9B" w:rsidRPr="006C6E9B">
        <w:rPr>
          <w:rFonts w:hint="eastAsia"/>
          <w:bCs/>
          <w:sz w:val="24"/>
          <w:szCs w:val="24"/>
        </w:rPr>
        <w:t>80</w:t>
      </w:r>
      <w:r w:rsidR="006C6E9B" w:rsidRPr="006C6E9B">
        <w:rPr>
          <w:rFonts w:hint="eastAsia"/>
          <w:bCs/>
          <w:sz w:val="24"/>
          <w:szCs w:val="24"/>
        </w:rPr>
        <w:t>分）</w:t>
      </w:r>
      <w:r w:rsidR="006C6E9B">
        <w:rPr>
          <w:rFonts w:hint="eastAsia"/>
          <w:bCs/>
          <w:sz w:val="24"/>
          <w:szCs w:val="24"/>
        </w:rPr>
        <w:t>-4.1</w:t>
      </w:r>
      <w:r w:rsidR="007E2114">
        <w:rPr>
          <w:rFonts w:hint="eastAsia"/>
          <w:bCs/>
          <w:sz w:val="24"/>
          <w:szCs w:val="24"/>
        </w:rPr>
        <w:t>“</w:t>
      </w:r>
      <w:r w:rsidR="00362744" w:rsidRPr="00362744">
        <w:rPr>
          <w:rFonts w:hint="eastAsia"/>
          <w:bCs/>
          <w:sz w:val="24"/>
          <w:szCs w:val="24"/>
        </w:rPr>
        <w:t>评标委员会对通过资格审查的投标人进行技术标评审。技术标采用记名方式各自评分。评标委员会成员对各投标人的各项评分内容打分的合计分数的算术平均值为各投标人最后技术标得分，结果保留二位小数（第三位四舍五入）。如发现某张评分票的一单项评分超过评分细则规定的分值范围，则该张评分票无效。</w:t>
      </w:r>
      <w:r w:rsidR="007E2114" w:rsidRPr="007E2114">
        <w:rPr>
          <w:rFonts w:hint="eastAsia"/>
          <w:bCs/>
          <w:sz w:val="24"/>
          <w:szCs w:val="24"/>
        </w:rPr>
        <w:t>”</w:t>
      </w:r>
      <w:r w:rsidR="007E2114">
        <w:rPr>
          <w:rFonts w:hint="eastAsia"/>
          <w:bCs/>
          <w:sz w:val="24"/>
          <w:szCs w:val="24"/>
        </w:rPr>
        <w:t>现修改为“</w:t>
      </w:r>
      <w:r w:rsidR="006C6E9B" w:rsidRPr="006C6E9B">
        <w:rPr>
          <w:rFonts w:hint="eastAsia"/>
          <w:bCs/>
          <w:sz w:val="24"/>
          <w:szCs w:val="24"/>
        </w:rPr>
        <w:t>评标委员会对通过资格审查的投标人进行技术标评审。</w:t>
      </w:r>
      <w:r w:rsidR="006C6E9B" w:rsidRPr="006C6E9B">
        <w:rPr>
          <w:rFonts w:hint="eastAsia"/>
          <w:bCs/>
          <w:sz w:val="24"/>
          <w:szCs w:val="24"/>
        </w:rPr>
        <w:t xml:space="preserve"> </w:t>
      </w:r>
      <w:r w:rsidR="006C6E9B" w:rsidRPr="006C6E9B">
        <w:rPr>
          <w:rFonts w:hint="eastAsia"/>
          <w:bCs/>
          <w:sz w:val="24"/>
          <w:szCs w:val="24"/>
        </w:rPr>
        <w:t>技术标根据技术标评分细则分档评分。评标委员会成员对投标人的各项评分内容打分的合计得分去除一个最高得分和一个</w:t>
      </w:r>
      <w:bookmarkStart w:id="0" w:name="_Hlk37232998"/>
      <w:r w:rsidR="006C6E9B" w:rsidRPr="006C6E9B">
        <w:rPr>
          <w:rFonts w:hint="eastAsia"/>
          <w:bCs/>
          <w:sz w:val="24"/>
          <w:szCs w:val="24"/>
        </w:rPr>
        <w:t>最低</w:t>
      </w:r>
      <w:bookmarkEnd w:id="0"/>
      <w:r w:rsidR="006C6E9B" w:rsidRPr="006C6E9B">
        <w:rPr>
          <w:rFonts w:hint="eastAsia"/>
          <w:bCs/>
          <w:sz w:val="24"/>
          <w:szCs w:val="24"/>
        </w:rPr>
        <w:t>得分的算术平均值为各投标人最后技术标得分，结果保留二位小数（第三位四舍五入）。</w:t>
      </w:r>
      <w:r w:rsidR="006C6E9B" w:rsidRPr="006C6E9B">
        <w:rPr>
          <w:bCs/>
          <w:sz w:val="24"/>
          <w:szCs w:val="24"/>
        </w:rPr>
        <w:t>如发现某张评分票的一单项评分超过评分细则规定的分值范围，则该张评分票无效。</w:t>
      </w:r>
      <w:r w:rsidR="007E2114">
        <w:rPr>
          <w:rFonts w:hint="eastAsia"/>
          <w:bCs/>
          <w:sz w:val="24"/>
          <w:szCs w:val="24"/>
        </w:rPr>
        <w:t>”</w:t>
      </w:r>
    </w:p>
    <w:p w:rsidR="00744C62" w:rsidRDefault="00744C62" w:rsidP="00744C62">
      <w:pPr>
        <w:spacing w:line="360" w:lineRule="auto"/>
        <w:rPr>
          <w:sz w:val="24"/>
          <w:szCs w:val="24"/>
        </w:rPr>
      </w:pPr>
      <w:r w:rsidRPr="00F37898">
        <w:rPr>
          <w:rFonts w:hint="eastAsia"/>
          <w:sz w:val="24"/>
          <w:szCs w:val="24"/>
        </w:rPr>
        <w:t xml:space="preserve">    </w:t>
      </w:r>
      <w:r w:rsidRPr="00F37898">
        <w:rPr>
          <w:rFonts w:hint="eastAsia"/>
          <w:sz w:val="24"/>
          <w:szCs w:val="24"/>
        </w:rPr>
        <w:t>二、增加该项目控规文件，详见附件。</w:t>
      </w:r>
    </w:p>
    <w:p w:rsidR="00300CF2" w:rsidRDefault="008D206B" w:rsidP="00744C62">
      <w:pPr>
        <w:spacing w:line="360" w:lineRule="auto"/>
        <w:rPr>
          <w:sz w:val="24"/>
          <w:szCs w:val="24"/>
        </w:rPr>
      </w:pPr>
      <w:r>
        <w:rPr>
          <w:rFonts w:hint="eastAsia"/>
          <w:sz w:val="24"/>
          <w:szCs w:val="24"/>
        </w:rPr>
        <w:t xml:space="preserve">    </w:t>
      </w:r>
      <w:r w:rsidR="00047C77" w:rsidRPr="00047C77">
        <w:rPr>
          <w:rFonts w:hint="eastAsia"/>
          <w:sz w:val="24"/>
          <w:szCs w:val="24"/>
        </w:rPr>
        <w:t>注：本补充文件未涉及的其他内容按原招标文件执行，</w:t>
      </w:r>
      <w:r>
        <w:rPr>
          <w:rFonts w:hint="eastAsia"/>
          <w:sz w:val="24"/>
          <w:szCs w:val="24"/>
        </w:rPr>
        <w:t>与原招标文件不一致的按本补充文件执行，</w:t>
      </w:r>
      <w:r w:rsidR="00047C77" w:rsidRPr="00047C77">
        <w:rPr>
          <w:rFonts w:hint="eastAsia"/>
          <w:sz w:val="24"/>
          <w:szCs w:val="24"/>
        </w:rPr>
        <w:t>给投标单位造成不便，敬请谅解。</w:t>
      </w:r>
    </w:p>
    <w:p w:rsidR="00300CF2" w:rsidRDefault="00300CF2" w:rsidP="00744C62">
      <w:pPr>
        <w:spacing w:line="360" w:lineRule="auto"/>
        <w:rPr>
          <w:sz w:val="24"/>
          <w:szCs w:val="24"/>
        </w:rPr>
      </w:pPr>
    </w:p>
    <w:p w:rsidR="00300CF2" w:rsidRPr="006737DE" w:rsidRDefault="00300CF2" w:rsidP="00744C62">
      <w:pPr>
        <w:spacing w:line="360" w:lineRule="auto"/>
        <w:rPr>
          <w:rFonts w:ascii="宋体" w:eastAsia="宋体" w:hAnsi="宋体"/>
          <w:sz w:val="24"/>
          <w:szCs w:val="24"/>
        </w:rPr>
      </w:pPr>
      <w:r>
        <w:rPr>
          <w:rFonts w:hint="eastAsia"/>
          <w:sz w:val="24"/>
          <w:szCs w:val="24"/>
        </w:rPr>
        <w:t xml:space="preserve">                                                  </w:t>
      </w:r>
      <w:r w:rsidRPr="006737DE">
        <w:rPr>
          <w:rFonts w:ascii="宋体" w:eastAsia="宋体" w:hAnsi="宋体" w:hint="eastAsia"/>
          <w:sz w:val="24"/>
          <w:szCs w:val="24"/>
        </w:rPr>
        <w:t xml:space="preserve"> 平阳县新鳌城市建设有限公司</w:t>
      </w:r>
    </w:p>
    <w:p w:rsidR="00300CF2" w:rsidRPr="006737DE" w:rsidRDefault="00300CF2" w:rsidP="00744C62">
      <w:pPr>
        <w:spacing w:line="360" w:lineRule="auto"/>
        <w:rPr>
          <w:rFonts w:ascii="宋体" w:eastAsia="宋体" w:hAnsi="宋体"/>
          <w:sz w:val="24"/>
          <w:szCs w:val="24"/>
        </w:rPr>
      </w:pPr>
      <w:r w:rsidRPr="006737DE">
        <w:rPr>
          <w:rFonts w:ascii="宋体" w:eastAsia="宋体" w:hAnsi="宋体" w:hint="eastAsia"/>
          <w:sz w:val="24"/>
          <w:szCs w:val="24"/>
        </w:rPr>
        <w:t xml:space="preserve">                                                  </w:t>
      </w:r>
      <w:r w:rsidRPr="006737DE">
        <w:rPr>
          <w:rFonts w:ascii="宋体" w:eastAsia="宋体" w:hAnsi="宋体"/>
          <w:sz w:val="24"/>
          <w:szCs w:val="24"/>
        </w:rPr>
        <w:t>嘉吉(温州)建设工程咨询有限公司</w:t>
      </w:r>
    </w:p>
    <w:p w:rsidR="00300CF2" w:rsidRPr="00300CF2" w:rsidRDefault="00300CF2" w:rsidP="00744C62">
      <w:pPr>
        <w:spacing w:line="360" w:lineRule="auto"/>
        <w:rPr>
          <w:sz w:val="24"/>
          <w:szCs w:val="24"/>
        </w:rPr>
      </w:pPr>
      <w:r>
        <w:rPr>
          <w:rFonts w:hint="eastAsia"/>
          <w:sz w:val="24"/>
          <w:szCs w:val="24"/>
        </w:rPr>
        <w:t xml:space="preserve">                                                         </w:t>
      </w:r>
      <w:r w:rsidRPr="00300CF2">
        <w:rPr>
          <w:rFonts w:hint="eastAsia"/>
          <w:sz w:val="24"/>
          <w:szCs w:val="24"/>
        </w:rPr>
        <w:t>2022</w:t>
      </w:r>
      <w:r w:rsidRPr="00300CF2">
        <w:rPr>
          <w:rFonts w:hint="eastAsia"/>
          <w:sz w:val="24"/>
          <w:szCs w:val="24"/>
        </w:rPr>
        <w:t>年</w:t>
      </w:r>
      <w:r w:rsidRPr="00300CF2">
        <w:rPr>
          <w:rFonts w:hint="eastAsia"/>
          <w:sz w:val="24"/>
          <w:szCs w:val="24"/>
        </w:rPr>
        <w:t>04</w:t>
      </w:r>
      <w:r w:rsidRPr="00300CF2">
        <w:rPr>
          <w:rFonts w:hint="eastAsia"/>
          <w:sz w:val="24"/>
          <w:szCs w:val="24"/>
        </w:rPr>
        <w:t>月</w:t>
      </w:r>
      <w:r w:rsidR="004965CE">
        <w:rPr>
          <w:rFonts w:hint="eastAsia"/>
          <w:sz w:val="24"/>
          <w:szCs w:val="24"/>
        </w:rPr>
        <w:t>1</w:t>
      </w:r>
      <w:r w:rsidR="00467288">
        <w:rPr>
          <w:rFonts w:hint="eastAsia"/>
          <w:sz w:val="24"/>
          <w:szCs w:val="24"/>
        </w:rPr>
        <w:t>5</w:t>
      </w:r>
      <w:r w:rsidRPr="00300CF2">
        <w:rPr>
          <w:rFonts w:hint="eastAsia"/>
          <w:sz w:val="24"/>
          <w:szCs w:val="24"/>
        </w:rPr>
        <w:t>日</w:t>
      </w:r>
    </w:p>
    <w:sectPr w:rsidR="00300CF2" w:rsidRPr="00300CF2" w:rsidSect="00744C62">
      <w:pgSz w:w="11906" w:h="16838"/>
      <w:pgMar w:top="1134" w:right="1134" w:bottom="113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71F0" w:rsidRDefault="006871F0" w:rsidP="00744C62">
      <w:r>
        <w:separator/>
      </w:r>
    </w:p>
  </w:endnote>
  <w:endnote w:type="continuationSeparator" w:id="1">
    <w:p w:rsidR="006871F0" w:rsidRDefault="006871F0" w:rsidP="00744C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71F0" w:rsidRDefault="006871F0" w:rsidP="00744C62">
      <w:r>
        <w:separator/>
      </w:r>
    </w:p>
  </w:footnote>
  <w:footnote w:type="continuationSeparator" w:id="1">
    <w:p w:rsidR="006871F0" w:rsidRDefault="006871F0" w:rsidP="00744C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44C62"/>
    <w:rsid w:val="00047C77"/>
    <w:rsid w:val="001247D4"/>
    <w:rsid w:val="001D403F"/>
    <w:rsid w:val="00245ECB"/>
    <w:rsid w:val="00300CF2"/>
    <w:rsid w:val="00362744"/>
    <w:rsid w:val="00467288"/>
    <w:rsid w:val="004965CE"/>
    <w:rsid w:val="006737DE"/>
    <w:rsid w:val="006871F0"/>
    <w:rsid w:val="006C6E9B"/>
    <w:rsid w:val="007033C4"/>
    <w:rsid w:val="00744C62"/>
    <w:rsid w:val="00784A7F"/>
    <w:rsid w:val="007E2114"/>
    <w:rsid w:val="008D206B"/>
    <w:rsid w:val="00AA0AE3"/>
    <w:rsid w:val="00BF5207"/>
    <w:rsid w:val="00C02E25"/>
    <w:rsid w:val="00C1258E"/>
    <w:rsid w:val="00F37898"/>
    <w:rsid w:val="00F8016F"/>
    <w:rsid w:val="00FE196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A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44C6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44C62"/>
    <w:rPr>
      <w:sz w:val="18"/>
      <w:szCs w:val="18"/>
    </w:rPr>
  </w:style>
  <w:style w:type="paragraph" w:styleId="a4">
    <w:name w:val="footer"/>
    <w:basedOn w:val="a"/>
    <w:link w:val="Char0"/>
    <w:uiPriority w:val="99"/>
    <w:semiHidden/>
    <w:unhideWhenUsed/>
    <w:rsid w:val="00744C6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44C6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355</TotalTime>
  <Pages>1</Pages>
  <Words>102</Words>
  <Characters>587</Characters>
  <Application>Microsoft Office Word</Application>
  <DocSecurity>0</DocSecurity>
  <Lines>4</Lines>
  <Paragraphs>1</Paragraphs>
  <ScaleCrop>false</ScaleCrop>
  <Company>Microsoft</Company>
  <LinksUpToDate>false</LinksUpToDate>
  <CharactersWithSpaces>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30</cp:revision>
  <cp:lastPrinted>2022-04-13T23:50:00Z</cp:lastPrinted>
  <dcterms:created xsi:type="dcterms:W3CDTF">2022-04-12T03:03:00Z</dcterms:created>
  <dcterms:modified xsi:type="dcterms:W3CDTF">2022-04-14T08:39:00Z</dcterms:modified>
</cp:coreProperties>
</file>