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b/>
          <w:bCs/>
          <w:sz w:val="32"/>
          <w:szCs w:val="32"/>
          <w:lang w:val="en-US" w:eastAsia="zh-CN"/>
        </w:rPr>
      </w:pPr>
      <w:r>
        <w:rPr>
          <w:rFonts w:hint="eastAsia"/>
          <w:b/>
          <w:bCs/>
          <w:sz w:val="32"/>
          <w:szCs w:val="32"/>
          <w:lang w:val="en-US" w:eastAsia="zh-CN"/>
        </w:rPr>
        <w:t>平阳县路面整治等养护专项工程施工图设计</w:t>
      </w:r>
      <w:r>
        <w:rPr>
          <w:rFonts w:hint="eastAsia"/>
          <w:b/>
          <w:bCs/>
          <w:sz w:val="32"/>
          <w:szCs w:val="32"/>
          <w:lang w:eastAsia="zh-CN"/>
        </w:rPr>
        <w:t>的</w:t>
      </w:r>
      <w:r>
        <w:rPr>
          <w:rFonts w:hint="eastAsia"/>
          <w:b/>
          <w:bCs/>
          <w:sz w:val="32"/>
          <w:szCs w:val="32"/>
          <w:lang w:val="en-US" w:eastAsia="zh-CN"/>
        </w:rPr>
        <w:t>第一次答疑</w:t>
      </w:r>
    </w:p>
    <w:p>
      <w:p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致各投标单位：</w:t>
      </w:r>
      <w:r>
        <w:rPr>
          <w:rFonts w:hint="eastAsia" w:ascii="宋体" w:hAnsi="宋体" w:eastAsia="宋体" w:cs="宋体"/>
          <w:i w:val="0"/>
          <w:iCs w:val="0"/>
          <w:caps w:val="0"/>
          <w:color w:val="333333"/>
          <w:spacing w:val="0"/>
          <w:sz w:val="24"/>
          <w:szCs w:val="24"/>
          <w:shd w:val="clear" w:fill="FFFFFF"/>
          <w:lang w:val="en-US" w:eastAsia="zh-CN"/>
        </w:rPr>
        <w:br w:type="textWrapping"/>
      </w:r>
      <w:r>
        <w:rPr>
          <w:rFonts w:hint="eastAsia" w:ascii="宋体" w:hAnsi="宋体" w:eastAsia="宋体" w:cs="宋体"/>
          <w:i w:val="0"/>
          <w:iCs w:val="0"/>
          <w:caps w:val="0"/>
          <w:color w:val="333333"/>
          <w:spacing w:val="0"/>
          <w:sz w:val="24"/>
          <w:szCs w:val="24"/>
          <w:shd w:val="clear" w:fill="FFFFFF"/>
          <w:lang w:val="en-US" w:eastAsia="zh-CN"/>
        </w:rPr>
        <w:t>针对本项目潜在投标单位提出的疑问作如下回复：</w:t>
      </w:r>
    </w:p>
    <w:p>
      <w:pPr>
        <w:numPr>
          <w:ilvl w:val="0"/>
          <w:numId w:val="1"/>
        </w:num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问招标文件规定：“投标人应具备工程设计综合资质甲级资质或公路行业（公路）专业乙级资质”。请问具备“公路行业（公路）专业甲级资质”或者“公路行业甲级资质”能否参与本项目投标？</w:t>
      </w:r>
    </w:p>
    <w:p>
      <w:pPr>
        <w:numPr>
          <w:ilvl w:val="0"/>
          <w:numId w:val="0"/>
        </w:numPr>
        <w:rPr>
          <w:rFonts w:hint="eastAsia" w:ascii="宋体" w:hAnsi="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答：能参与本项目投标，招标文件P15规定“投标人应具备工程设计综合资质甲级资质或公路行业（公路）专业乙级资质”</w:t>
      </w:r>
      <w:r>
        <w:rPr>
          <w:rFonts w:hint="eastAsia" w:ascii="宋体" w:hAnsi="宋体" w:cs="宋体"/>
          <w:i w:val="0"/>
          <w:iCs w:val="0"/>
          <w:caps w:val="0"/>
          <w:color w:val="333333"/>
          <w:spacing w:val="0"/>
          <w:sz w:val="24"/>
          <w:szCs w:val="24"/>
          <w:shd w:val="clear" w:fill="FFFFFF"/>
          <w:lang w:val="en-US" w:eastAsia="zh-CN"/>
        </w:rPr>
        <w:t>为最低资质要求。</w:t>
      </w:r>
      <w:bookmarkStart w:id="0" w:name="_GoBack"/>
      <w:bookmarkEnd w:id="0"/>
    </w:p>
    <w:p>
      <w:pPr>
        <w:numPr>
          <w:ilvl w:val="0"/>
          <w:numId w:val="1"/>
        </w:numPr>
        <w:ind w:left="0" w:leftChars="0" w:firstLine="0" w:firstLine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问招标文件第16页：项目负责人、路线分项负责人、桥涵分项负责人、隧道分项负责人要求“具有公路工程相关专业”，道桥工程、道路桥梁设计、道路桥梁、隧道、路桥、路桥设计、桥梁设计、桥隧工程等是否属于该专业，请予以明示。</w:t>
      </w:r>
    </w:p>
    <w:p>
      <w:pPr>
        <w:numPr>
          <w:ilvl w:val="0"/>
          <w:numId w:val="0"/>
        </w:numPr>
        <w:ind w:left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答：道桥工程、道路桥梁设计、道路桥梁、隧道、路桥、路桥设计、桥梁设计、桥隧工程等属于公路工程相关专业。</w:t>
      </w:r>
    </w:p>
    <w:p>
      <w:pPr>
        <w:numPr>
          <w:ilvl w:val="0"/>
          <w:numId w:val="1"/>
        </w:numPr>
        <w:ind w:left="0" w:leftChars="0" w:firstLine="0" w:firstLine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问招标文件第16页：机电工程分项负责人要求具有机电工程专业工程师及以上技术职称。请问“电气”专业算吗？能否明确哪些专业属于“机电工程专业”？</w:t>
      </w:r>
    </w:p>
    <w:p>
      <w:pPr>
        <w:numPr>
          <w:ilvl w:val="0"/>
          <w:numId w:val="0"/>
        </w:numPr>
        <w:ind w:left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答：“电气”属于机电工程专业，机电工程专业包含：机电工程和电气工程。</w:t>
      </w:r>
    </w:p>
    <w:p>
      <w:pPr>
        <w:numPr>
          <w:ilvl w:val="0"/>
          <w:numId w:val="1"/>
        </w:numPr>
        <w:ind w:left="0" w:leftChars="0" w:firstLine="0" w:firstLine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问招标文件第16页：机电工程分项负责人没有设置数量要求，请问是否可以理解为不需要提供该分项负责人相关资料？本项目资格审查条件中资质最低要求为“公路行业（公路）专业乙级资质”，根据《工程设计资质标准》规定的“公路行业（公路）专业乙级资质”的主要专业技术人员配备要求，未规定需要机电工程专业技术人员，主要人员资格审查条件中设置“具有机电工程专业工程师及以上技术职称”的机电工程分项负责人要求与《工程设计资质标准》规定不符，人为提高了投标人资格要求，属“以不合理的条件限制或者排斥潜在投标人”的条款，建议取消该项要求或改为符合《工程设计资质标准》规定人员资格要求。</w:t>
      </w:r>
    </w:p>
    <w:p>
      <w:pPr>
        <w:numPr>
          <w:ilvl w:val="0"/>
          <w:numId w:val="0"/>
        </w:numPr>
        <w:ind w:leftChars="0"/>
        <w:rPr>
          <w:rFonts w:hint="default"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答：需要提供至少一位机电工程分项负责人的相关资料。本项目中含部分机电安装工程，为保障工程施工图设计更加合理且符合国家相关标准，需要机电工程技术人员为机电安装工程部分的施工图设计提供相关专业技术支持。不存在以不合理的条件限制或者排斥潜在投标人。</w:t>
      </w: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r>
        <w:rPr>
          <w:rFonts w:ascii="宋体" w:hAnsi="宋体" w:eastAsia="宋体" w:cs="宋体"/>
          <w:i w:val="0"/>
          <w:iCs w:val="0"/>
          <w:caps w:val="0"/>
          <w:color w:val="333333"/>
          <w:spacing w:val="0"/>
          <w:sz w:val="24"/>
          <w:szCs w:val="24"/>
          <w:shd w:val="clear" w:fill="FFFFFF"/>
        </w:rPr>
        <w:t>注：本答疑文件未涉及的其他内容按原招标文件执行。</w:t>
      </w: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平阳县交通运输局</w:t>
      </w: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lang w:eastAsia="zh-CN"/>
        </w:rPr>
        <w:t>平阳县四好农村路及美丽走廊建设指挥部</w:t>
      </w: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浙江中商工程咨询有限公司</w:t>
      </w:r>
    </w:p>
    <w:p>
      <w:pPr>
        <w:numPr>
          <w:ilvl w:val="0"/>
          <w:numId w:val="0"/>
        </w:numPr>
        <w:ind w:leftChars="0"/>
        <w:rPr>
          <w:rFonts w:hint="default" w:ascii="宋体" w:hAnsi="宋体" w:cs="宋体"/>
          <w:i w:val="0"/>
          <w:iCs w:val="0"/>
          <w:caps w:val="0"/>
          <w:color w:val="333333"/>
          <w:spacing w:val="0"/>
          <w:sz w:val="24"/>
          <w:szCs w:val="24"/>
          <w:shd w:val="clear" w:fill="FFFFFF"/>
          <w:lang w:val="en-US" w:eastAsia="zh-CN"/>
        </w:rPr>
      </w:pPr>
      <w:r>
        <w:rPr>
          <w:rFonts w:ascii="宋体" w:hAnsi="宋体" w:eastAsia="宋体" w:cs="宋体"/>
          <w:i w:val="0"/>
          <w:iCs w:val="0"/>
          <w:caps w:val="0"/>
          <w:color w:val="333333"/>
          <w:spacing w:val="0"/>
          <w:sz w:val="24"/>
          <w:szCs w:val="24"/>
          <w:shd w:val="clear" w:fill="FFFFFF"/>
        </w:rPr>
        <w:t>2022年</w:t>
      </w:r>
      <w:r>
        <w:rPr>
          <w:rFonts w:hint="eastAsia" w:ascii="宋体" w:hAnsi="宋体" w:eastAsia="宋体" w:cs="宋体"/>
          <w:i w:val="0"/>
          <w:iCs w:val="0"/>
          <w:caps w:val="0"/>
          <w:color w:val="333333"/>
          <w:spacing w:val="0"/>
          <w:sz w:val="24"/>
          <w:szCs w:val="24"/>
          <w:shd w:val="clear" w:fill="FFFFFF"/>
          <w:lang w:val="en-US" w:eastAsia="zh-CN"/>
        </w:rPr>
        <w:t>4</w:t>
      </w:r>
      <w:r>
        <w:rPr>
          <w:rFonts w:ascii="宋体" w:hAnsi="宋体" w:eastAsia="宋体" w:cs="宋体"/>
          <w:i w:val="0"/>
          <w:iCs w:val="0"/>
          <w:caps w:val="0"/>
          <w:color w:val="333333"/>
          <w:spacing w:val="0"/>
          <w:sz w:val="24"/>
          <w:szCs w:val="24"/>
          <w:shd w:val="clear" w:fill="FFFFFF"/>
        </w:rPr>
        <w:t>月</w:t>
      </w:r>
      <w:r>
        <w:rPr>
          <w:rFonts w:hint="eastAsia" w:ascii="宋体" w:hAnsi="宋体" w:eastAsia="宋体" w:cs="宋体"/>
          <w:i w:val="0"/>
          <w:iCs w:val="0"/>
          <w:caps w:val="0"/>
          <w:color w:val="333333"/>
          <w:spacing w:val="0"/>
          <w:sz w:val="24"/>
          <w:szCs w:val="24"/>
          <w:shd w:val="clear" w:fill="FFFFFF"/>
          <w:lang w:val="en-US" w:eastAsia="zh-CN"/>
        </w:rPr>
        <w:t>19</w:t>
      </w:r>
      <w:r>
        <w:rPr>
          <w:rFonts w:ascii="宋体" w:hAnsi="宋体" w:eastAsia="宋体" w:cs="宋体"/>
          <w:i w:val="0"/>
          <w:iCs w:val="0"/>
          <w:caps w:val="0"/>
          <w:color w:val="333333"/>
          <w:spacing w:val="0"/>
          <w:sz w:val="24"/>
          <w:szCs w:val="24"/>
          <w:shd w:val="clear" w:fill="FFFFFF"/>
        </w:rPr>
        <w:t>日</w:t>
      </w:r>
    </w:p>
    <w:p>
      <w:pPr>
        <w:numPr>
          <w:ilvl w:val="0"/>
          <w:numId w:val="0"/>
        </w:numPr>
        <w:ind w:leftChars="0"/>
        <w:rPr>
          <w:rFonts w:hint="default" w:ascii="宋体" w:hAnsi="宋体" w:cs="宋体"/>
          <w:i w:val="0"/>
          <w:iCs w:val="0"/>
          <w:caps w:val="0"/>
          <w:color w:val="333333"/>
          <w:spacing w:val="0"/>
          <w:sz w:val="18"/>
          <w:szCs w:val="18"/>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EC8DA3"/>
    <w:multiLevelType w:val="singleLevel"/>
    <w:tmpl w:val="E9EC8DA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E649A9"/>
    <w:rsid w:val="20506DAB"/>
    <w:rsid w:val="3F7A226A"/>
    <w:rsid w:val="491B7830"/>
    <w:rsid w:val="4CAD7A8F"/>
    <w:rsid w:val="4EB8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uiPriority w:val="0"/>
    <w:rPr>
      <w:color w:val="333333"/>
      <w:u w:val="none"/>
    </w:rPr>
  </w:style>
  <w:style w:type="character" w:styleId="5">
    <w:name w:val="Hyperlink"/>
    <w:basedOn w:val="3"/>
    <w:uiPriority w:val="0"/>
    <w:rPr>
      <w:color w:val="333333"/>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936</Words>
  <Characters>945</Characters>
  <Lines>0</Lines>
  <Paragraphs>0</Paragraphs>
  <TotalTime>6</TotalTime>
  <ScaleCrop>false</ScaleCrop>
  <LinksUpToDate>false</LinksUpToDate>
  <CharactersWithSpaces>945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2022-04-18T08:45:00Z</dcterms:created>
  <dc:creator>Administrator</dc:creator>
  <cp:lastModifiedBy>Administrator</cp:lastModifiedBy>
  <cp:lastPrinted>2022-04-19T00:33:16Z</cp:lastPrinted>
  <dcterms:modified xsi:type="dcterms:W3CDTF">2022-04-19T00:33:18Z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15F395F351AA4021AD437CABACAECF94</vt:lpwstr>
  </property>
</Properties>
</file>