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01" w:rsidRPr="00AC0EFD" w:rsidRDefault="00A35E1E">
      <w:pPr>
        <w:jc w:val="center"/>
        <w:rPr>
          <w:rFonts w:ascii="宋体" w:eastAsia="宋体" w:hAnsi="宋体"/>
          <w:sz w:val="32"/>
          <w:szCs w:val="32"/>
        </w:rPr>
      </w:pPr>
      <w:r w:rsidRPr="00AC0EFD">
        <w:rPr>
          <w:rFonts w:ascii="宋体" w:eastAsia="宋体" w:hAnsi="宋体" w:hint="eastAsia"/>
          <w:sz w:val="32"/>
          <w:szCs w:val="32"/>
        </w:rPr>
        <w:t>中标候选人明细表</w:t>
      </w:r>
    </w:p>
    <w:tbl>
      <w:tblPr>
        <w:tblpPr w:leftFromText="180" w:rightFromText="180" w:vertAnchor="text" w:horzAnchor="margin" w:tblpXSpec="center" w:tblpY="51"/>
        <w:tblOverlap w:val="never"/>
        <w:tblW w:w="127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539"/>
        <w:gridCol w:w="1539"/>
        <w:gridCol w:w="1539"/>
        <w:gridCol w:w="1539"/>
        <w:gridCol w:w="1539"/>
        <w:gridCol w:w="1539"/>
        <w:gridCol w:w="1539"/>
      </w:tblGrid>
      <w:tr w:rsidR="00B21CA1" w:rsidRPr="00AC0EFD" w:rsidTr="007D2B71">
        <w:trPr>
          <w:trHeight w:val="109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B21CA1" w:rsidP="00AC0EFD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</w:rPr>
            </w:pP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</w:rPr>
              <w:t>中标候选人名称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B21CA1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hint="eastAsia"/>
              </w:rPr>
              <w:t>浙江中良环保有限公司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hint="eastAsia"/>
              </w:rPr>
              <w:t>浙江昱晟园林有限公司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hint="eastAsia"/>
              </w:rPr>
              <w:t>平阳鸿业水利建设有限公司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proofErr w:type="gramStart"/>
            <w:r w:rsidRPr="009A345D">
              <w:rPr>
                <w:rFonts w:hint="eastAsia"/>
              </w:rPr>
              <w:t>浙江艺安建筑工程</w:t>
            </w:r>
            <w:proofErr w:type="gramEnd"/>
            <w:r w:rsidRPr="009A345D">
              <w:rPr>
                <w:rFonts w:hint="eastAsia"/>
              </w:rPr>
              <w:t>有限公司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hint="eastAsia"/>
              </w:rPr>
              <w:t>温州百</w:t>
            </w:r>
            <w:proofErr w:type="gramStart"/>
            <w:r w:rsidRPr="009A345D">
              <w:rPr>
                <w:rFonts w:hint="eastAsia"/>
              </w:rPr>
              <w:t>捷建设</w:t>
            </w:r>
            <w:proofErr w:type="gramEnd"/>
            <w:r w:rsidRPr="009A345D">
              <w:rPr>
                <w:rFonts w:hint="eastAsia"/>
              </w:rPr>
              <w:t>有限公司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hint="eastAsia"/>
              </w:rPr>
              <w:t>浙江</w:t>
            </w:r>
            <w:proofErr w:type="gramStart"/>
            <w:r w:rsidRPr="009A345D">
              <w:rPr>
                <w:rFonts w:hint="eastAsia"/>
              </w:rPr>
              <w:t>寰晟</w:t>
            </w:r>
            <w:proofErr w:type="gramEnd"/>
            <w:r w:rsidRPr="009A345D">
              <w:rPr>
                <w:rFonts w:hint="eastAsia"/>
              </w:rPr>
              <w:t>环境工程有限公司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hint="eastAsia"/>
              </w:rPr>
              <w:t>浙江万里建设工程有限公司</w:t>
            </w:r>
          </w:p>
        </w:tc>
      </w:tr>
      <w:tr w:rsidR="00AC0EFD" w:rsidRPr="00AC0EFD" w:rsidTr="00F124DA">
        <w:trPr>
          <w:trHeight w:val="54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EFD" w:rsidRPr="009A345D" w:rsidRDefault="00AC0EFD" w:rsidP="00AC0EFD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</w:rPr>
            </w:pP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</w:rPr>
              <w:t>质量</w:t>
            </w:r>
          </w:p>
        </w:tc>
        <w:tc>
          <w:tcPr>
            <w:tcW w:w="107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EFD" w:rsidRPr="009A345D" w:rsidRDefault="00AC0EFD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9A345D">
              <w:rPr>
                <w:rFonts w:ascii="宋体" w:eastAsia="宋体" w:hAnsi="宋体" w:cs="Tahoma"/>
                <w:color w:val="000000"/>
                <w:kern w:val="0"/>
                <w:szCs w:val="24"/>
              </w:rPr>
              <w:t>符合现行国家有关工程施工验收规范和标准的</w:t>
            </w: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  <w:u w:val="single"/>
              </w:rPr>
              <w:t>合格</w:t>
            </w:r>
            <w:r w:rsidRPr="009A345D">
              <w:rPr>
                <w:rFonts w:ascii="宋体" w:eastAsia="宋体" w:hAnsi="宋体" w:cs="Tahoma"/>
                <w:color w:val="000000"/>
                <w:kern w:val="0"/>
                <w:szCs w:val="24"/>
              </w:rPr>
              <w:t>要求</w:t>
            </w:r>
          </w:p>
        </w:tc>
      </w:tr>
      <w:tr w:rsidR="00AC0EFD" w:rsidRPr="00AC0EFD" w:rsidTr="00B21CA1">
        <w:trPr>
          <w:trHeight w:val="83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EFD" w:rsidRPr="009A345D" w:rsidRDefault="00AC0EFD" w:rsidP="00AC0EFD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</w:rPr>
            </w:pP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</w:rPr>
              <w:t>工期</w:t>
            </w:r>
          </w:p>
        </w:tc>
        <w:tc>
          <w:tcPr>
            <w:tcW w:w="107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EFD" w:rsidRPr="009A345D" w:rsidRDefault="00F124DA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9A345D">
              <w:rPr>
                <w:rFonts w:ascii="宋体" w:eastAsia="宋体" w:hAnsi="宋体" w:cs="Calibri" w:hint="eastAsia"/>
                <w:szCs w:val="21"/>
              </w:rPr>
              <w:t>540</w:t>
            </w:r>
            <w:proofErr w:type="gramStart"/>
            <w:r w:rsidR="00AC0EFD" w:rsidRPr="009A345D">
              <w:rPr>
                <w:rFonts w:ascii="宋体" w:eastAsia="宋体" w:hAnsi="宋体" w:cs="Calibri" w:hint="eastAsia"/>
                <w:szCs w:val="21"/>
              </w:rPr>
              <w:t>日历天</w:t>
            </w:r>
            <w:proofErr w:type="gramEnd"/>
          </w:p>
        </w:tc>
      </w:tr>
      <w:tr w:rsidR="00B21CA1" w:rsidRPr="00AC0EFD" w:rsidTr="00B21CA1">
        <w:trPr>
          <w:trHeight w:val="53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B21CA1" w:rsidP="00AC0EFD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</w:rPr>
            </w:pP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</w:rPr>
              <w:t>企业资质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9A345D" w:rsidP="00AC0EFD">
            <w:pPr>
              <w:jc w:val="center"/>
            </w:pPr>
            <w:r w:rsidRPr="009A345D">
              <w:t>建筑工程施工总承包叁级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jc w:val="center"/>
            </w:pPr>
            <w:r w:rsidRPr="009A345D">
              <w:t>建筑工程施工总承包叁级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jc w:val="center"/>
            </w:pPr>
            <w:r w:rsidRPr="009A345D">
              <w:t>建筑工程施工总承包叁级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jc w:val="center"/>
            </w:pPr>
            <w:r w:rsidRPr="009A345D">
              <w:t>建筑工程施工总承包叁级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jc w:val="center"/>
            </w:pPr>
            <w:r w:rsidRPr="009A345D">
              <w:t>建筑工程施工总承包叁级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jc w:val="center"/>
            </w:pPr>
            <w:r w:rsidRPr="009A345D">
              <w:t>建筑工程施工总承包叁级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jc w:val="center"/>
            </w:pPr>
            <w:r w:rsidRPr="009A345D">
              <w:t>建筑工程施工总承包</w:t>
            </w:r>
            <w:r>
              <w:rPr>
                <w:rFonts w:hint="eastAsia"/>
              </w:rPr>
              <w:t>壹</w:t>
            </w:r>
            <w:r w:rsidRPr="009A345D">
              <w:t>级</w:t>
            </w:r>
          </w:p>
        </w:tc>
      </w:tr>
      <w:tr w:rsidR="00B21CA1" w:rsidRPr="00AC0EFD" w:rsidTr="00B21CA1">
        <w:trPr>
          <w:trHeight w:val="559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B21CA1" w:rsidP="00AC0EFD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</w:rPr>
            </w:pP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</w:rPr>
              <w:t>投标总价（元）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B21CA1" w:rsidP="00B21CA1">
            <w:pPr>
              <w:jc w:val="center"/>
            </w:pPr>
            <w:r w:rsidRPr="009A345D">
              <w:t>50092963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B21CA1">
            <w:pPr>
              <w:jc w:val="center"/>
            </w:pPr>
            <w:r w:rsidRPr="009A345D">
              <w:t>50092963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B21CA1">
            <w:pPr>
              <w:jc w:val="center"/>
            </w:pPr>
            <w:r w:rsidRPr="009A345D">
              <w:t>50092963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B21CA1">
            <w:pPr>
              <w:jc w:val="center"/>
            </w:pPr>
            <w:r w:rsidRPr="009A345D">
              <w:t>50092963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B21CA1">
            <w:pPr>
              <w:jc w:val="center"/>
            </w:pPr>
            <w:r w:rsidRPr="009A345D">
              <w:t>50092963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B21CA1">
            <w:pPr>
              <w:jc w:val="center"/>
            </w:pPr>
            <w:r w:rsidRPr="009A345D">
              <w:t>50092963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B21CA1">
            <w:pPr>
              <w:jc w:val="center"/>
            </w:pPr>
            <w:r w:rsidRPr="009A345D">
              <w:t>50092963</w:t>
            </w:r>
          </w:p>
        </w:tc>
      </w:tr>
      <w:tr w:rsidR="00B21CA1" w:rsidRPr="00AC0EFD" w:rsidTr="00B21CA1">
        <w:trPr>
          <w:trHeight w:val="63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B21CA1" w:rsidP="00AC0EFD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</w:rPr>
            </w:pP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</w:rPr>
              <w:t>项目负责人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B21CA1" w:rsidP="00AC0EFD">
            <w:pPr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黄龙法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proofErr w:type="gramStart"/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徐旋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陈明明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方</w:t>
            </w:r>
            <w:proofErr w:type="gramStart"/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邡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包彬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唐卫东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B21CA1" w:rsidP="00AC0EFD">
            <w:pPr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proofErr w:type="gramStart"/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郭</w:t>
            </w:r>
            <w:proofErr w:type="gramEnd"/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珺辉</w:t>
            </w:r>
          </w:p>
        </w:tc>
      </w:tr>
      <w:tr w:rsidR="00B21CA1" w:rsidRPr="00AC0EFD" w:rsidTr="00B21CA1">
        <w:trPr>
          <w:trHeight w:val="83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B21CA1" w:rsidP="00DD7472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Cs w:val="24"/>
              </w:rPr>
            </w:pP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</w:rPr>
              <w:t>项目负责人</w:t>
            </w:r>
          </w:p>
          <w:p w:rsidR="00B21CA1" w:rsidRPr="009A345D" w:rsidRDefault="00B21CA1" w:rsidP="00DD7472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</w:rPr>
            </w:pPr>
            <w:r w:rsidRPr="009A345D">
              <w:rPr>
                <w:rFonts w:ascii="宋体" w:eastAsia="宋体" w:hAnsi="宋体" w:cs="Tahoma" w:hint="eastAsia"/>
                <w:color w:val="000000"/>
                <w:kern w:val="0"/>
                <w:szCs w:val="24"/>
              </w:rPr>
              <w:t>证书编号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A1" w:rsidRPr="009A345D" w:rsidRDefault="009A345D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</w:pPr>
            <w:r w:rsidRPr="009A345D"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  <w:t>浙</w:t>
            </w:r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4"/>
              </w:rPr>
              <w:t>233171800706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</w:pPr>
            <w:r w:rsidRPr="009A345D"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  <w:t>浙</w:t>
            </w:r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4"/>
              </w:rPr>
              <w:t>233212105792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</w:pPr>
            <w:r w:rsidRPr="009A345D"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  <w:t>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4"/>
              </w:rPr>
              <w:t>233181901246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</w:pPr>
            <w:r w:rsidRPr="009A345D"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  <w:t>浙</w:t>
            </w:r>
            <w:bookmarkStart w:id="0" w:name="_GoBack"/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4"/>
              </w:rPr>
              <w:t>2331</w:t>
            </w:r>
            <w:bookmarkEnd w:id="0"/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4"/>
              </w:rPr>
              <w:t>01151423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</w:pPr>
            <w:r w:rsidRPr="009A345D"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  <w:t>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4"/>
              </w:rPr>
              <w:t>233101154302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</w:pPr>
            <w:r w:rsidRPr="009A345D"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  <w:t>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4"/>
              </w:rPr>
              <w:t>233212131797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CA1" w:rsidRPr="009A345D" w:rsidRDefault="009A345D" w:rsidP="00AC0EFD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</w:pPr>
            <w:r w:rsidRPr="009A345D">
              <w:rPr>
                <w:rFonts w:ascii="宋体" w:eastAsia="宋体" w:hAnsi="宋体" w:cs="Times New Roman"/>
                <w:color w:val="000000"/>
                <w:kern w:val="0"/>
                <w:sz w:val="18"/>
                <w:szCs w:val="24"/>
              </w:rPr>
              <w:t>浙</w:t>
            </w:r>
            <w:r w:rsidRPr="009A345D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4"/>
              </w:rPr>
              <w:t>233060714968</w:t>
            </w:r>
          </w:p>
        </w:tc>
      </w:tr>
    </w:tbl>
    <w:p w:rsidR="00273401" w:rsidRPr="00AC0EFD" w:rsidRDefault="00AC0EFD">
      <w:pPr>
        <w:rPr>
          <w:rFonts w:ascii="宋体" w:eastAsia="宋体" w:hAnsi="宋体"/>
        </w:rPr>
      </w:pPr>
      <w:r w:rsidRPr="00AC0EFD">
        <w:rPr>
          <w:rFonts w:ascii="宋体" w:eastAsia="宋体" w:hAnsi="宋体"/>
        </w:rPr>
        <w:br w:type="textWrapping" w:clear="all"/>
      </w:r>
    </w:p>
    <w:sectPr w:rsidR="00273401" w:rsidRPr="00AC0EFD" w:rsidSect="0027340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F9" w:rsidRDefault="00513BF9" w:rsidP="00900F53">
      <w:r>
        <w:separator/>
      </w:r>
    </w:p>
  </w:endnote>
  <w:endnote w:type="continuationSeparator" w:id="0">
    <w:p w:rsidR="00513BF9" w:rsidRDefault="00513BF9" w:rsidP="0090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F9" w:rsidRDefault="00513BF9" w:rsidP="00900F53">
      <w:r>
        <w:separator/>
      </w:r>
    </w:p>
  </w:footnote>
  <w:footnote w:type="continuationSeparator" w:id="0">
    <w:p w:rsidR="00513BF9" w:rsidRDefault="00513BF9" w:rsidP="00900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zN2MwNjY2NzhkMjM2YjgwMGVjZGIxNjgwY2E3YjkifQ=="/>
  </w:docVars>
  <w:rsids>
    <w:rsidRoot w:val="00B53017"/>
    <w:rsid w:val="00137B26"/>
    <w:rsid w:val="00154125"/>
    <w:rsid w:val="001B1E55"/>
    <w:rsid w:val="001B1E78"/>
    <w:rsid w:val="00273401"/>
    <w:rsid w:val="002862BF"/>
    <w:rsid w:val="00290389"/>
    <w:rsid w:val="0043093C"/>
    <w:rsid w:val="00445EF6"/>
    <w:rsid w:val="004C2E76"/>
    <w:rsid w:val="00513BF9"/>
    <w:rsid w:val="00565287"/>
    <w:rsid w:val="00753490"/>
    <w:rsid w:val="007D6431"/>
    <w:rsid w:val="00814AD4"/>
    <w:rsid w:val="008D4EA2"/>
    <w:rsid w:val="00900F53"/>
    <w:rsid w:val="00956A77"/>
    <w:rsid w:val="009A345D"/>
    <w:rsid w:val="00A35E1E"/>
    <w:rsid w:val="00A97871"/>
    <w:rsid w:val="00AC0EFD"/>
    <w:rsid w:val="00B21CA1"/>
    <w:rsid w:val="00B53017"/>
    <w:rsid w:val="00B97BB7"/>
    <w:rsid w:val="00BA46A3"/>
    <w:rsid w:val="00C34FDB"/>
    <w:rsid w:val="00C8771C"/>
    <w:rsid w:val="00DD7472"/>
    <w:rsid w:val="00E12F3F"/>
    <w:rsid w:val="00EA1668"/>
    <w:rsid w:val="00EA2C69"/>
    <w:rsid w:val="00F124DA"/>
    <w:rsid w:val="00F153DB"/>
    <w:rsid w:val="10DF2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3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3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34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2734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34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开标室二</cp:lastModifiedBy>
  <cp:revision>7</cp:revision>
  <cp:lastPrinted>2022-05-17T10:11:00Z</cp:lastPrinted>
  <dcterms:created xsi:type="dcterms:W3CDTF">2022-05-17T07:47:00Z</dcterms:created>
  <dcterms:modified xsi:type="dcterms:W3CDTF">2022-06-17T03:50:00Z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C454B682C4C64216B0E006F58C82C1BC</vt:lpwstr>
  </property>
</Properties>
</file>