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4E21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noWrap w:val="0"/>
            <w:vAlign w:val="top"/>
          </w:tcPr>
          <w:p w14:paraId="32EC186F">
            <w:pPr>
              <w:keepNext w:val="0"/>
              <w:keepLines w:val="0"/>
              <w:suppressLineNumbers w:val="0"/>
              <w:shd w:val="clear" w:color="auto"/>
              <w:tabs>
                <w:tab w:val="left" w:pos="6477"/>
              </w:tabs>
              <w:wordWrap w:val="0"/>
              <w:spacing w:before="0" w:beforeAutospacing="0" w:after="0" w:afterAutospacing="0" w:line="360" w:lineRule="auto"/>
              <w:ind w:left="0" w:right="0"/>
              <w:jc w:val="center"/>
              <w:rPr>
                <w:rFonts w:hint="eastAsia" w:ascii="宋体" w:hAnsi="宋体" w:eastAsia="宋体" w:cs="宋体"/>
                <w:b/>
                <w:color w:val="auto"/>
                <w:sz w:val="36"/>
                <w:highlight w:val="none"/>
              </w:rPr>
            </w:pPr>
          </w:p>
          <w:p w14:paraId="14DD156A">
            <w:pPr>
              <w:keepNext w:val="0"/>
              <w:keepLines w:val="0"/>
              <w:suppressLineNumbers w:val="0"/>
              <w:shd w:val="clear" w:color="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平  阳  县</w:t>
            </w:r>
          </w:p>
          <w:p w14:paraId="6DE30DDE">
            <w:pPr>
              <w:keepNext w:val="0"/>
              <w:keepLines w:val="0"/>
              <w:suppressLineNumbers w:val="0"/>
              <w:shd w:val="clear" w:color="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国有企业采购采购文件</w:t>
            </w:r>
          </w:p>
          <w:p w14:paraId="5F782229">
            <w:pPr>
              <w:keepNext w:val="0"/>
              <w:keepLines w:val="0"/>
              <w:suppressLineNumbers w:val="0"/>
              <w:shd w:val="clear" w:color="auto"/>
              <w:wordWrap w:val="0"/>
              <w:spacing w:before="0" w:beforeAutospacing="0" w:after="0" w:afterAutospacing="0"/>
              <w:ind w:left="1148" w:right="0" w:firstLine="1968" w:firstLineChars="700"/>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（线上电子招投标）</w:t>
            </w:r>
          </w:p>
          <w:p w14:paraId="2CBC763E">
            <w:pPr>
              <w:pStyle w:val="25"/>
              <w:keepNext w:val="0"/>
              <w:keepLines w:val="0"/>
              <w:suppressLineNumbers w:val="0"/>
              <w:shd w:val="clear" w:color="auto"/>
              <w:spacing w:before="0" w:beforeAutospacing="0" w:afterAutospacing="0"/>
              <w:ind w:left="0" w:right="0" w:firstLine="281"/>
              <w:rPr>
                <w:rFonts w:hint="eastAsia" w:ascii="宋体" w:hAnsi="宋体" w:eastAsia="宋体" w:cs="宋体"/>
                <w:b/>
                <w:bCs w:val="0"/>
                <w:color w:val="auto"/>
                <w:sz w:val="28"/>
                <w:highlight w:val="none"/>
              </w:rPr>
            </w:pPr>
          </w:p>
          <w:p w14:paraId="14AD2D79">
            <w:pPr>
              <w:pStyle w:val="19"/>
              <w:keepNext w:val="0"/>
              <w:keepLines w:val="0"/>
              <w:suppressLineNumbers w:val="0"/>
              <w:shd w:val="clear" w:color="auto"/>
              <w:spacing w:before="0" w:beforeAutospacing="0" w:after="0" w:afterAutospacing="0"/>
              <w:ind w:right="0"/>
              <w:rPr>
                <w:rFonts w:hint="eastAsia" w:ascii="宋体" w:hAnsi="宋体" w:eastAsia="宋体" w:cs="宋体"/>
                <w:b/>
                <w:bCs/>
                <w:color w:val="auto"/>
                <w:sz w:val="28"/>
                <w:highlight w:val="none"/>
              </w:rPr>
            </w:pPr>
          </w:p>
          <w:p w14:paraId="32152910">
            <w:pPr>
              <w:keepNext w:val="0"/>
              <w:keepLines w:val="0"/>
              <w:suppressLineNumbers w:val="0"/>
              <w:shd w:val="clear" w:color="auto"/>
              <w:spacing w:before="0" w:beforeAutospacing="0" w:after="0" w:afterAutospacing="0"/>
              <w:ind w:left="0" w:right="0"/>
              <w:rPr>
                <w:rFonts w:hint="eastAsia" w:ascii="宋体" w:hAnsi="宋体" w:eastAsia="宋体" w:cs="宋体"/>
                <w:b/>
                <w:bCs/>
                <w:color w:val="auto"/>
                <w:sz w:val="28"/>
                <w:highlight w:val="none"/>
              </w:rPr>
            </w:pPr>
          </w:p>
          <w:p w14:paraId="39C9B832">
            <w:pPr>
              <w:pStyle w:val="25"/>
              <w:keepNext w:val="0"/>
              <w:keepLines w:val="0"/>
              <w:suppressLineNumbers w:val="0"/>
              <w:shd w:val="clear" w:color="auto"/>
              <w:spacing w:before="0" w:beforeAutospacing="0" w:afterAutospacing="0"/>
              <w:ind w:left="0" w:right="0" w:firstLine="210"/>
              <w:rPr>
                <w:rFonts w:hint="eastAsia" w:ascii="宋体" w:hAnsi="宋体" w:eastAsia="宋体" w:cs="宋体"/>
                <w:color w:val="auto"/>
                <w:highlight w:val="none"/>
              </w:rPr>
            </w:pPr>
          </w:p>
          <w:p w14:paraId="32FE5752">
            <w:pPr>
              <w:keepNext w:val="0"/>
              <w:keepLines w:val="0"/>
              <w:suppressLineNumbers w:val="0"/>
              <w:shd w:val="clear" w:color="auto"/>
              <w:spacing w:before="0" w:beforeAutospacing="0" w:after="0" w:afterAutospacing="0"/>
              <w:ind w:left="0" w:right="0"/>
              <w:rPr>
                <w:rFonts w:hint="eastAsia" w:ascii="宋体" w:hAnsi="宋体" w:eastAsia="宋体" w:cs="宋体"/>
                <w:color w:val="auto"/>
                <w:highlight w:val="none"/>
              </w:rPr>
            </w:pPr>
          </w:p>
          <w:tbl>
            <w:tblPr>
              <w:tblStyle w:val="26"/>
              <w:tblW w:w="0" w:type="auto"/>
              <w:jc w:val="center"/>
              <w:tblLayout w:type="fixed"/>
              <w:tblCellMar>
                <w:top w:w="0" w:type="dxa"/>
                <w:left w:w="108" w:type="dxa"/>
                <w:bottom w:w="0" w:type="dxa"/>
                <w:right w:w="108" w:type="dxa"/>
              </w:tblCellMar>
            </w:tblPr>
            <w:tblGrid>
              <w:gridCol w:w="2304"/>
              <w:gridCol w:w="4590"/>
            </w:tblGrid>
            <w:tr w14:paraId="26FEFD51">
              <w:tblPrEx>
                <w:tblCellMar>
                  <w:top w:w="0" w:type="dxa"/>
                  <w:left w:w="108" w:type="dxa"/>
                  <w:bottom w:w="0" w:type="dxa"/>
                  <w:right w:w="108" w:type="dxa"/>
                </w:tblCellMar>
              </w:tblPrEx>
              <w:trPr>
                <w:jc w:val="center"/>
              </w:trPr>
              <w:tc>
                <w:tcPr>
                  <w:tcW w:w="2304" w:type="dxa"/>
                  <w:noWrap w:val="0"/>
                  <w:vAlign w:val="top"/>
                </w:tcPr>
                <w:p w14:paraId="2B21E07C">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w:t>
                  </w:r>
                </w:p>
              </w:tc>
              <w:tc>
                <w:tcPr>
                  <w:tcW w:w="4590" w:type="dxa"/>
                  <w:noWrap w:val="0"/>
                  <w:vAlign w:val="top"/>
                </w:tcPr>
                <w:p w14:paraId="36502028">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28"/>
                      <w:szCs w:val="28"/>
                      <w:highlight w:val="none"/>
                      <w:lang w:eastAsia="zh-CN"/>
                    </w:rPr>
                    <w:t>凤卧镇东南片E-27-1及凤卧镇东南片E-25-1地块项目初步设计采购</w:t>
                  </w:r>
                </w:p>
              </w:tc>
            </w:tr>
            <w:tr w14:paraId="6907A37F">
              <w:tblPrEx>
                <w:tblCellMar>
                  <w:top w:w="0" w:type="dxa"/>
                  <w:left w:w="108" w:type="dxa"/>
                  <w:bottom w:w="0" w:type="dxa"/>
                  <w:right w:w="108" w:type="dxa"/>
                </w:tblCellMar>
              </w:tblPrEx>
              <w:trPr>
                <w:jc w:val="center"/>
              </w:trPr>
              <w:tc>
                <w:tcPr>
                  <w:tcW w:w="2304" w:type="dxa"/>
                  <w:noWrap w:val="0"/>
                  <w:vAlign w:val="top"/>
                </w:tcPr>
                <w:p w14:paraId="4792F39D">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采购编号</w:t>
                  </w:r>
                  <w:r>
                    <w:rPr>
                      <w:rFonts w:hint="eastAsia" w:ascii="宋体" w:hAnsi="宋体" w:eastAsia="宋体" w:cs="宋体"/>
                      <w:b/>
                      <w:bCs/>
                      <w:color w:val="auto"/>
                      <w:sz w:val="30"/>
                      <w:szCs w:val="30"/>
                      <w:highlight w:val="none"/>
                      <w:lang w:eastAsia="zh-CN"/>
                    </w:rPr>
                    <w:t>：</w:t>
                  </w:r>
                </w:p>
              </w:tc>
              <w:tc>
                <w:tcPr>
                  <w:tcW w:w="4590" w:type="dxa"/>
                  <w:noWrap w:val="0"/>
                  <w:vAlign w:val="top"/>
                </w:tcPr>
                <w:p w14:paraId="4473B6F2">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PYCG241218103</w:t>
                  </w:r>
                </w:p>
              </w:tc>
            </w:tr>
            <w:tr w14:paraId="07F8CC9E">
              <w:tblPrEx>
                <w:tblCellMar>
                  <w:top w:w="0" w:type="dxa"/>
                  <w:left w:w="108" w:type="dxa"/>
                  <w:bottom w:w="0" w:type="dxa"/>
                  <w:right w:w="108" w:type="dxa"/>
                </w:tblCellMar>
              </w:tblPrEx>
              <w:trPr>
                <w:jc w:val="center"/>
              </w:trPr>
              <w:tc>
                <w:tcPr>
                  <w:tcW w:w="2304" w:type="dxa"/>
                  <w:noWrap w:val="0"/>
                  <w:vAlign w:val="top"/>
                </w:tcPr>
                <w:p w14:paraId="23CADC2A">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590" w:type="dxa"/>
                  <w:noWrap w:val="0"/>
                  <w:vAlign w:val="top"/>
                </w:tcPr>
                <w:p w14:paraId="71F8D40C">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7B09015E">
              <w:tblPrEx>
                <w:tblCellMar>
                  <w:top w:w="0" w:type="dxa"/>
                  <w:left w:w="108" w:type="dxa"/>
                  <w:bottom w:w="0" w:type="dxa"/>
                  <w:right w:w="108" w:type="dxa"/>
                </w:tblCellMar>
              </w:tblPrEx>
              <w:trPr>
                <w:jc w:val="center"/>
              </w:trPr>
              <w:tc>
                <w:tcPr>
                  <w:tcW w:w="2304" w:type="dxa"/>
                  <w:noWrap w:val="0"/>
                  <w:vAlign w:val="top"/>
                </w:tcPr>
                <w:p w14:paraId="3A9C3600">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lang w:eastAsia="zh-CN"/>
                    </w:rPr>
                    <w:t>：</w:t>
                  </w:r>
                </w:p>
              </w:tc>
              <w:tc>
                <w:tcPr>
                  <w:tcW w:w="4590" w:type="dxa"/>
                  <w:noWrap w:val="0"/>
                  <w:vAlign w:val="top"/>
                </w:tcPr>
                <w:p w14:paraId="44D7E44F">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平阳县嵘川房地产开发有限公司</w:t>
                  </w:r>
                </w:p>
              </w:tc>
            </w:tr>
            <w:tr w14:paraId="76D22DA9">
              <w:tblPrEx>
                <w:tblCellMar>
                  <w:top w:w="0" w:type="dxa"/>
                  <w:left w:w="108" w:type="dxa"/>
                  <w:bottom w:w="0" w:type="dxa"/>
                  <w:right w:w="108" w:type="dxa"/>
                </w:tblCellMar>
              </w:tblPrEx>
              <w:trPr>
                <w:jc w:val="center"/>
              </w:trPr>
              <w:tc>
                <w:tcPr>
                  <w:tcW w:w="2304" w:type="dxa"/>
                  <w:noWrap w:val="0"/>
                  <w:vAlign w:val="top"/>
                </w:tcPr>
                <w:p w14:paraId="333FD584">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590" w:type="dxa"/>
                  <w:noWrap w:val="0"/>
                  <w:vAlign w:val="top"/>
                </w:tcPr>
                <w:p w14:paraId="2ABFA6AF">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黄先生</w:t>
                  </w:r>
                </w:p>
              </w:tc>
            </w:tr>
            <w:tr w14:paraId="2CAFEEE0">
              <w:tblPrEx>
                <w:tblCellMar>
                  <w:top w:w="0" w:type="dxa"/>
                  <w:left w:w="108" w:type="dxa"/>
                  <w:bottom w:w="0" w:type="dxa"/>
                  <w:right w:w="108" w:type="dxa"/>
                </w:tblCellMar>
              </w:tblPrEx>
              <w:trPr>
                <w:jc w:val="center"/>
              </w:trPr>
              <w:tc>
                <w:tcPr>
                  <w:tcW w:w="2304" w:type="dxa"/>
                  <w:noWrap w:val="0"/>
                  <w:vAlign w:val="top"/>
                </w:tcPr>
                <w:p w14:paraId="0B3DE011">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590" w:type="dxa"/>
                  <w:noWrap w:val="0"/>
                  <w:vAlign w:val="top"/>
                </w:tcPr>
                <w:p w14:paraId="6B670FE2">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0577-63168033</w:t>
                  </w:r>
                </w:p>
              </w:tc>
            </w:tr>
            <w:tr w14:paraId="05291C96">
              <w:tblPrEx>
                <w:tblCellMar>
                  <w:top w:w="0" w:type="dxa"/>
                  <w:left w:w="108" w:type="dxa"/>
                  <w:bottom w:w="0" w:type="dxa"/>
                  <w:right w:w="108" w:type="dxa"/>
                </w:tblCellMar>
              </w:tblPrEx>
              <w:trPr>
                <w:jc w:val="center"/>
              </w:trPr>
              <w:tc>
                <w:tcPr>
                  <w:tcW w:w="2304" w:type="dxa"/>
                  <w:noWrap w:val="0"/>
                  <w:vAlign w:val="top"/>
                </w:tcPr>
                <w:p w14:paraId="29D6ACDF">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590" w:type="dxa"/>
                  <w:noWrap w:val="0"/>
                  <w:vAlign w:val="top"/>
                </w:tcPr>
                <w:p w14:paraId="0EA49DDD">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28D1A774">
              <w:tblPrEx>
                <w:tblCellMar>
                  <w:top w:w="0" w:type="dxa"/>
                  <w:left w:w="108" w:type="dxa"/>
                  <w:bottom w:w="0" w:type="dxa"/>
                  <w:right w:w="108" w:type="dxa"/>
                </w:tblCellMar>
              </w:tblPrEx>
              <w:trPr>
                <w:jc w:val="center"/>
              </w:trPr>
              <w:tc>
                <w:tcPr>
                  <w:tcW w:w="2304" w:type="dxa"/>
                  <w:noWrap w:val="0"/>
                  <w:vAlign w:val="top"/>
                </w:tcPr>
                <w:p w14:paraId="31C09875">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eastAsia="zh-CN"/>
                    </w:rPr>
                    <w:t>：</w:t>
                  </w:r>
                </w:p>
              </w:tc>
              <w:tc>
                <w:tcPr>
                  <w:tcW w:w="4590" w:type="dxa"/>
                  <w:noWrap w:val="0"/>
                  <w:vAlign w:val="top"/>
                </w:tcPr>
                <w:p w14:paraId="50438DBD">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0"/>
                      <w:highlight w:val="none"/>
                      <w:lang w:eastAsia="zh-CN"/>
                    </w:rPr>
                    <w:t>新征程（杭州）招标代理有限公司</w:t>
                  </w:r>
                </w:p>
              </w:tc>
            </w:tr>
            <w:tr w14:paraId="481A59F5">
              <w:tblPrEx>
                <w:tblCellMar>
                  <w:top w:w="0" w:type="dxa"/>
                  <w:left w:w="108" w:type="dxa"/>
                  <w:bottom w:w="0" w:type="dxa"/>
                  <w:right w:w="108" w:type="dxa"/>
                </w:tblCellMar>
              </w:tblPrEx>
              <w:trPr>
                <w:trHeight w:val="90" w:hRule="atLeast"/>
                <w:jc w:val="center"/>
              </w:trPr>
              <w:tc>
                <w:tcPr>
                  <w:tcW w:w="2304" w:type="dxa"/>
                  <w:noWrap w:val="0"/>
                  <w:vAlign w:val="top"/>
                </w:tcPr>
                <w:p w14:paraId="6B66F4A8">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590" w:type="dxa"/>
                  <w:noWrap w:val="0"/>
                  <w:vAlign w:val="top"/>
                </w:tcPr>
                <w:p w14:paraId="53D6D6BB">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0"/>
                      <w:szCs w:val="30"/>
                      <w:highlight w:val="none"/>
                      <w:lang w:eastAsia="zh-CN"/>
                    </w:rPr>
                    <w:t>李先生</w:t>
                  </w:r>
                </w:p>
              </w:tc>
            </w:tr>
            <w:tr w14:paraId="37B165A1">
              <w:tblPrEx>
                <w:tblCellMar>
                  <w:top w:w="0" w:type="dxa"/>
                  <w:left w:w="108" w:type="dxa"/>
                  <w:bottom w:w="0" w:type="dxa"/>
                  <w:right w:w="108" w:type="dxa"/>
                </w:tblCellMar>
              </w:tblPrEx>
              <w:trPr>
                <w:jc w:val="center"/>
              </w:trPr>
              <w:tc>
                <w:tcPr>
                  <w:tcW w:w="2304" w:type="dxa"/>
                  <w:noWrap w:val="0"/>
                  <w:vAlign w:val="top"/>
                </w:tcPr>
                <w:p w14:paraId="1A332EE1">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590" w:type="dxa"/>
                  <w:noWrap w:val="0"/>
                  <w:vAlign w:val="top"/>
                </w:tcPr>
                <w:p w14:paraId="302EF699">
                  <w:pPr>
                    <w:keepNext w:val="0"/>
                    <w:keepLines w:val="0"/>
                    <w:widowControl/>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0"/>
                      <w:szCs w:val="30"/>
                      <w:highlight w:val="none"/>
                      <w:lang w:eastAsia="zh-CN"/>
                    </w:rPr>
                    <w:t>13029688868</w:t>
                  </w:r>
                </w:p>
              </w:tc>
            </w:tr>
            <w:tr w14:paraId="70C80F3B">
              <w:tblPrEx>
                <w:tblCellMar>
                  <w:top w:w="0" w:type="dxa"/>
                  <w:left w:w="108" w:type="dxa"/>
                  <w:bottom w:w="0" w:type="dxa"/>
                  <w:right w:w="108" w:type="dxa"/>
                </w:tblCellMar>
              </w:tblPrEx>
              <w:trPr>
                <w:jc w:val="center"/>
              </w:trPr>
              <w:tc>
                <w:tcPr>
                  <w:tcW w:w="6894" w:type="dxa"/>
                  <w:gridSpan w:val="2"/>
                  <w:noWrap w:val="0"/>
                  <w:vAlign w:val="top"/>
                </w:tcPr>
                <w:p w14:paraId="6DBCE4E7">
                  <w:pPr>
                    <w:keepNext w:val="0"/>
                    <w:keepLines w:val="0"/>
                    <w:suppressLineNumbers w:val="0"/>
                    <w:shd w:val="clear" w:color="auto"/>
                    <w:spacing w:before="0" w:beforeAutospacing="0" w:after="0" w:afterAutospacing="0" w:line="360" w:lineRule="auto"/>
                    <w:ind w:left="0" w:right="0"/>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二○二</w:t>
                  </w:r>
                  <w:r>
                    <w:rPr>
                      <w:rFonts w:hint="eastAsia" w:ascii="宋体" w:hAnsi="宋体" w:eastAsia="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十二</w:t>
                  </w:r>
                  <w:r>
                    <w:rPr>
                      <w:rFonts w:hint="eastAsia" w:ascii="宋体" w:hAnsi="宋体" w:eastAsia="宋体" w:cs="宋体"/>
                      <w:b/>
                      <w:bCs/>
                      <w:color w:val="auto"/>
                      <w:sz w:val="30"/>
                      <w:szCs w:val="30"/>
                      <w:highlight w:val="none"/>
                    </w:rPr>
                    <w:t>月</w:t>
                  </w:r>
                </w:p>
              </w:tc>
            </w:tr>
          </w:tbl>
          <w:p w14:paraId="712BAA5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84"/>
                <w:highlight w:val="none"/>
              </w:rPr>
            </w:pPr>
          </w:p>
        </w:tc>
      </w:tr>
    </w:tbl>
    <w:p w14:paraId="69BC1DD6">
      <w:pPr>
        <w:shd w:val="clear" w:color="auto"/>
        <w:wordWrap w:val="0"/>
        <w:spacing w:line="360" w:lineRule="auto"/>
        <w:rPr>
          <w:rFonts w:hint="eastAsia" w:ascii="宋体" w:hAnsi="宋体" w:eastAsia="宋体" w:cs="宋体"/>
          <w:color w:val="auto"/>
          <w:highlight w:val="none"/>
        </w:rPr>
        <w:sectPr>
          <w:pgSz w:w="11906" w:h="16838"/>
          <w:pgMar w:top="1440" w:right="1622" w:bottom="1440" w:left="1287" w:header="851" w:footer="992" w:gutter="0"/>
          <w:pgNumType w:start="0"/>
          <w:cols w:space="720" w:num="1"/>
          <w:docGrid w:linePitch="312" w:charSpace="0"/>
        </w:sectPr>
      </w:pPr>
    </w:p>
    <w:p w14:paraId="2E46CB35">
      <w:pPr>
        <w:widowControl/>
        <w:shd w:val="clear" w:color="auto"/>
        <w:tabs>
          <w:tab w:val="left" w:pos="2019"/>
        </w:tabs>
        <w:wordWrap w:val="0"/>
        <w:spacing w:line="360" w:lineRule="auto"/>
        <w:jc w:val="center"/>
        <w:rPr>
          <w:rFonts w:hint="eastAsia" w:ascii="宋体" w:hAnsi="宋体" w:eastAsia="宋体" w:cs="宋体"/>
          <w:b/>
          <w:bCs/>
          <w:color w:val="auto"/>
          <w:kern w:val="0"/>
          <w:sz w:val="28"/>
          <w:szCs w:val="28"/>
          <w:highlight w:val="none"/>
        </w:rPr>
      </w:pPr>
      <w:bookmarkStart w:id="0" w:name="OLE_LINK2"/>
      <w:bookmarkStart w:id="1" w:name="OLE_LINK1"/>
      <w:bookmarkStart w:id="2" w:name="OLE_LINK3"/>
      <w:r>
        <w:rPr>
          <w:rFonts w:hint="eastAsia" w:ascii="宋体" w:hAnsi="宋体" w:eastAsia="宋体" w:cs="宋体"/>
          <w:b/>
          <w:bCs/>
          <w:color w:val="auto"/>
          <w:kern w:val="0"/>
          <w:sz w:val="28"/>
          <w:szCs w:val="28"/>
          <w:highlight w:val="none"/>
          <w:lang w:eastAsia="zh-CN"/>
        </w:rPr>
        <w:br w:type="page"/>
      </w:r>
      <w:r>
        <w:rPr>
          <w:rFonts w:hint="eastAsia" w:ascii="宋体" w:hAnsi="宋体" w:eastAsia="宋体" w:cs="宋体"/>
          <w:b/>
          <w:bCs/>
          <w:color w:val="auto"/>
          <w:kern w:val="0"/>
          <w:sz w:val="28"/>
          <w:szCs w:val="28"/>
          <w:highlight w:val="none"/>
          <w:lang w:eastAsia="zh-CN"/>
        </w:rPr>
        <w:t>新征程（杭州）招标代理有限公司</w:t>
      </w:r>
      <w:r>
        <w:rPr>
          <w:rFonts w:hint="eastAsia" w:ascii="宋体" w:hAnsi="宋体" w:eastAsia="宋体" w:cs="宋体"/>
          <w:b/>
          <w:bCs/>
          <w:color w:val="auto"/>
          <w:kern w:val="0"/>
          <w:sz w:val="28"/>
          <w:szCs w:val="28"/>
          <w:highlight w:val="none"/>
        </w:rPr>
        <w:t>关于</w:t>
      </w:r>
      <w:r>
        <w:rPr>
          <w:rFonts w:hint="eastAsia" w:ascii="宋体" w:hAnsi="宋体" w:cs="宋体"/>
          <w:b/>
          <w:bCs/>
          <w:color w:val="auto"/>
          <w:kern w:val="0"/>
          <w:sz w:val="28"/>
          <w:szCs w:val="28"/>
          <w:highlight w:val="none"/>
          <w:lang w:eastAsia="zh-CN"/>
        </w:rPr>
        <w:t>凤卧镇东南片E-27-1及凤卧镇东南片E-25-1地块项目初步设计采购</w:t>
      </w:r>
      <w:r>
        <w:rPr>
          <w:rFonts w:hint="eastAsia" w:ascii="宋体" w:hAnsi="宋体" w:eastAsia="宋体" w:cs="宋体"/>
          <w:b/>
          <w:bCs/>
          <w:color w:val="auto"/>
          <w:kern w:val="0"/>
          <w:sz w:val="28"/>
          <w:szCs w:val="28"/>
          <w:highlight w:val="none"/>
        </w:rPr>
        <w:t>的公开招标公告</w:t>
      </w:r>
    </w:p>
    <w:p w14:paraId="4F5AF471">
      <w:pPr>
        <w:shd w:val="clear" w:color="auto"/>
        <w:tabs>
          <w:tab w:val="left" w:pos="0"/>
        </w:tabs>
        <w:wordWrap w:val="0"/>
        <w:spacing w:line="360" w:lineRule="auto"/>
        <w:ind w:left="2" w:firstLine="2"/>
        <w:jc w:val="center"/>
        <w:rPr>
          <w:rFonts w:hint="eastAsia" w:ascii="宋体" w:hAnsi="宋体" w:eastAsia="宋体" w:cs="宋体"/>
          <w:color w:val="auto"/>
          <w:sz w:val="20"/>
          <w:szCs w:val="22"/>
          <w:highlight w:val="none"/>
        </w:rPr>
      </w:pPr>
      <w:r>
        <w:rPr>
          <w:rFonts w:hint="eastAsia" w:ascii="宋体" w:hAnsi="宋体" w:eastAsia="宋体" w:cs="宋体"/>
          <w:b/>
          <w:bCs/>
          <w:color w:val="auto"/>
          <w:sz w:val="28"/>
          <w:szCs w:val="28"/>
          <w:highlight w:val="none"/>
        </w:rPr>
        <w:t>（线上电子招投标）</w:t>
      </w:r>
    </w:p>
    <w:p w14:paraId="145F93DC">
      <w:pPr>
        <w:widowControl/>
        <w:shd w:val="clear" w:color="auto"/>
        <w:tabs>
          <w:tab w:val="left" w:pos="2019"/>
        </w:tabs>
        <w:wordWrap w:val="0"/>
        <w:spacing w:line="360" w:lineRule="auto"/>
        <w:ind w:left="2778" w:leftChars="1" w:hanging="2776" w:hangingChars="1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公告日期</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eastAsia="zh-CN"/>
        </w:rPr>
        <w:t>2024年</w:t>
      </w:r>
      <w:r>
        <w:rPr>
          <w:rFonts w:hint="eastAsia" w:ascii="宋体" w:hAnsi="宋体" w:cs="宋体"/>
          <w:b/>
          <w:color w:val="auto"/>
          <w:sz w:val="24"/>
          <w:highlight w:val="none"/>
          <w:lang w:val="en-US" w:eastAsia="zh-CN"/>
        </w:rPr>
        <w:t>12月18日</w:t>
      </w:r>
    </w:p>
    <w:p w14:paraId="37BD4AF0">
      <w:pPr>
        <w:pStyle w:val="23"/>
        <w:shd w:val="clear" w:color="auto"/>
        <w:wordWrap w:val="0"/>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项目概况</w:t>
      </w:r>
    </w:p>
    <w:p w14:paraId="2782EBF7">
      <w:pPr>
        <w:pStyle w:val="23"/>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cs="宋体"/>
          <w:color w:val="auto"/>
          <w:sz w:val="22"/>
          <w:szCs w:val="22"/>
          <w:highlight w:val="none"/>
          <w:shd w:val="clear" w:color="auto" w:fill="FFFFFF"/>
          <w:lang w:eastAsia="zh-CN"/>
        </w:rPr>
        <w:t>凤卧镇东南片E-27-1及凤卧镇东南片E-25-1地块项目初步设计采购</w:t>
      </w:r>
      <w:r>
        <w:rPr>
          <w:rFonts w:hint="eastAsia" w:ascii="宋体" w:hAnsi="宋体" w:eastAsia="宋体" w:cs="宋体"/>
          <w:color w:val="auto"/>
          <w:sz w:val="22"/>
          <w:szCs w:val="22"/>
          <w:highlight w:val="none"/>
          <w:shd w:val="clear" w:color="auto" w:fill="FFFFFF"/>
        </w:rPr>
        <w:t>的潜在投标供应商登录</w:t>
      </w:r>
      <w:r>
        <w:rPr>
          <w:rFonts w:hint="eastAsia" w:ascii="宋体" w:hAnsi="宋体" w:eastAsia="宋体" w:cs="宋体"/>
          <w:color w:val="auto"/>
          <w:sz w:val="22"/>
          <w:szCs w:val="22"/>
          <w:highlight w:val="none"/>
          <w:shd w:val="clear" w:color="auto" w:fill="FFFFFF"/>
          <w:lang w:eastAsia="zh-CN"/>
        </w:rPr>
        <w:t>乐采云平台https</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eastAsia="zh-CN"/>
        </w:rPr>
        <w:t>//www.lecaiyun.com/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在线申请获取采购文件（进入“项目采购”应用，在获取采购文件菜单中选择项目，申请获取采购文件）获取采购文件，并于</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1月8日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shd w:val="clear" w:color="auto" w:fill="FFFFFF"/>
        </w:rPr>
        <w:t>（北京时间）前递交投标文件。</w:t>
      </w:r>
    </w:p>
    <w:p w14:paraId="5AFD0FD6">
      <w:pPr>
        <w:pStyle w:val="23"/>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 xml:space="preserve">一、项目基本情况  </w:t>
      </w:r>
    </w:p>
    <w:p w14:paraId="2A3AE9F7">
      <w:pPr>
        <w:pStyle w:val="23"/>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项目编号</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lang w:eastAsia="zh-CN"/>
        </w:rPr>
        <w:t>PYCG241218103</w:t>
      </w:r>
    </w:p>
    <w:p w14:paraId="672C50AA">
      <w:pPr>
        <w:pStyle w:val="23"/>
        <w:shd w:val="clear" w:color="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项目名称</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凤卧镇东南片E-27-1及凤卧镇东南片E-25-1地块项目初步设计采购</w:t>
      </w:r>
    </w:p>
    <w:p w14:paraId="20BD1A3B">
      <w:pPr>
        <w:pStyle w:val="23"/>
        <w:shd w:val="clear" w:color="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5800000</w:t>
      </w:r>
    </w:p>
    <w:p w14:paraId="142EC98A">
      <w:pPr>
        <w:pStyle w:val="23"/>
        <w:shd w:val="clear" w:color="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最高限价（元）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lang w:eastAsia="zh-CN"/>
        </w:rPr>
        <w:t>5800000</w:t>
      </w:r>
    </w:p>
    <w:p w14:paraId="6DC4CDEC">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采购需求</w:t>
      </w:r>
      <w:r>
        <w:rPr>
          <w:rFonts w:hint="eastAsia" w:ascii="宋体" w:hAnsi="宋体" w:eastAsia="宋体" w:cs="宋体"/>
          <w:color w:val="auto"/>
          <w:sz w:val="22"/>
          <w:szCs w:val="22"/>
          <w:highlight w:val="none"/>
          <w:shd w:val="clear" w:color="auto" w:fill="FFFFFF"/>
          <w:lang w:eastAsia="zh-CN"/>
        </w:rPr>
        <w:t>：</w:t>
      </w:r>
    </w:p>
    <w:p w14:paraId="0645DB38">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简要规格描述或项目基本概况介绍、用途</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项目</w:t>
      </w:r>
      <w:r>
        <w:rPr>
          <w:rFonts w:hint="eastAsia" w:ascii="宋体" w:hAnsi="宋体" w:eastAsia="宋体" w:cs="宋体"/>
          <w:color w:val="auto"/>
          <w:sz w:val="22"/>
          <w:szCs w:val="22"/>
          <w:highlight w:val="none"/>
          <w:shd w:val="clear" w:color="auto" w:fill="FFFFFF"/>
          <w:lang w:eastAsia="zh-CN"/>
        </w:rPr>
        <w:t>初步设计服务</w:t>
      </w:r>
      <w:r>
        <w:rPr>
          <w:rFonts w:hint="eastAsia" w:ascii="宋体" w:hAnsi="宋体" w:cs="宋体"/>
          <w:color w:val="auto"/>
          <w:sz w:val="22"/>
          <w:szCs w:val="22"/>
          <w:highlight w:val="none"/>
          <w:shd w:val="clear" w:color="auto" w:fill="FFFFFF"/>
          <w:lang w:val="en-US" w:eastAsia="zh-CN"/>
        </w:rPr>
        <w:t>及相关服务</w:t>
      </w:r>
      <w:r>
        <w:rPr>
          <w:rFonts w:hint="eastAsia" w:ascii="宋体" w:hAnsi="宋体" w:eastAsia="宋体" w:cs="宋体"/>
          <w:color w:val="auto"/>
          <w:sz w:val="22"/>
          <w:szCs w:val="22"/>
          <w:highlight w:val="none"/>
          <w:shd w:val="clear" w:color="auto" w:fill="FFFFFF"/>
          <w:lang w:val="en-US" w:eastAsia="zh-CN"/>
        </w:rPr>
        <w:t>，详见采购文件</w:t>
      </w:r>
      <w:r>
        <w:rPr>
          <w:rFonts w:hint="eastAsia" w:ascii="宋体" w:hAnsi="宋体" w:eastAsia="宋体" w:cs="宋体"/>
          <w:color w:val="auto"/>
          <w:sz w:val="22"/>
          <w:szCs w:val="22"/>
          <w:highlight w:val="none"/>
          <w:shd w:val="clear" w:color="auto" w:fill="FFFFFF"/>
        </w:rPr>
        <w:t>。</w:t>
      </w:r>
    </w:p>
    <w:p w14:paraId="17E14C90">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备注</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 xml:space="preserve"> </w:t>
      </w:r>
    </w:p>
    <w:p w14:paraId="613E8152">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合同履约期限</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合同签订生效之日起至服务期结束。</w:t>
      </w:r>
    </w:p>
    <w:p w14:paraId="3FE05BD2">
      <w:pPr>
        <w:pStyle w:val="23"/>
        <w:shd w:val="clear" w:color="auto"/>
        <w:wordWrap w:val="0"/>
        <w:spacing w:before="0" w:beforeAutospacing="0" w:after="0" w:afterAutospacing="0" w:line="360" w:lineRule="auto"/>
        <w:ind w:firstLine="440"/>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本项目</w:t>
      </w:r>
      <w:r>
        <w:rPr>
          <w:rFonts w:hint="eastAsia" w:ascii="宋体" w:hAnsi="宋体" w:cs="宋体"/>
          <w:b/>
          <w:bCs/>
          <w:color w:val="auto"/>
          <w:sz w:val="22"/>
          <w:szCs w:val="22"/>
          <w:highlight w:val="none"/>
          <w:shd w:val="clear" w:color="auto" w:fill="FFFFFF"/>
          <w:lang w:eastAsia="zh-CN"/>
        </w:rPr>
        <w:t>（</w:t>
      </w:r>
      <w:r>
        <w:rPr>
          <w:rFonts w:hint="eastAsia" w:ascii="宋体" w:hAnsi="宋体" w:cs="宋体"/>
          <w:b/>
          <w:bCs/>
          <w:color w:val="auto"/>
          <w:sz w:val="22"/>
          <w:szCs w:val="22"/>
          <w:highlight w:val="none"/>
          <w:shd w:val="clear" w:color="auto" w:fill="FFFFFF"/>
          <w:lang w:val="en-US" w:eastAsia="zh-CN"/>
        </w:rPr>
        <w:t>否</w:t>
      </w:r>
      <w:r>
        <w:rPr>
          <w:rFonts w:hint="eastAsia" w:ascii="宋体" w:hAnsi="宋体" w:cs="宋体"/>
          <w:b/>
          <w:bCs/>
          <w:color w:val="auto"/>
          <w:sz w:val="22"/>
          <w:szCs w:val="22"/>
          <w:highlight w:val="none"/>
          <w:shd w:val="clear" w:color="auto" w:fill="FFFFFF"/>
          <w:lang w:eastAsia="zh-CN"/>
        </w:rPr>
        <w:t>）</w:t>
      </w:r>
      <w:r>
        <w:rPr>
          <w:rFonts w:hint="eastAsia" w:ascii="宋体" w:hAnsi="宋体" w:eastAsia="宋体" w:cs="宋体"/>
          <w:b/>
          <w:bCs/>
          <w:color w:val="auto"/>
          <w:sz w:val="22"/>
          <w:szCs w:val="22"/>
          <w:highlight w:val="none"/>
          <w:shd w:val="clear" w:color="auto" w:fill="FFFFFF"/>
        </w:rPr>
        <w:t>接受联合体投标。</w:t>
      </w:r>
    </w:p>
    <w:p w14:paraId="78B3A1E0">
      <w:pPr>
        <w:pStyle w:val="23"/>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二、申请人的资格要求</w:t>
      </w:r>
    </w:p>
    <w:p w14:paraId="5D7A792D">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1.满足《平阳县县属国有企业采购管理办法（试行）》第十四条规定；未被“信用中国”（www.creditchina.gov.cn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、中国政府采购网（www.ccgp.gov.cn）列入失信被执行人、重大税收违法案件当事人名单、政府采购严重违法失信行为记录名单。</w:t>
      </w:r>
    </w:p>
    <w:p w14:paraId="1A3D3A6E">
      <w:pPr>
        <w:shd w:val="clear" w:color="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2.落实政府采购政策需满足的资格要求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无</w:t>
      </w:r>
    </w:p>
    <w:p w14:paraId="3C0A8C47">
      <w:pPr>
        <w:shd w:val="clear" w:color="auto"/>
        <w:wordWrap w:val="0"/>
        <w:spacing w:line="360" w:lineRule="auto"/>
        <w:ind w:firstLine="440"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rPr>
        <w:t>3.特定资格要求</w:t>
      </w:r>
      <w:r>
        <w:rPr>
          <w:rFonts w:hint="eastAsia" w:ascii="宋体" w:hAnsi="宋体" w:eastAsia="宋体" w:cs="宋体"/>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1、投标供应商</w:t>
      </w:r>
      <w:r>
        <w:rPr>
          <w:rFonts w:hint="eastAsia" w:ascii="宋体" w:hAnsi="宋体" w:cs="宋体"/>
          <w:b/>
          <w:bCs/>
          <w:color w:val="auto"/>
          <w:sz w:val="22"/>
          <w:szCs w:val="22"/>
          <w:highlight w:val="none"/>
          <w:lang w:val="en-US" w:eastAsia="zh-CN"/>
        </w:rPr>
        <w:t>具备</w:t>
      </w:r>
      <w:r>
        <w:rPr>
          <w:rFonts w:hint="eastAsia" w:ascii="宋体" w:hAnsi="宋体" w:eastAsia="宋体" w:cs="宋体"/>
          <w:b/>
          <w:bCs/>
          <w:color w:val="auto"/>
          <w:sz w:val="22"/>
          <w:szCs w:val="22"/>
          <w:highlight w:val="none"/>
          <w:lang w:val="en-US" w:eastAsia="zh-CN"/>
        </w:rPr>
        <w:t>工程设计综合甲级资质</w:t>
      </w:r>
      <w:r>
        <w:rPr>
          <w:rFonts w:hint="eastAsia" w:ascii="宋体" w:hAnsi="宋体" w:cs="宋体"/>
          <w:b/>
          <w:bCs/>
          <w:color w:val="auto"/>
          <w:sz w:val="22"/>
          <w:szCs w:val="22"/>
          <w:highlight w:val="none"/>
          <w:lang w:val="en-US" w:eastAsia="zh-CN"/>
        </w:rPr>
        <w:t>或建筑行业设计甲级及以上资质或建筑行业（建筑工程）设计甲级资质</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2、</w:t>
      </w:r>
      <w:r>
        <w:rPr>
          <w:rFonts w:hint="eastAsia" w:ascii="宋体" w:hAnsi="宋体"/>
          <w:b/>
          <w:bCs/>
          <w:color w:val="auto"/>
          <w:sz w:val="22"/>
          <w:szCs w:val="22"/>
          <w:highlight w:val="none"/>
          <w:lang w:eastAsia="zh-Hans"/>
        </w:rPr>
        <w:t>浙江省外企业需具备有效期内的《省外企业进浙承接业务备案证明》</w:t>
      </w: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lang w:val="en-US" w:eastAsia="zh-CN"/>
        </w:rPr>
        <w:t>如有</w:t>
      </w:r>
      <w:r>
        <w:rPr>
          <w:rFonts w:hint="eastAsia" w:ascii="宋体" w:hAnsi="宋体"/>
          <w:b/>
          <w:bCs/>
          <w:color w:val="auto"/>
          <w:sz w:val="22"/>
          <w:szCs w:val="22"/>
          <w:highlight w:val="none"/>
          <w:lang w:eastAsia="zh-CN"/>
        </w:rPr>
        <w:t>）。</w:t>
      </w:r>
    </w:p>
    <w:p w14:paraId="148DE056">
      <w:pPr>
        <w:pStyle w:val="23"/>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三、获取采购文件</w:t>
      </w:r>
    </w:p>
    <w:p w14:paraId="4514346C">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时间</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eastAsia="zh-CN"/>
        </w:rPr>
        <w:t>2024年</w:t>
      </w:r>
      <w:r>
        <w:rPr>
          <w:rFonts w:hint="eastAsia" w:ascii="宋体" w:hAnsi="宋体" w:cs="宋体"/>
          <w:color w:val="auto"/>
          <w:sz w:val="22"/>
          <w:szCs w:val="22"/>
          <w:highlight w:val="none"/>
          <w:shd w:val="clear" w:color="auto" w:fill="FFFFFF"/>
          <w:lang w:val="en-US" w:eastAsia="zh-CN"/>
        </w:rPr>
        <w:t>12月18日</w:t>
      </w:r>
      <w:r>
        <w:rPr>
          <w:rFonts w:hint="eastAsia" w:ascii="宋体" w:hAnsi="宋体" w:eastAsia="宋体" w:cs="宋体"/>
          <w:color w:val="auto"/>
          <w:sz w:val="22"/>
          <w:szCs w:val="22"/>
          <w:highlight w:val="none"/>
          <w:shd w:val="clear" w:color="auto" w:fill="FFFFFF"/>
        </w:rPr>
        <w:t>至</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1月8日</w:t>
      </w:r>
      <w:r>
        <w:rPr>
          <w:rFonts w:hint="eastAsia" w:ascii="宋体" w:hAnsi="宋体" w:eastAsia="宋体" w:cs="宋体"/>
          <w:color w:val="auto"/>
          <w:sz w:val="22"/>
          <w:szCs w:val="22"/>
          <w:highlight w:val="none"/>
          <w:shd w:val="clear" w:color="auto" w:fill="FFFFFF"/>
        </w:rPr>
        <w:t>，每天上午00</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00至12</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00，下午12</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00至23</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59（北京时间，线上获取法定节假日均可，线下获取文件法定节假日除外）</w:t>
      </w:r>
    </w:p>
    <w:p w14:paraId="2C6E8B21">
      <w:pPr>
        <w:pStyle w:val="23"/>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乐采云平台</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https</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//www.lecaiyun.com/</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t>
      </w:r>
    </w:p>
    <w:p w14:paraId="6946D797">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方式</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供应商登录</w:t>
      </w:r>
      <w:r>
        <w:rPr>
          <w:rFonts w:hint="eastAsia" w:ascii="宋体" w:hAnsi="宋体" w:eastAsia="宋体" w:cs="宋体"/>
          <w:color w:val="auto"/>
          <w:sz w:val="22"/>
          <w:szCs w:val="22"/>
          <w:highlight w:val="none"/>
          <w:shd w:val="clear" w:color="auto" w:fill="FFFFFF"/>
          <w:lang w:eastAsia="zh-CN"/>
        </w:rPr>
        <w:t>乐采云平台https</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eastAsia="zh-CN"/>
        </w:rPr>
        <w:t>//www.lecaiyun.com/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w:t>
      </w:r>
    </w:p>
    <w:p w14:paraId="045597D9">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售价（元）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500元，开标时收取。</w:t>
      </w:r>
    </w:p>
    <w:p w14:paraId="571FDB0E">
      <w:pPr>
        <w:pStyle w:val="23"/>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四、提交投标文件截止时间、开标时间和地点</w:t>
      </w:r>
    </w:p>
    <w:p w14:paraId="6A7DAF6A">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提交投标文件截止时间</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1月8日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shd w:val="clear" w:color="auto" w:fill="FFFFFF"/>
        </w:rPr>
        <w:t>（北京时间）</w:t>
      </w:r>
    </w:p>
    <w:p w14:paraId="169B8713">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投标地点（网址）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 xml:space="preserve">平台在线投标 </w:t>
      </w:r>
    </w:p>
    <w:p w14:paraId="529641A6">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开标时间</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1月8日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shd w:val="clear" w:color="auto" w:fill="FFFFFF"/>
        </w:rPr>
        <w:t>（北京时间）</w:t>
      </w:r>
    </w:p>
    <w:p w14:paraId="3E8BC49A">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平台在线投标</w:t>
      </w:r>
    </w:p>
    <w:p w14:paraId="48C68AF0">
      <w:pPr>
        <w:pStyle w:val="23"/>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五、公告期限</w:t>
      </w:r>
      <w:r>
        <w:rPr>
          <w:rFonts w:hint="eastAsia" w:ascii="宋体" w:hAnsi="宋体" w:cs="宋体"/>
          <w:b/>
          <w:color w:val="auto"/>
          <w:sz w:val="22"/>
          <w:szCs w:val="22"/>
          <w:highlight w:val="none"/>
          <w:shd w:val="clear" w:color="auto" w:fill="FFFFFF"/>
          <w:lang w:eastAsia="zh-CN"/>
        </w:rPr>
        <w:t>：</w:t>
      </w:r>
      <w:r>
        <w:rPr>
          <w:rFonts w:hint="eastAsia" w:ascii="宋体" w:hAnsi="宋体" w:eastAsia="宋体" w:cs="宋体"/>
          <w:b/>
          <w:color w:val="auto"/>
          <w:sz w:val="22"/>
          <w:szCs w:val="22"/>
          <w:highlight w:val="none"/>
          <w:shd w:val="clear" w:color="auto" w:fill="FFFFFF"/>
        </w:rPr>
        <w:t>自本公告发布之日起5个工作日</w:t>
      </w:r>
    </w:p>
    <w:p w14:paraId="2E3C7EAF">
      <w:pPr>
        <w:pStyle w:val="23"/>
        <w:shd w:val="clear" w:color="auto"/>
        <w:wordWrap w:val="0"/>
        <w:spacing w:before="0" w:beforeAutospacing="0" w:after="0" w:afterAutospacing="0" w:line="360" w:lineRule="auto"/>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六、投标保证金</w:t>
      </w:r>
      <w:r>
        <w:rPr>
          <w:rFonts w:hint="eastAsia" w:ascii="宋体" w:hAnsi="宋体" w:eastAsia="宋体" w:cs="宋体"/>
          <w:color w:val="auto"/>
          <w:sz w:val="22"/>
          <w:szCs w:val="22"/>
          <w:highlight w:val="none"/>
          <w:shd w:val="clear" w:color="auto" w:fill="FFFFFF"/>
          <w:lang w:eastAsia="zh-CN"/>
        </w:rPr>
        <w:t>：</w:t>
      </w:r>
    </w:p>
    <w:p w14:paraId="660A0348">
      <w:pPr>
        <w:pStyle w:val="23"/>
        <w:shd w:val="clear" w:color="auto"/>
        <w:wordWrap w:val="0"/>
        <w:spacing w:before="0" w:beforeAutospacing="0" w:after="0" w:afterAutospacing="0" w:line="360" w:lineRule="auto"/>
        <w:ind w:firstLine="442" w:firstLineChars="200"/>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本项目无需递交投标保证金。</w:t>
      </w:r>
    </w:p>
    <w:p w14:paraId="5F88833E">
      <w:pPr>
        <w:pStyle w:val="23"/>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七、其他补充事宜</w:t>
      </w:r>
    </w:p>
    <w:p w14:paraId="676AAE0F">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1.质疑投诉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46723456">
      <w:pPr>
        <w:shd w:val="clear" w:color="auto"/>
        <w:wordWrap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本项目属国企采购项目，平阳县公共资源交易中心只负责在温州市公共资源交易网平阳县分网上发布公告，提供开标评标场地，不承担采购文件审核和交易过程监管职责。对采购文件或开标评标过程有疑义的，向采购单位或代理机构质疑；对质疑答复、合同履约不满意的，向监管部门投诉。</w:t>
      </w:r>
    </w:p>
    <w:p w14:paraId="502504A5">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3.其他事项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1）本项目通过“</w:t>
      </w:r>
      <w:r>
        <w:rPr>
          <w:rFonts w:hint="eastAsia" w:ascii="宋体" w:hAnsi="宋体" w:eastAsia="宋体" w:cs="宋体"/>
          <w:color w:val="auto"/>
          <w:sz w:val="22"/>
          <w:szCs w:val="22"/>
          <w:highlight w:val="none"/>
          <w:lang w:eastAsia="zh-CN"/>
        </w:rPr>
        <w:t>乐采云平台（https</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//www.lecaiyun.com/）</w:t>
      </w:r>
      <w:r>
        <w:rPr>
          <w:rFonts w:hint="eastAsia" w:ascii="宋体" w:hAnsi="宋体" w:eastAsia="宋体" w:cs="宋体"/>
          <w:color w:val="auto"/>
          <w:sz w:val="22"/>
          <w:szCs w:val="22"/>
          <w:highlight w:val="none"/>
        </w:rPr>
        <w:t>”实行在线投标响应（电子投标），供应商应先安装“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”编制并加密投标文件。供应商未按规定加密的投标文件，“</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 “</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”请自行前往“</w:t>
      </w:r>
      <w:r>
        <w:rPr>
          <w:rFonts w:hint="eastAsia" w:ascii="宋体" w:hAnsi="宋体" w:eastAsia="宋体" w:cs="宋体"/>
          <w:color w:val="auto"/>
          <w:sz w:val="22"/>
          <w:szCs w:val="22"/>
          <w:highlight w:val="none"/>
          <w:lang w:val="en-US" w:eastAsia="zh-CN"/>
        </w:rPr>
        <w:t>乐采云官网</w:t>
      </w:r>
      <w:r>
        <w:rPr>
          <w:rFonts w:hint="eastAsia" w:ascii="宋体" w:hAnsi="宋体" w:eastAsia="宋体" w:cs="宋体"/>
          <w:color w:val="auto"/>
          <w:sz w:val="22"/>
          <w:szCs w:val="22"/>
          <w:highlight w:val="none"/>
          <w:lang w:eastAsia="zh-CN"/>
        </w:rPr>
        <w:t>（https</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//www.lecaiyun.com/）</w:t>
      </w:r>
      <w:r>
        <w:rPr>
          <w:rFonts w:hint="eastAsia" w:ascii="宋体" w:hAnsi="宋体" w:eastAsia="宋体" w:cs="宋体"/>
          <w:color w:val="auto"/>
          <w:sz w:val="22"/>
          <w:szCs w:val="22"/>
          <w:highlight w:val="none"/>
          <w:lang w:val="en-US" w:eastAsia="zh-CN"/>
        </w:rPr>
        <w:t>-投标客户端</w:t>
      </w:r>
      <w:r>
        <w:rPr>
          <w:rFonts w:hint="eastAsia" w:ascii="宋体" w:hAnsi="宋体" w:eastAsia="宋体" w:cs="宋体"/>
          <w:color w:val="auto"/>
          <w:sz w:val="22"/>
          <w:szCs w:val="22"/>
          <w:highlight w:val="none"/>
        </w:rPr>
        <w:t>”进行下载；电子投标具体操作流程详见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乐采云官网-操作手册”</w:t>
      </w:r>
      <w:r>
        <w:rPr>
          <w:rFonts w:hint="eastAsia" w:ascii="宋体" w:hAnsi="宋体" w:eastAsia="宋体" w:cs="宋体"/>
          <w:color w:val="auto"/>
          <w:sz w:val="22"/>
          <w:szCs w:val="22"/>
          <w:highlight w:val="none"/>
        </w:rPr>
        <w:t>；通过“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”参与在线投标时如遇平台技术问题详询</w:t>
      </w:r>
      <w:r>
        <w:rPr>
          <w:rFonts w:hint="eastAsia" w:ascii="宋体" w:hAnsi="宋体" w:eastAsia="宋体" w:cs="宋体"/>
          <w:color w:val="auto"/>
          <w:sz w:val="22"/>
          <w:szCs w:val="22"/>
          <w:highlight w:val="none"/>
          <w:lang w:eastAsia="zh-CN"/>
        </w:rPr>
        <w:t>95763</w:t>
      </w:r>
      <w:r>
        <w:rPr>
          <w:rFonts w:hint="eastAsia" w:ascii="宋体" w:hAnsi="宋体" w:eastAsia="宋体" w:cs="宋体"/>
          <w:color w:val="auto"/>
          <w:sz w:val="22"/>
          <w:szCs w:val="22"/>
          <w:highlight w:val="none"/>
        </w:rPr>
        <w:t>。 2）为确保网上操作合法、有效和安全，投标供应商应当在投标截止时间前完成在“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”的身份认证，确保在电子投标过程中能够对相关数据电文进行加密和使用电子签章。使用“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”需要提前申领CA数字证书，申领流程请自行前往“</w:t>
      </w:r>
      <w:r>
        <w:rPr>
          <w:rFonts w:hint="eastAsia" w:ascii="宋体" w:hAnsi="宋体" w:eastAsia="宋体" w:cs="宋体"/>
          <w:color w:val="auto"/>
          <w:sz w:val="22"/>
          <w:szCs w:val="22"/>
          <w:highlight w:val="none"/>
          <w:lang w:val="en-US" w:eastAsia="zh-CN"/>
        </w:rPr>
        <w:t>乐采云-操作手册-注册与系统管理-CA管理</w:t>
      </w:r>
      <w:r>
        <w:rPr>
          <w:rFonts w:hint="eastAsia" w:ascii="宋体" w:hAnsi="宋体" w:eastAsia="宋体" w:cs="宋体"/>
          <w:color w:val="auto"/>
          <w:sz w:val="22"/>
          <w:szCs w:val="22"/>
          <w:highlight w:val="none"/>
        </w:rPr>
        <w:t>”进行查阅；（供应商应在开标前完成CA数字证书办理。 3）投标供应商应当在投标截止时间前，将生成的“电子加密投标文件”上传递交至“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”。投标截止时间以后上传递交的投标文件将被“</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”拒收。 4）投标供应商在“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w:t>
      </w:r>
      <w:r>
        <w:rPr>
          <w:rFonts w:hint="eastAsia" w:ascii="宋体" w:hAnsi="宋体" w:eastAsia="宋体" w:cs="宋体"/>
          <w:color w:val="auto"/>
          <w:sz w:val="22"/>
          <w:szCs w:val="22"/>
          <w:highlight w:val="none"/>
          <w:lang w:val="en-US" w:eastAsia="zh-CN"/>
        </w:rPr>
        <w:t>或邮件形式</w:t>
      </w:r>
      <w:r>
        <w:rPr>
          <w:rFonts w:hint="eastAsia" w:ascii="宋体" w:hAnsi="宋体" w:eastAsia="宋体" w:cs="宋体"/>
          <w:color w:val="auto"/>
          <w:sz w:val="22"/>
          <w:szCs w:val="22"/>
          <w:highlight w:val="none"/>
        </w:rPr>
        <w:t>）在投标截止时间前递交“备份投标文件”，邮寄形式“备份投标文件”应当密封包装并在包装上标注投标项目名称、投标单位名称并加盖公章。 5）通过“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”上传递交的“电子加密投标文件”无法按时解密，投标供应商递交了备份投标文件的，以备份投标文件为依据，否则视为投标文件撤回。通过“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”上传递交的“电子加密投标文件”已按时解密的，“备份投标文件”自动失效。投标供应商仅递交备份投标文件的，投标无效。6）供应商在法定质疑期内一次性提出针对同一采购程序环节的质疑。</w:t>
      </w:r>
    </w:p>
    <w:p w14:paraId="6D38C1BE">
      <w:pPr>
        <w:pStyle w:val="23"/>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八、对本次采购提出询问、质疑、投诉，请按以下方式联系</w:t>
      </w:r>
      <w:r>
        <w:rPr>
          <w:rFonts w:hint="eastAsia" w:ascii="宋体" w:hAnsi="宋体" w:eastAsia="宋体" w:cs="宋体"/>
          <w:b/>
          <w:color w:val="auto"/>
          <w:sz w:val="22"/>
          <w:szCs w:val="22"/>
          <w:highlight w:val="none"/>
          <w:shd w:val="clear" w:color="auto" w:fill="FFFFFF"/>
          <w:lang w:eastAsia="zh-CN"/>
        </w:rPr>
        <w:t>：</w:t>
      </w:r>
    </w:p>
    <w:bookmarkEnd w:id="0"/>
    <w:bookmarkEnd w:id="1"/>
    <w:bookmarkEnd w:id="2"/>
    <w:p w14:paraId="7EBED53F">
      <w:pPr>
        <w:widowControl/>
        <w:shd w:val="clear" w:color="auto"/>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1、采购人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平阳县嵘川房地产开发有限公司</w:t>
      </w:r>
    </w:p>
    <w:p w14:paraId="376CEBB9">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采购人地址</w:t>
      </w:r>
      <w:r>
        <w:rPr>
          <w:rFonts w:hint="eastAsia" w:ascii="宋体" w:hAnsi="宋体" w:eastAsia="宋体" w:cs="宋体"/>
          <w:color w:val="auto"/>
          <w:kern w:val="0"/>
          <w:sz w:val="22"/>
          <w:szCs w:val="22"/>
          <w:highlight w:val="none"/>
          <w:lang w:eastAsia="zh-CN"/>
        </w:rPr>
        <w:t>：浙江省温州市平阳县凤卧镇平凤村安顺路30号</w:t>
      </w:r>
    </w:p>
    <w:p w14:paraId="795FF309">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 系 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黄先生</w:t>
      </w:r>
    </w:p>
    <w:p w14:paraId="0A82DB75">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0577-63168033</w:t>
      </w:r>
    </w:p>
    <w:p w14:paraId="3EB999A4">
      <w:pPr>
        <w:widowControl/>
        <w:numPr>
          <w:ilvl w:val="0"/>
          <w:numId w:val="1"/>
        </w:numPr>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采购代理机构名称</w:t>
      </w:r>
      <w:r>
        <w:rPr>
          <w:rFonts w:hint="eastAsia" w:ascii="宋体" w:hAnsi="宋体" w:eastAsia="宋体" w:cs="宋体"/>
          <w:color w:val="auto"/>
          <w:kern w:val="0"/>
          <w:sz w:val="22"/>
          <w:szCs w:val="22"/>
          <w:highlight w:val="none"/>
          <w:lang w:eastAsia="zh-CN"/>
        </w:rPr>
        <w:t>：新征程（杭州）招标代理有限公司</w:t>
      </w:r>
    </w:p>
    <w:p w14:paraId="7E55F464">
      <w:pPr>
        <w:widowControl/>
        <w:numPr>
          <w:ilvl w:val="0"/>
          <w:numId w:val="0"/>
        </w:numPr>
        <w:shd w:val="clear" w:color="auto"/>
        <w:wordWrap w:val="0"/>
        <w:snapToGrid w:val="0"/>
        <w:spacing w:line="360" w:lineRule="auto"/>
        <w:ind w:firstLine="440" w:firstLineChars="20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地址</w:t>
      </w:r>
      <w:r>
        <w:rPr>
          <w:rFonts w:hint="eastAsia" w:ascii="宋体" w:hAnsi="宋体" w:eastAsia="宋体" w:cs="宋体"/>
          <w:color w:val="auto"/>
          <w:kern w:val="0"/>
          <w:sz w:val="22"/>
          <w:szCs w:val="22"/>
          <w:highlight w:val="none"/>
          <w:lang w:eastAsia="zh-CN"/>
        </w:rPr>
        <w:t>：浙江省温州市平阳县昆阳镇汉森世家1栋1单元902室</w:t>
      </w:r>
    </w:p>
    <w:p w14:paraId="5C998BEE">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联系人</w:t>
      </w:r>
      <w:bookmarkStart w:id="3" w:name="B38_联系人"/>
      <w:bookmarkEnd w:id="3"/>
      <w:r>
        <w:rPr>
          <w:rFonts w:hint="eastAsia" w:ascii="宋体" w:hAnsi="宋体" w:eastAsia="宋体" w:cs="宋体"/>
          <w:color w:val="auto"/>
          <w:kern w:val="0"/>
          <w:sz w:val="22"/>
          <w:szCs w:val="22"/>
          <w:highlight w:val="none"/>
          <w:lang w:eastAsia="zh-CN"/>
        </w:rPr>
        <w:t>：李先生</w:t>
      </w:r>
    </w:p>
    <w:p w14:paraId="77A3A0F7">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：13029688868</w:t>
      </w:r>
    </w:p>
    <w:p w14:paraId="313BC9B3">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3、同级采购监督管理部门名称</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平阳县兴阳控股集团有限公司</w:t>
      </w:r>
      <w:r>
        <w:rPr>
          <w:rFonts w:hint="eastAsia" w:ascii="宋体" w:hAnsi="宋体" w:eastAsia="宋体" w:cs="宋体"/>
          <w:color w:val="auto"/>
          <w:kern w:val="0"/>
          <w:sz w:val="22"/>
          <w:szCs w:val="22"/>
          <w:highlight w:val="none"/>
          <w:lang w:eastAsia="zh-CN"/>
        </w:rPr>
        <w:t>纪检监察室</w:t>
      </w:r>
    </w:p>
    <w:p w14:paraId="38512DBA">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章先生</w:t>
      </w:r>
    </w:p>
    <w:p w14:paraId="4509D965">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监督投诉电话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0577-63168022</w:t>
      </w:r>
    </w:p>
    <w:p w14:paraId="7EB6269A">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 址</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平阳县昆阳镇公园路5号</w:t>
      </w:r>
    </w:p>
    <w:p w14:paraId="15737B55">
      <w:pPr>
        <w:widowControl/>
        <w:shd w:val="clear" w:color="auto"/>
        <w:wordWrap w:val="0"/>
        <w:snapToGrid w:val="0"/>
        <w:spacing w:line="360" w:lineRule="auto"/>
        <w:ind w:left="430" w:leftChars="205"/>
        <w:jc w:val="center"/>
        <w:rPr>
          <w:rFonts w:hint="eastAsia" w:ascii="宋体" w:hAnsi="宋体" w:eastAsia="宋体" w:cs="宋体"/>
          <w:b/>
          <w:bCs/>
          <w:color w:val="auto"/>
          <w:sz w:val="36"/>
          <w:szCs w:val="36"/>
          <w:highlight w:val="none"/>
        </w:rPr>
      </w:pPr>
      <w:r>
        <w:rPr>
          <w:rFonts w:hint="eastAsia" w:ascii="宋体" w:hAnsi="宋体" w:eastAsia="宋体" w:cs="宋体"/>
          <w:color w:val="auto"/>
          <w:kern w:val="0"/>
          <w:sz w:val="22"/>
          <w:szCs w:val="22"/>
          <w:highlight w:val="none"/>
        </w:rPr>
        <w:br w:type="page"/>
      </w:r>
      <w:r>
        <w:rPr>
          <w:rFonts w:hint="eastAsia" w:ascii="宋体" w:hAnsi="宋体" w:eastAsia="宋体" w:cs="宋体"/>
          <w:b/>
          <w:bCs/>
          <w:color w:val="auto"/>
          <w:sz w:val="36"/>
          <w:szCs w:val="36"/>
          <w:highlight w:val="none"/>
        </w:rPr>
        <w:t xml:space="preserve">投 标 通 知 </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邀 请</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 xml:space="preserve"> 书</w:t>
      </w:r>
    </w:p>
    <w:p w14:paraId="4B2C0D56">
      <w:pPr>
        <w:shd w:val="clear" w:color="auto"/>
        <w:wordWrap w:val="0"/>
        <w:adjustRightInd w:val="0"/>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新征程（杭州）招标代理有限公司</w:t>
      </w:r>
      <w:r>
        <w:rPr>
          <w:rFonts w:hint="eastAsia" w:ascii="宋体" w:hAnsi="宋体" w:eastAsia="宋体" w:cs="宋体"/>
          <w:color w:val="auto"/>
          <w:kern w:val="0"/>
          <w:sz w:val="22"/>
          <w:szCs w:val="22"/>
          <w:highlight w:val="none"/>
        </w:rPr>
        <w:t>对</w:t>
      </w:r>
      <w:r>
        <w:rPr>
          <w:rFonts w:hint="eastAsia" w:ascii="宋体" w:hAnsi="宋体" w:cs="宋体"/>
          <w:color w:val="auto"/>
          <w:kern w:val="0"/>
          <w:sz w:val="22"/>
          <w:szCs w:val="22"/>
          <w:highlight w:val="none"/>
          <w:lang w:eastAsia="zh-CN"/>
        </w:rPr>
        <w:t>凤卧镇东南片E-27-1及凤卧镇东南片E-25-1地块项目初步设计采购</w:t>
      </w:r>
      <w:r>
        <w:rPr>
          <w:rFonts w:hint="eastAsia" w:ascii="宋体" w:hAnsi="宋体" w:eastAsia="宋体" w:cs="宋体"/>
          <w:color w:val="auto"/>
          <w:kern w:val="0"/>
          <w:sz w:val="22"/>
          <w:szCs w:val="22"/>
          <w:highlight w:val="none"/>
        </w:rPr>
        <w:t>进行公开招标，特通知贵公司（企业）前来投标。并请按采购文件的要求认真准备好投标文件，按时前来投标。</w:t>
      </w:r>
    </w:p>
    <w:tbl>
      <w:tblPr>
        <w:tblStyle w:val="26"/>
        <w:tblW w:w="98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469"/>
      </w:tblGrid>
      <w:tr w14:paraId="20001A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D399608">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553" w:type="dxa"/>
            <w:noWrap w:val="0"/>
            <w:vAlign w:val="center"/>
          </w:tcPr>
          <w:p w14:paraId="7586364B">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7469" w:type="dxa"/>
            <w:noWrap w:val="0"/>
            <w:vAlign w:val="center"/>
          </w:tcPr>
          <w:p w14:paraId="213C22A4">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说明与要求</w:t>
            </w:r>
          </w:p>
        </w:tc>
      </w:tr>
      <w:tr w14:paraId="604EA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DA9B64D">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557AB77">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469" w:type="dxa"/>
            <w:noWrap w:val="0"/>
            <w:vAlign w:val="center"/>
          </w:tcPr>
          <w:p w14:paraId="695B9C8D">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凤卧镇东南片E-27-1及凤卧镇东南片E-25-1地块项目初步设计采购</w:t>
            </w:r>
          </w:p>
        </w:tc>
      </w:tr>
      <w:tr w14:paraId="43D57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D6B5F4C">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7FCB2B2">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469" w:type="dxa"/>
            <w:noWrap w:val="0"/>
            <w:vAlign w:val="center"/>
          </w:tcPr>
          <w:p w14:paraId="239878F3">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eastAsia="zh-CN"/>
              </w:rPr>
              <w:t>PYCG241218103</w:t>
            </w:r>
          </w:p>
        </w:tc>
      </w:tr>
      <w:tr w14:paraId="51412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E946910">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53A9EAF">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469" w:type="dxa"/>
            <w:noWrap w:val="0"/>
            <w:vAlign w:val="center"/>
          </w:tcPr>
          <w:p w14:paraId="3A360479">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自筹</w:t>
            </w:r>
          </w:p>
        </w:tc>
      </w:tr>
      <w:tr w14:paraId="7555D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6077DB2">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9DB4AB8">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p w14:paraId="4D4883F7">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c>
          <w:tcPr>
            <w:tcW w:w="7469" w:type="dxa"/>
            <w:noWrap w:val="0"/>
            <w:vAlign w:val="center"/>
          </w:tcPr>
          <w:p w14:paraId="68258BA4">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具体见招标公告</w:t>
            </w:r>
          </w:p>
        </w:tc>
      </w:tr>
      <w:tr w14:paraId="2EF9D7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952C4DE">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217F048">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469" w:type="dxa"/>
            <w:noWrap w:val="0"/>
            <w:vAlign w:val="center"/>
          </w:tcPr>
          <w:p w14:paraId="005C21AE">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公开招标</w:t>
            </w:r>
          </w:p>
        </w:tc>
      </w:tr>
      <w:tr w14:paraId="3CCA91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CFCF43F">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DB504D1">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469" w:type="dxa"/>
            <w:noWrap w:val="0"/>
            <w:vAlign w:val="center"/>
          </w:tcPr>
          <w:p w14:paraId="4B4D93E5">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平阳县嵘川房地产开发有限公司</w:t>
            </w:r>
          </w:p>
          <w:p w14:paraId="61B3C5AD">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浙江省温州市平阳县凤卧镇平凤村安顺路30号</w:t>
            </w:r>
          </w:p>
          <w:p w14:paraId="32555B8A">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黄先生</w:t>
            </w:r>
          </w:p>
          <w:p w14:paraId="1880C654">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0577-63168033</w:t>
            </w:r>
          </w:p>
        </w:tc>
      </w:tr>
      <w:tr w14:paraId="6F015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929A404">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963D727">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7469" w:type="dxa"/>
            <w:noWrap w:val="0"/>
            <w:vAlign w:val="center"/>
          </w:tcPr>
          <w:p w14:paraId="213C5A43">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：新征程（杭州）招标代理有限公司</w:t>
            </w:r>
          </w:p>
          <w:p w14:paraId="0BF5A63E">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浙江省温州市平阳县昆阳镇汉森世家1栋1单元902室</w:t>
            </w:r>
          </w:p>
          <w:p w14:paraId="55617B76">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李先生</w:t>
            </w:r>
          </w:p>
          <w:p w14:paraId="213B09F0">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：13029688868</w:t>
            </w:r>
          </w:p>
        </w:tc>
      </w:tr>
      <w:tr w14:paraId="45502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7F649EF">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0081674">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469" w:type="dxa"/>
            <w:noWrap w:val="0"/>
            <w:vAlign w:val="center"/>
          </w:tcPr>
          <w:p w14:paraId="0D9F94AA">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14:paraId="6E7D0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B866610">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4D94FDC">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c>
          <w:tcPr>
            <w:tcW w:w="7469" w:type="dxa"/>
            <w:noWrap w:val="0"/>
            <w:vAlign w:val="center"/>
          </w:tcPr>
          <w:p w14:paraId="20FF1B7A">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具体内容见采购文件</w:t>
            </w:r>
          </w:p>
        </w:tc>
      </w:tr>
      <w:tr w14:paraId="5568A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6B001F1">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D8D017E">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w:t>
            </w:r>
          </w:p>
          <w:p w14:paraId="25A6C4AD">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469" w:type="dxa"/>
            <w:noWrap w:val="0"/>
            <w:vAlign w:val="center"/>
          </w:tcPr>
          <w:p w14:paraId="2B32B0D8">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详见招标公告</w:t>
            </w:r>
          </w:p>
        </w:tc>
      </w:tr>
      <w:tr w14:paraId="10D71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0804A53">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6FEFAEB">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469" w:type="dxa"/>
            <w:noWrap w:val="0"/>
            <w:vAlign w:val="center"/>
          </w:tcPr>
          <w:p w14:paraId="32DF20AD">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position w:val="2"/>
                <w:sz w:val="15"/>
                <w:szCs w:val="22"/>
                <w:highlight w:val="none"/>
                <w:lang w:eastAsia="zh-CN"/>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cs="宋体"/>
                <w:color w:val="auto"/>
                <w:sz w:val="22"/>
                <w:szCs w:val="22"/>
                <w:highlight w:val="none"/>
                <w:lang w:val="en-US" w:eastAsia="zh-CN"/>
              </w:rPr>
              <w:t>不</w:t>
            </w:r>
            <w:r>
              <w:rPr>
                <w:rFonts w:hint="eastAsia" w:ascii="宋体" w:hAnsi="宋体" w:eastAsia="宋体" w:cs="宋体"/>
                <w:color w:val="auto"/>
                <w:sz w:val="22"/>
                <w:szCs w:val="22"/>
                <w:highlight w:val="none"/>
              </w:rPr>
              <w:t>接受</w:t>
            </w:r>
          </w:p>
        </w:tc>
      </w:tr>
      <w:tr w14:paraId="014C0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EC61AA1">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4851DFF">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469" w:type="dxa"/>
            <w:noWrap w:val="0"/>
            <w:vAlign w:val="center"/>
          </w:tcPr>
          <w:p w14:paraId="42CE556E">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tc>
      </w:tr>
      <w:tr w14:paraId="1DEC9E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12FD004">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39D73B7">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469" w:type="dxa"/>
            <w:noWrap w:val="0"/>
            <w:vAlign w:val="center"/>
          </w:tcPr>
          <w:p w14:paraId="4CF02111">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不允许</w:t>
            </w:r>
          </w:p>
        </w:tc>
      </w:tr>
      <w:tr w14:paraId="3F0D0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770D68C">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3FD1CE6">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投标货币</w:t>
            </w:r>
          </w:p>
        </w:tc>
        <w:tc>
          <w:tcPr>
            <w:tcW w:w="7469" w:type="dxa"/>
            <w:noWrap w:val="0"/>
            <w:vAlign w:val="center"/>
          </w:tcPr>
          <w:p w14:paraId="4DB14249">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14:paraId="54C37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3ACD7AE">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EE7FFD4">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投标语言</w:t>
            </w:r>
          </w:p>
        </w:tc>
        <w:tc>
          <w:tcPr>
            <w:tcW w:w="7469" w:type="dxa"/>
            <w:noWrap w:val="0"/>
            <w:vAlign w:val="center"/>
          </w:tcPr>
          <w:p w14:paraId="5FBDF987">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14:paraId="3BEC7D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B47DB8D">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8A01578">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投标文件的组成</w:t>
            </w:r>
          </w:p>
        </w:tc>
        <w:tc>
          <w:tcPr>
            <w:tcW w:w="7469" w:type="dxa"/>
            <w:noWrap w:val="0"/>
            <w:vAlign w:val="center"/>
          </w:tcPr>
          <w:p w14:paraId="4A3CDC5D">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完整的《投标文件》由“资格文件”、“报价文件”和“商务技术文件”三个部分组成。</w:t>
            </w:r>
          </w:p>
        </w:tc>
      </w:tr>
      <w:tr w14:paraId="3811D2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228C027">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4090806">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7469" w:type="dxa"/>
            <w:noWrap w:val="0"/>
            <w:vAlign w:val="center"/>
          </w:tcPr>
          <w:p w14:paraId="421C8FC7">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w:t>
            </w:r>
          </w:p>
        </w:tc>
      </w:tr>
      <w:tr w14:paraId="640FCA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187394A">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4A3E371">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签字或盖章要求</w:t>
            </w:r>
          </w:p>
        </w:tc>
        <w:tc>
          <w:tcPr>
            <w:tcW w:w="7469" w:type="dxa"/>
            <w:noWrap w:val="0"/>
            <w:vAlign w:val="center"/>
          </w:tcPr>
          <w:p w14:paraId="739DD1CD">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14AD1E55">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投标文件须按采购文件格式要求，由供应商加盖单位公章和法定代表人或其授权代表印章（或签字）。</w:t>
            </w:r>
          </w:p>
        </w:tc>
      </w:tr>
      <w:tr w14:paraId="552BB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2CF11A9">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B9743FE">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w:t>
            </w:r>
          </w:p>
        </w:tc>
        <w:tc>
          <w:tcPr>
            <w:tcW w:w="7469" w:type="dxa"/>
            <w:noWrap w:val="0"/>
            <w:vAlign w:val="center"/>
          </w:tcPr>
          <w:p w14:paraId="2CFEF75F">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39E9643F">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01889AE3">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w:t>
            </w:r>
            <w:r>
              <w:rPr>
                <w:rFonts w:hint="eastAsia" w:ascii="宋体" w:hAnsi="宋体" w:eastAsia="宋体" w:cs="宋体"/>
                <w:b/>
                <w:bCs/>
                <w:color w:val="auto"/>
                <w:sz w:val="22"/>
                <w:szCs w:val="22"/>
                <w:highlight w:val="none"/>
              </w:rPr>
              <w:t>其他方式编制的备份投标文件视为无效备份投标文件。</w:t>
            </w:r>
          </w:p>
        </w:tc>
      </w:tr>
      <w:tr w14:paraId="37EB5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9ACDDC5">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CF0A403">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7469" w:type="dxa"/>
            <w:noWrap w:val="0"/>
            <w:vAlign w:val="center"/>
          </w:tcPr>
          <w:p w14:paraId="58BABA11">
            <w:pPr>
              <w:pStyle w:val="18"/>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在线上传递交、一份。（2）“备份投标文件”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密封包装后（邮寄形式投标截止时间前递交、一份（邮寄地址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浙江省温州市平阳县昆阳镇汉森世家1栋1单元902室 </w:t>
            </w:r>
            <w:r>
              <w:rPr>
                <w:rFonts w:hint="eastAsia" w:ascii="宋体" w:hAnsi="宋体" w:eastAsia="宋体" w:cs="宋体"/>
                <w:color w:val="auto"/>
                <w:sz w:val="22"/>
                <w:szCs w:val="22"/>
                <w:highlight w:val="none"/>
                <w:lang w:eastAsia="zh-CN"/>
              </w:rPr>
              <w:t>李先生</w:t>
            </w:r>
            <w:r>
              <w:rPr>
                <w:rFonts w:hint="eastAsia" w:ascii="宋体" w:hAnsi="宋体" w:eastAsia="宋体" w:cs="宋体"/>
                <w:color w:val="auto"/>
                <w:sz w:val="22"/>
                <w:szCs w:val="22"/>
                <w:highlight w:val="none"/>
              </w:rPr>
              <w:t xml:space="preserve">收 </w:t>
            </w:r>
            <w:r>
              <w:rPr>
                <w:rFonts w:hint="eastAsia" w:ascii="宋体" w:hAnsi="宋体" w:eastAsia="宋体" w:cs="宋体"/>
                <w:color w:val="auto"/>
                <w:sz w:val="22"/>
                <w:szCs w:val="22"/>
                <w:highlight w:val="none"/>
                <w:lang w:eastAsia="zh-CN"/>
              </w:rPr>
              <w:t>13029688868</w:t>
            </w:r>
            <w:r>
              <w:rPr>
                <w:rFonts w:hint="eastAsia" w:ascii="宋体" w:hAnsi="宋体" w:eastAsia="宋体" w:cs="宋体"/>
                <w:color w:val="auto"/>
                <w:sz w:val="22"/>
                <w:szCs w:val="22"/>
                <w:highlight w:val="none"/>
              </w:rPr>
              <w:t>））或者发至邮箱</w:t>
            </w:r>
            <w:r>
              <w:rPr>
                <w:rFonts w:hint="eastAsia" w:ascii="宋体" w:hAnsi="宋体" w:eastAsia="宋体" w:cs="宋体"/>
                <w:color w:val="auto"/>
                <w:sz w:val="22"/>
                <w:szCs w:val="22"/>
                <w:highlight w:val="none"/>
                <w:lang w:eastAsia="zh-CN"/>
              </w:rPr>
              <w:t>250785507@qq.com（</w:t>
            </w:r>
            <w:r>
              <w:rPr>
                <w:rFonts w:hint="eastAsia" w:ascii="宋体" w:hAnsi="宋体" w:eastAsia="宋体" w:cs="宋体"/>
                <w:color w:val="auto"/>
                <w:sz w:val="22"/>
                <w:szCs w:val="22"/>
                <w:highlight w:val="none"/>
                <w:lang w:val="en-US" w:eastAsia="zh-CN"/>
              </w:rPr>
              <w:t>压缩包打包加密，密码由供应商自行保管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5CD51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967B18A">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0EB3883">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投标文件的上传和递交</w:t>
            </w:r>
          </w:p>
        </w:tc>
        <w:tc>
          <w:tcPr>
            <w:tcW w:w="7469" w:type="dxa"/>
            <w:noWrap w:val="0"/>
            <w:vAlign w:val="center"/>
          </w:tcPr>
          <w:p w14:paraId="1F1CD384">
            <w:pPr>
              <w:pStyle w:val="18"/>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（1）“电子加密投标文件”的上传、递交</w:t>
            </w:r>
            <w:r>
              <w:rPr>
                <w:rFonts w:hint="eastAsia" w:ascii="宋体" w:hAnsi="宋体" w:eastAsia="宋体" w:cs="宋体"/>
                <w:color w:val="auto"/>
                <w:sz w:val="22"/>
                <w:szCs w:val="22"/>
                <w:highlight w:val="none"/>
                <w:lang w:eastAsia="zh-CN"/>
              </w:rPr>
              <w:t>：</w:t>
            </w:r>
          </w:p>
          <w:p w14:paraId="321D415B">
            <w:pPr>
              <w:pStyle w:val="18"/>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a.投标供应商应在投标截止时间前将“电子加密投标文件”成功上传递交至“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”，否则投标无效。</w:t>
            </w:r>
          </w:p>
          <w:p w14:paraId="3A0E2F59">
            <w:pPr>
              <w:pStyle w:val="18"/>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6654C683">
            <w:pPr>
              <w:pStyle w:val="18"/>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（2）“备份投标文件”的密封包装、递交</w:t>
            </w:r>
            <w:r>
              <w:rPr>
                <w:rFonts w:hint="eastAsia" w:ascii="宋体" w:hAnsi="宋体" w:eastAsia="宋体" w:cs="宋体"/>
                <w:color w:val="auto"/>
                <w:sz w:val="22"/>
                <w:szCs w:val="22"/>
                <w:highlight w:val="none"/>
                <w:lang w:eastAsia="zh-CN"/>
              </w:rPr>
              <w:t>：</w:t>
            </w:r>
          </w:p>
          <w:p w14:paraId="43895508">
            <w:pPr>
              <w:pStyle w:val="18"/>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”完成“电子加密投标文件”的上传递交后，还可以（邮寄形式）在投标截止时间前递交以介质（U盘）存储的 “备份投标文件”（一份）</w:t>
            </w:r>
            <w:r>
              <w:rPr>
                <w:rFonts w:hint="eastAsia" w:ascii="宋体" w:hAnsi="宋体" w:eastAsia="宋体" w:cs="宋体"/>
                <w:color w:val="auto"/>
                <w:sz w:val="22"/>
                <w:szCs w:val="22"/>
                <w:highlight w:val="none"/>
                <w:lang w:val="en-US" w:eastAsia="zh-CN"/>
              </w:rPr>
              <w:t>或以电子邮件方式递交</w:t>
            </w:r>
            <w:r>
              <w:rPr>
                <w:rFonts w:hint="eastAsia" w:ascii="宋体" w:hAnsi="宋体" w:eastAsia="宋体" w:cs="宋体"/>
                <w:color w:val="auto"/>
                <w:sz w:val="22"/>
                <w:szCs w:val="22"/>
                <w:highlight w:val="none"/>
              </w:rPr>
              <w:t>；</w:t>
            </w:r>
          </w:p>
          <w:p w14:paraId="18666436">
            <w:pPr>
              <w:pStyle w:val="18"/>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3696935E">
            <w:pPr>
              <w:pStyle w:val="18"/>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362811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1AA8317">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17D89D0">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电子加密投标文件的解密和异常情况处理</w:t>
            </w:r>
          </w:p>
        </w:tc>
        <w:tc>
          <w:tcPr>
            <w:tcW w:w="7469" w:type="dxa"/>
            <w:noWrap w:val="0"/>
            <w:vAlign w:val="center"/>
          </w:tcPr>
          <w:p w14:paraId="6756BCD1">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479B3FE2">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”，上传成功后，“电子加密投标文件”自动失效），否则视为投标文件撤回。</w:t>
            </w:r>
          </w:p>
          <w:p w14:paraId="6D161303">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（3）投标截止时间前，投标供应商仅递交了“备份投标文件”而未将电子加密投标文件上传至“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275E4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1687F74">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09A71FE">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7469" w:type="dxa"/>
            <w:noWrap w:val="0"/>
            <w:vAlign w:val="center"/>
          </w:tcPr>
          <w:p w14:paraId="329EDF25">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提交投标文件截止日起90天内</w:t>
            </w:r>
          </w:p>
        </w:tc>
      </w:tr>
      <w:tr w14:paraId="020C5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2021741">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412394E">
            <w:pPr>
              <w:keepNext w:val="0"/>
              <w:keepLines w:val="0"/>
              <w:suppressLineNumbers w:val="0"/>
              <w:shd w:val="clear" w:color="auto"/>
              <w:wordWrap w:val="0"/>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val="en-US" w:eastAsia="zh-CN"/>
              </w:rPr>
              <w:t>演示</w:t>
            </w:r>
          </w:p>
        </w:tc>
        <w:tc>
          <w:tcPr>
            <w:tcW w:w="7469" w:type="dxa"/>
            <w:noWrap w:val="0"/>
            <w:vAlign w:val="center"/>
          </w:tcPr>
          <w:p w14:paraId="6E4525EE">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highlight w:val="none"/>
                <w:lang w:eastAsia="zh-CN"/>
              </w:rPr>
              <w:instrText xml:space="preserve">,</w:instrText>
            </w:r>
            <w:r>
              <w:rPr>
                <w:rFonts w:hint="eastAsia" w:ascii="宋体" w:hAnsi="宋体" w:eastAsia="宋体" w:cs="宋体"/>
                <w:color w:val="auto"/>
                <w:position w:val="2"/>
                <w:sz w:val="13"/>
                <w:highlight w:val="none"/>
                <w:lang w:eastAsia="zh-CN"/>
              </w:rPr>
              <w:instrText xml:space="preserve">√</w:instrText>
            </w:r>
            <w:r>
              <w:rPr>
                <w:rFonts w:hint="eastAsia" w:ascii="宋体" w:hAnsi="宋体" w:eastAsia="宋体" w:cs="宋体"/>
                <w:color w:val="auto"/>
                <w:highlight w:val="none"/>
              </w:rPr>
              <w:instrText xml:space="preserve">)</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需要</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投标演示递交方式如下（如有，2选1）：</w:t>
            </w:r>
          </w:p>
          <w:p w14:paraId="0086D935">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投标供应商在投标截止时间前</w:t>
            </w:r>
            <w:r>
              <w:rPr>
                <w:rFonts w:hint="eastAsia" w:ascii="宋体" w:hAnsi="宋体" w:eastAsia="宋体" w:cs="宋体"/>
                <w:color w:val="auto"/>
                <w:sz w:val="22"/>
                <w:szCs w:val="22"/>
                <w:highlight w:val="none"/>
                <w:lang w:val="en-US" w:eastAsia="zh-CN"/>
              </w:rPr>
              <w:t>可将投标演示材料密封并加盖公章邮寄至采购代理机构：</w:t>
            </w:r>
            <w:r>
              <w:rPr>
                <w:rFonts w:hint="eastAsia" w:ascii="宋体" w:hAnsi="宋体" w:eastAsia="宋体" w:cs="宋体"/>
                <w:b/>
                <w:bCs/>
                <w:color w:val="auto"/>
                <w:sz w:val="22"/>
                <w:szCs w:val="22"/>
                <w:highlight w:val="none"/>
                <w:lang w:eastAsia="zh-CN"/>
              </w:rPr>
              <w:t>浙江省温州市平阳县昆阳镇汉森世家1栋1单元902室，</w:t>
            </w:r>
            <w:r>
              <w:rPr>
                <w:rFonts w:hint="eastAsia" w:ascii="宋体" w:hAnsi="宋体" w:eastAsia="宋体" w:cs="宋体"/>
                <w:b/>
                <w:bCs/>
                <w:color w:val="auto"/>
                <w:sz w:val="22"/>
                <w:szCs w:val="22"/>
                <w:highlight w:val="none"/>
                <w:lang w:val="en-US" w:eastAsia="zh-CN"/>
              </w:rPr>
              <w:t>李先生收，联系电话：13029688868</w:t>
            </w:r>
            <w:r>
              <w:rPr>
                <w:rFonts w:hint="eastAsia" w:ascii="宋体" w:hAnsi="宋体" w:eastAsia="宋体" w:cs="宋体"/>
                <w:color w:val="auto"/>
                <w:sz w:val="22"/>
                <w:szCs w:val="22"/>
                <w:highlight w:val="none"/>
                <w:lang w:eastAsia="zh-CN"/>
              </w:rPr>
              <w:t>；</w:t>
            </w:r>
          </w:p>
          <w:p w14:paraId="7CABEECE">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2、投标供应商在</w:t>
            </w:r>
            <w:r>
              <w:rPr>
                <w:rFonts w:hint="eastAsia" w:ascii="宋体" w:hAnsi="宋体" w:eastAsia="宋体" w:cs="宋体"/>
                <w:b/>
                <w:bCs/>
                <w:color w:val="auto"/>
                <w:sz w:val="22"/>
                <w:szCs w:val="22"/>
                <w:highlight w:val="none"/>
                <w:lang w:val="en-US" w:eastAsia="zh-CN"/>
              </w:rPr>
              <w:t>投标截止时间当天早上9时30分之前</w:t>
            </w:r>
            <w:r>
              <w:rPr>
                <w:rFonts w:hint="eastAsia" w:ascii="宋体" w:hAnsi="宋体" w:eastAsia="宋体" w:cs="宋体"/>
                <w:color w:val="auto"/>
                <w:sz w:val="22"/>
                <w:szCs w:val="22"/>
                <w:highlight w:val="none"/>
                <w:lang w:val="en-US" w:eastAsia="zh-CN"/>
              </w:rPr>
              <w:t>送至</w:t>
            </w:r>
            <w:r>
              <w:rPr>
                <w:rFonts w:hint="eastAsia" w:ascii="宋体" w:hAnsi="宋体" w:eastAsia="宋体" w:cs="宋体"/>
                <w:color w:val="auto"/>
                <w:sz w:val="22"/>
                <w:szCs w:val="22"/>
                <w:highlight w:val="none"/>
              </w:rPr>
              <w:t>平阳县公共资源交易中心</w:t>
            </w:r>
            <w:r>
              <w:rPr>
                <w:rFonts w:hint="eastAsia" w:ascii="宋体" w:hAnsi="宋体" w:eastAsia="宋体" w:cs="宋体"/>
                <w:color w:val="auto"/>
                <w:sz w:val="22"/>
                <w:szCs w:val="22"/>
                <w:highlight w:val="none"/>
                <w:lang w:val="en-US" w:eastAsia="zh-CN"/>
              </w:rPr>
              <w:t>二</w:t>
            </w:r>
            <w:r>
              <w:rPr>
                <w:rFonts w:hint="eastAsia" w:ascii="宋体" w:hAnsi="宋体" w:eastAsia="宋体" w:cs="宋体"/>
                <w:color w:val="auto"/>
                <w:sz w:val="22"/>
                <w:szCs w:val="22"/>
                <w:highlight w:val="none"/>
              </w:rPr>
              <w:t>楼</w:t>
            </w:r>
            <w:r>
              <w:rPr>
                <w:rFonts w:hint="eastAsia" w:ascii="宋体" w:hAnsi="宋体" w:eastAsia="宋体" w:cs="宋体"/>
                <w:color w:val="auto"/>
                <w:sz w:val="22"/>
                <w:szCs w:val="22"/>
                <w:highlight w:val="none"/>
                <w:lang w:val="en-US" w:eastAsia="zh-CN"/>
              </w:rPr>
              <w:t>收标区。</w:t>
            </w:r>
          </w:p>
          <w:p w14:paraId="6D11C7A3">
            <w:pPr>
              <w:keepNext w:val="0"/>
              <w:keepLines w:val="0"/>
              <w:suppressLineNumbers w:val="0"/>
              <w:shd w:val="clear" w:color="auto"/>
              <w:wordWrap w:val="0"/>
              <w:adjustRightInd w:val="0"/>
              <w:spacing w:before="0" w:beforeAutospacing="0" w:after="0" w:afterAutospacing="0" w:line="240" w:lineRule="auto"/>
              <w:ind w:left="0" w:leftChars="0" w:right="0" w:rightChars="0"/>
              <w:rPr>
                <w:rFonts w:hint="eastAsia" w:ascii="宋体" w:hAnsi="宋体" w:eastAsia="宋体" w:cs="宋体"/>
                <w:color w:val="auto"/>
                <w:highlight w:val="none"/>
                <w:lang w:val="en-US" w:eastAsia="zh-CN"/>
              </w:rPr>
            </w:pPr>
            <w:r>
              <w:rPr>
                <w:rFonts w:hint="eastAsia" w:ascii="宋体" w:hAnsi="宋体" w:eastAsia="宋体" w:cs="宋体"/>
                <w:b/>
                <w:bCs/>
                <w:color w:val="auto"/>
                <w:sz w:val="22"/>
                <w:szCs w:val="22"/>
                <w:highlight w:val="none"/>
                <w:lang w:val="en-US" w:eastAsia="zh-CN"/>
              </w:rPr>
              <w:t>说明：邮寄递交的请供应商自行把握快递在途时间，递交时间以快递签收时间为准，建议采用顺丰速递进行邮寄。投标截止时间当天早上递交的供应商请自行前往采购文件规定的地点，并在规定时间前递交，</w:t>
            </w:r>
            <w:r>
              <w:rPr>
                <w:rFonts w:hint="eastAsia" w:ascii="宋体" w:hAnsi="宋体" w:cs="宋体"/>
                <w:b/>
                <w:bCs/>
                <w:color w:val="auto"/>
                <w:sz w:val="22"/>
                <w:szCs w:val="22"/>
                <w:highlight w:val="none"/>
                <w:lang w:val="en-US" w:eastAsia="zh-CN"/>
              </w:rPr>
              <w:t>否则不予以接收</w:t>
            </w:r>
            <w:r>
              <w:rPr>
                <w:rFonts w:hint="eastAsia" w:ascii="宋体" w:hAnsi="宋体" w:eastAsia="宋体" w:cs="宋体"/>
                <w:b/>
                <w:bCs/>
                <w:color w:val="auto"/>
                <w:sz w:val="22"/>
                <w:szCs w:val="22"/>
                <w:highlight w:val="none"/>
                <w:lang w:val="en-US" w:eastAsia="zh-CN"/>
              </w:rPr>
              <w:t>。</w:t>
            </w:r>
          </w:p>
        </w:tc>
      </w:tr>
      <w:tr w14:paraId="7F17BA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F0239DC">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C52B86E">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履约</w:t>
            </w:r>
            <w:r>
              <w:rPr>
                <w:rFonts w:hint="eastAsia" w:ascii="宋体" w:hAnsi="宋体" w:eastAsia="宋体" w:cs="宋体"/>
                <w:color w:val="auto"/>
                <w:sz w:val="22"/>
                <w:szCs w:val="22"/>
                <w:highlight w:val="none"/>
                <w:lang w:val="en-US" w:eastAsia="zh-CN"/>
              </w:rPr>
              <w:t>保证金</w:t>
            </w:r>
          </w:p>
        </w:tc>
        <w:tc>
          <w:tcPr>
            <w:tcW w:w="7469" w:type="dxa"/>
            <w:noWrap w:val="0"/>
            <w:vAlign w:val="center"/>
          </w:tcPr>
          <w:p w14:paraId="3F56284F">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15"/>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向采购人提供合同总价1%的履约保证金（银行转账或保函）。</w:t>
            </w:r>
          </w:p>
        </w:tc>
      </w:tr>
      <w:tr w14:paraId="77EE6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0BB4F65">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0FAE6D3">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469" w:type="dxa"/>
            <w:noWrap w:val="0"/>
            <w:vAlign w:val="center"/>
          </w:tcPr>
          <w:p w14:paraId="4C717781">
            <w:pPr>
              <w:pStyle w:val="2"/>
              <w:keepLines w:val="0"/>
              <w:suppressLineNumbers w:val="0"/>
              <w:shd w:val="clear" w:color="auto"/>
              <w:wordWrap w:val="0"/>
              <w:spacing w:before="0" w:beforeAutospacing="0" w:after="0" w:afterAutospacing="0" w:line="240" w:lineRule="auto"/>
              <w:ind w:left="0" w:right="0"/>
              <w:outlineLvl w:val="0"/>
              <w:rPr>
                <w:rFonts w:hint="eastAsia" w:ascii="宋体" w:hAnsi="宋体" w:eastAsia="宋体" w:cs="宋体"/>
                <w:color w:val="auto"/>
                <w:sz w:val="22"/>
                <w:szCs w:val="22"/>
                <w:highlight w:val="none"/>
              </w:rPr>
            </w:pPr>
            <w:bookmarkStart w:id="4" w:name="_Toc25684"/>
            <w:bookmarkStart w:id="5" w:name="_Toc11510"/>
            <w:bookmarkStart w:id="6" w:name="_Toc26701"/>
            <w:r>
              <w:rPr>
                <w:rFonts w:hint="eastAsia" w:ascii="宋体" w:hAnsi="宋体" w:eastAsia="宋体" w:cs="宋体"/>
                <w:b w:val="0"/>
                <w:color w:val="auto"/>
                <w:sz w:val="22"/>
                <w:szCs w:val="22"/>
                <w:highlight w:val="none"/>
              </w:rPr>
              <w:fldChar w:fldCharType="begin"/>
            </w:r>
            <w:r>
              <w:rPr>
                <w:rFonts w:hint="eastAsia" w:ascii="宋体" w:hAnsi="宋体" w:eastAsia="宋体" w:cs="宋体"/>
                <w:b w:val="0"/>
                <w:color w:val="auto"/>
                <w:sz w:val="22"/>
                <w:szCs w:val="22"/>
                <w:highlight w:val="none"/>
              </w:rPr>
              <w:instrText xml:space="preserve"> eq \o\ac(□,</w:instrText>
            </w:r>
            <w:r>
              <w:rPr>
                <w:rFonts w:hint="eastAsia" w:ascii="宋体" w:hAnsi="宋体" w:eastAsia="宋体" w:cs="宋体"/>
                <w:b w:val="0"/>
                <w:color w:val="auto"/>
                <w:position w:val="2"/>
                <w:sz w:val="15"/>
                <w:szCs w:val="22"/>
                <w:highlight w:val="none"/>
              </w:rPr>
              <w:instrText xml:space="preserve">√</w:instrText>
            </w:r>
            <w:r>
              <w:rPr>
                <w:rFonts w:hint="eastAsia" w:ascii="宋体" w:hAnsi="宋体" w:eastAsia="宋体" w:cs="宋体"/>
                <w:b w:val="0"/>
                <w:color w:val="auto"/>
                <w:sz w:val="22"/>
                <w:szCs w:val="22"/>
                <w:highlight w:val="none"/>
              </w:rPr>
              <w:instrText xml:space="preserve">)</w:instrText>
            </w:r>
            <w:r>
              <w:rPr>
                <w:rFonts w:hint="eastAsia" w:ascii="宋体" w:hAnsi="宋体" w:eastAsia="宋体" w:cs="宋体"/>
                <w:b w:val="0"/>
                <w:color w:val="auto"/>
                <w:sz w:val="22"/>
                <w:szCs w:val="22"/>
                <w:highlight w:val="none"/>
              </w:rPr>
              <w:fldChar w:fldCharType="end"/>
            </w:r>
            <w:r>
              <w:rPr>
                <w:rFonts w:hint="eastAsia" w:ascii="宋体" w:hAnsi="宋体" w:eastAsia="宋体" w:cs="宋体"/>
                <w:b w:val="0"/>
                <w:color w:val="auto"/>
                <w:sz w:val="22"/>
                <w:szCs w:val="22"/>
                <w:highlight w:val="none"/>
              </w:rPr>
              <w:t>不需要</w:t>
            </w:r>
            <w:bookmarkEnd w:id="4"/>
            <w:bookmarkEnd w:id="5"/>
            <w:bookmarkEnd w:id="6"/>
          </w:p>
        </w:tc>
      </w:tr>
      <w:tr w14:paraId="02021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FF93C41">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150248B">
            <w:pPr>
              <w:keepNext w:val="0"/>
              <w:keepLines w:val="0"/>
              <w:suppressLineNumbers w:val="0"/>
              <w:shd w:val="clear" w:color="auto"/>
              <w:wordWrap w:val="0"/>
              <w:snapToGri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质疑受理联系方式</w:t>
            </w:r>
          </w:p>
        </w:tc>
        <w:tc>
          <w:tcPr>
            <w:tcW w:w="7469" w:type="dxa"/>
            <w:noWrap w:val="0"/>
            <w:vAlign w:val="center"/>
          </w:tcPr>
          <w:p w14:paraId="061D36CD">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：新征程（杭州）招标代理有限公司</w:t>
            </w:r>
          </w:p>
          <w:p w14:paraId="700B3199">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浙江省温州市平阳县昆阳镇汉森世家1栋1单元902室</w:t>
            </w:r>
          </w:p>
          <w:p w14:paraId="0C3067C9">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：李先生</w:t>
            </w:r>
          </w:p>
          <w:p w14:paraId="31CF1538">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：13029688868</w:t>
            </w:r>
          </w:p>
        </w:tc>
      </w:tr>
      <w:tr w14:paraId="485DA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2C9E30B">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BA713E1">
            <w:pPr>
              <w:keepNext w:val="0"/>
              <w:keepLines w:val="0"/>
              <w:suppressLineNumbers w:val="0"/>
              <w:shd w:val="clear" w:color="auto"/>
              <w:wordWrap w:val="0"/>
              <w:snapToGri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7469" w:type="dxa"/>
            <w:noWrap w:val="0"/>
            <w:vAlign w:val="center"/>
          </w:tcPr>
          <w:p w14:paraId="6047DD93">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2B315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6E64DAF">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5E89A91">
            <w:pPr>
              <w:keepNext w:val="0"/>
              <w:keepLines w:val="0"/>
              <w:suppressLineNumbers w:val="0"/>
              <w:shd w:val="clear" w:color="auto"/>
              <w:wordWrap w:val="0"/>
              <w:snapToGri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投诉受理联系方式</w:t>
            </w:r>
          </w:p>
        </w:tc>
        <w:tc>
          <w:tcPr>
            <w:tcW w:w="7469" w:type="dxa"/>
            <w:noWrap w:val="0"/>
            <w:vAlign w:val="center"/>
          </w:tcPr>
          <w:p w14:paraId="698370D1">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同级采购监督管理部门名称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平阳县兴阳控股集团有限公司</w:t>
            </w:r>
            <w:r>
              <w:rPr>
                <w:rFonts w:hint="eastAsia" w:ascii="宋体" w:hAnsi="宋体" w:eastAsia="宋体" w:cs="宋体"/>
                <w:color w:val="auto"/>
                <w:sz w:val="22"/>
                <w:szCs w:val="22"/>
                <w:highlight w:val="none"/>
                <w:lang w:eastAsia="zh-CN"/>
              </w:rPr>
              <w:t>纪检监察室</w:t>
            </w:r>
          </w:p>
          <w:p w14:paraId="6D03C2D2">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章先生</w:t>
            </w:r>
          </w:p>
          <w:p w14:paraId="74F4F376">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监督投诉电话</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0577-63168022</w:t>
            </w:r>
          </w:p>
          <w:p w14:paraId="2D9F1B69">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平阳县昆阳镇公园路5号</w:t>
            </w:r>
          </w:p>
        </w:tc>
      </w:tr>
      <w:tr w14:paraId="66A6EE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C2456BB">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E69F093">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投标截止时间</w:t>
            </w:r>
          </w:p>
        </w:tc>
        <w:tc>
          <w:tcPr>
            <w:tcW w:w="7469" w:type="dxa"/>
            <w:noWrap w:val="0"/>
            <w:vAlign w:val="center"/>
          </w:tcPr>
          <w:p w14:paraId="072F6D04">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1月8日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截止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1BA5D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04C85D4">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F479442">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p>
          <w:p w14:paraId="51CBFBB9">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评审地点</w:t>
            </w:r>
          </w:p>
        </w:tc>
        <w:tc>
          <w:tcPr>
            <w:tcW w:w="7469" w:type="dxa"/>
            <w:noWrap w:val="0"/>
            <w:vAlign w:val="center"/>
          </w:tcPr>
          <w:p w14:paraId="422431B9">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1月8日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p>
          <w:p w14:paraId="700A7120">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开标地点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平阳县公共资源交易中心三楼评标室（平阳县鳌江镇火车站大道和谐家园三楼）。</w:t>
            </w:r>
          </w:p>
        </w:tc>
      </w:tr>
      <w:tr w14:paraId="67817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7BE7DB8">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1451528">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评审委员会的</w:t>
            </w:r>
          </w:p>
          <w:p w14:paraId="271A9975">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组建</w:t>
            </w:r>
          </w:p>
        </w:tc>
        <w:tc>
          <w:tcPr>
            <w:tcW w:w="7469" w:type="dxa"/>
            <w:noWrap w:val="0"/>
            <w:vAlign w:val="center"/>
          </w:tcPr>
          <w:p w14:paraId="057AC54B">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评标委员会构成</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采购人依法组建，其中评审专家不得少于成员总数的三分之二；评审专家确定方式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w:t>
            </w:r>
          </w:p>
        </w:tc>
      </w:tr>
      <w:tr w14:paraId="73123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B197DF1">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750F9DA">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采购扶持政策</w:t>
            </w:r>
          </w:p>
        </w:tc>
        <w:tc>
          <w:tcPr>
            <w:tcW w:w="7469" w:type="dxa"/>
            <w:noWrap w:val="0"/>
            <w:vAlign w:val="center"/>
          </w:tcPr>
          <w:p w14:paraId="244E3C01">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本项目对符合财政扶持政策的中小企业（小型、微型）、监狱企业、残疾人福利性单位给予价格优惠扶持：</w:t>
            </w:r>
          </w:p>
          <w:p w14:paraId="5CD1396E">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（1）价格优惠：</w:t>
            </w:r>
            <w:r>
              <w:rPr>
                <w:rFonts w:hint="eastAsia" w:ascii="宋体" w:hAnsi="宋体" w:eastAsia="宋体" w:cs="宋体"/>
                <w:color w:val="auto"/>
                <w:kern w:val="0"/>
                <w:sz w:val="22"/>
                <w:szCs w:val="22"/>
                <w:highlight w:val="none"/>
                <w:u w:val="single"/>
                <w:lang w:val="en-US" w:eastAsia="zh-CN"/>
              </w:rPr>
              <w:t>6%</w:t>
            </w:r>
            <w:r>
              <w:rPr>
                <w:rFonts w:hint="eastAsia" w:ascii="宋体" w:hAnsi="宋体" w:eastAsia="宋体" w:cs="宋体"/>
                <w:color w:val="auto"/>
                <w:kern w:val="0"/>
                <w:sz w:val="22"/>
                <w:szCs w:val="22"/>
                <w:highlight w:val="none"/>
                <w:lang w:val="en-US" w:eastAsia="zh-CN"/>
              </w:rPr>
              <w:t>。</w:t>
            </w:r>
          </w:p>
          <w:p w14:paraId="29FE7B28">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（2）项目属性：服务类</w:t>
            </w:r>
          </w:p>
          <w:p w14:paraId="2B6E6D9D">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（3）中小企业划分标准所属行业：根据《中小企业划型标准规定》执行（工信部联企业〔2011〕300号）</w:t>
            </w:r>
          </w:p>
          <w:p w14:paraId="0C3D85DF">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（4）所属行业：</w:t>
            </w:r>
            <w:r>
              <w:rPr>
                <w:rFonts w:hint="eastAsia" w:ascii="宋体" w:hAnsi="宋体" w:eastAsia="宋体" w:cs="宋体"/>
                <w:b/>
                <w:bCs/>
                <w:color w:val="auto"/>
                <w:kern w:val="0"/>
                <w:sz w:val="22"/>
                <w:szCs w:val="22"/>
                <w:highlight w:val="none"/>
                <w:u w:val="single"/>
                <w:lang w:val="en-US" w:eastAsia="zh-CN"/>
              </w:rPr>
              <w:t>其他未列明行业</w:t>
            </w:r>
          </w:p>
          <w:p w14:paraId="55093282">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 满足财政部 工业和信息化部关于印发《政府采购促进中小企业发展管理办法》（财库﹝2020﹞46 号）的规定的中小企业可享受优惠扶持。</w:t>
            </w:r>
          </w:p>
          <w:p w14:paraId="68C86E13">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3.满足关于政府采购支持监狱企业发展有关问题的通知（财库〔2014﹞68号）的规定的供应商可享受优惠扶持。</w:t>
            </w:r>
          </w:p>
          <w:p w14:paraId="32FFD607">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4.满足关于促进残疾人就业政府采购政策的通知（财库〔2017﹞141号）的规定的供应商可享受优惠扶持。</w:t>
            </w:r>
          </w:p>
        </w:tc>
      </w:tr>
      <w:tr w14:paraId="1E019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67A34A6">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5BCD469">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供应商信用查询</w:t>
            </w:r>
          </w:p>
        </w:tc>
        <w:tc>
          <w:tcPr>
            <w:tcW w:w="7469" w:type="dxa"/>
            <w:noWrap w:val="0"/>
            <w:vAlign w:val="center"/>
          </w:tcPr>
          <w:p w14:paraId="174821D3">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“信用中国”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；“中国政府采购网”（http</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//www.ccgp.gov.cn/）；</w:t>
            </w:r>
          </w:p>
          <w:p w14:paraId="7E4C4655">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2、投标供应商信用信息查询截止时点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至本项目投标截止时间前均可。</w:t>
            </w:r>
          </w:p>
          <w:p w14:paraId="01E10364">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3、投标供应商信用信息查询记录和证据留存的具体方式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网页截图打印；</w:t>
            </w:r>
          </w:p>
          <w:p w14:paraId="3A71B6FF">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44882A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D789727">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F20FBA5">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469" w:type="dxa"/>
            <w:noWrap w:val="0"/>
            <w:vAlign w:val="center"/>
          </w:tcPr>
          <w:p w14:paraId="262CA5A2">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1、中标供应商须在中标通知书发出之日起30日内与采购人签订合同。</w:t>
            </w:r>
          </w:p>
          <w:p w14:paraId="08258C92">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2、中标供应商与采购人签订合同后，2日历天内将合同扫描件电子版发给</w:t>
            </w:r>
            <w:r>
              <w:rPr>
                <w:rFonts w:hint="eastAsia" w:ascii="宋体" w:hAnsi="宋体" w:eastAsia="宋体" w:cs="宋体"/>
                <w:color w:val="auto"/>
                <w:sz w:val="22"/>
                <w:szCs w:val="22"/>
                <w:highlight w:val="none"/>
                <w:lang w:eastAsia="zh-CN"/>
              </w:rPr>
              <w:t>新征程（杭州）招标代理有限公司：</w:t>
            </w:r>
            <w:r>
              <w:rPr>
                <w:rFonts w:hint="eastAsia" w:ascii="宋体" w:hAnsi="宋体" w:eastAsia="宋体" w:cs="宋体"/>
                <w:color w:val="auto"/>
                <w:sz w:val="22"/>
                <w:szCs w:val="22"/>
                <w:highlight w:val="none"/>
              </w:rPr>
              <w:t>邮箱</w:t>
            </w:r>
            <w:r>
              <w:rPr>
                <w:rFonts w:hint="eastAsia" w:ascii="宋体" w:hAnsi="宋体" w:eastAsia="宋体" w:cs="宋体"/>
                <w:color w:val="auto"/>
                <w:sz w:val="22"/>
                <w:szCs w:val="22"/>
                <w:highlight w:val="none"/>
                <w:lang w:eastAsia="zh-CN"/>
              </w:rPr>
              <w:t>：</w:t>
            </w:r>
            <w:r>
              <w:rPr>
                <w:rStyle w:val="37"/>
                <w:rFonts w:hint="eastAsia" w:ascii="宋体" w:hAnsi="宋体" w:eastAsia="宋体" w:cs="宋体"/>
                <w:color w:val="auto"/>
                <w:sz w:val="22"/>
                <w:szCs w:val="22"/>
                <w:highlight w:val="none"/>
                <w:lang w:eastAsia="zh-CN"/>
              </w:rPr>
              <w:t>250785507@qq.com</w:t>
            </w:r>
            <w:r>
              <w:rPr>
                <w:rFonts w:hint="eastAsia" w:ascii="宋体" w:hAnsi="宋体" w:eastAsia="宋体" w:cs="宋体"/>
                <w:color w:val="auto"/>
                <w:sz w:val="22"/>
                <w:szCs w:val="22"/>
                <w:highlight w:val="none"/>
              </w:rPr>
              <w:t>；</w:t>
            </w:r>
          </w:p>
        </w:tc>
      </w:tr>
      <w:tr w14:paraId="1EE1C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3BC7CB9">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585C92D">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469" w:type="dxa"/>
            <w:noWrap w:val="0"/>
            <w:vAlign w:val="center"/>
          </w:tcPr>
          <w:p w14:paraId="0F316FE3">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59C41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CC9534B">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B8BD8D6">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免责</w:t>
            </w:r>
            <w:r>
              <w:rPr>
                <w:rFonts w:hint="eastAsia" w:ascii="宋体" w:hAnsi="宋体" w:eastAsia="宋体" w:cs="宋体"/>
                <w:color w:val="auto"/>
                <w:sz w:val="22"/>
                <w:szCs w:val="22"/>
                <w:highlight w:val="none"/>
              </w:rPr>
              <w:t>声明</w:t>
            </w:r>
          </w:p>
        </w:tc>
        <w:tc>
          <w:tcPr>
            <w:tcW w:w="7469" w:type="dxa"/>
            <w:noWrap w:val="0"/>
            <w:vAlign w:val="center"/>
          </w:tcPr>
          <w:p w14:paraId="02D3F6DE">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42053AEF">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544503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B8C97C0">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03A0498">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469" w:type="dxa"/>
            <w:noWrap w:val="0"/>
            <w:vAlign w:val="center"/>
          </w:tcPr>
          <w:p w14:paraId="315397DC">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BE63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ADFFE3E">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65FDDCE">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7469" w:type="dxa"/>
            <w:noWrap w:val="0"/>
            <w:vAlign w:val="center"/>
          </w:tcPr>
          <w:p w14:paraId="34E58583">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5CD68709">
      <w:pPr>
        <w:pStyle w:val="9"/>
        <w:shd w:val="clear" w:color="auto"/>
        <w:wordWrap w:val="0"/>
        <w:spacing w:line="360" w:lineRule="auto"/>
        <w:rPr>
          <w:rFonts w:hint="eastAsia" w:ascii="宋体" w:hAnsi="宋体" w:eastAsia="宋体" w:cs="宋体"/>
          <w:color w:val="auto"/>
          <w:highlight w:val="none"/>
        </w:rPr>
        <w:sectPr>
          <w:footerReference r:id="rId3" w:type="default"/>
          <w:pgSz w:w="11906" w:h="16838"/>
          <w:pgMar w:top="1440" w:right="1080" w:bottom="1440" w:left="1080" w:header="851" w:footer="992" w:gutter="0"/>
          <w:pgNumType w:start="1"/>
          <w:cols w:space="720" w:num="1"/>
          <w:docGrid w:linePitch="312" w:charSpace="0"/>
        </w:sectPr>
      </w:pPr>
    </w:p>
    <w:p w14:paraId="7BC84EE7">
      <w:pPr>
        <w:shd w:val="clear" w:color="auto"/>
        <w:wordWrap w:val="0"/>
        <w:autoSpaceDE w:val="0"/>
        <w:autoSpaceDN w:val="0"/>
        <w:spacing w:line="360" w:lineRule="auto"/>
        <w:jc w:val="center"/>
        <w:textAlignment w:val="bottom"/>
        <w:rPr>
          <w:rFonts w:hint="eastAsia" w:ascii="宋体" w:hAnsi="宋体" w:eastAsia="宋体" w:cs="宋体"/>
          <w:color w:val="auto"/>
          <w:sz w:val="28"/>
          <w:highlight w:val="none"/>
        </w:rPr>
      </w:pPr>
      <w:r>
        <w:rPr>
          <w:rFonts w:hint="eastAsia" w:ascii="宋体" w:hAnsi="宋体" w:eastAsia="宋体" w:cs="宋体"/>
          <w:color w:val="auto"/>
          <w:sz w:val="36"/>
          <w:highlight w:val="none"/>
        </w:rPr>
        <w:t>采购文件目录</w:t>
      </w:r>
    </w:p>
    <w:p w14:paraId="2CFF418D">
      <w:pPr>
        <w:shd w:val="clear" w:color="auto"/>
        <w:spacing w:line="480" w:lineRule="auto"/>
        <w:jc w:val="center"/>
        <w:rPr>
          <w:rFonts w:hint="eastAsia" w:ascii="宋体" w:hAnsi="宋体" w:eastAsia="宋体" w:cs="宋体"/>
          <w:color w:val="auto"/>
          <w:sz w:val="24"/>
          <w:highlight w:val="none"/>
        </w:rPr>
      </w:pPr>
    </w:p>
    <w:p w14:paraId="0172530A">
      <w:pPr>
        <w:pStyle w:val="18"/>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第一部分 项目简介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_Toc15431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9AF1602">
      <w:pPr>
        <w:pStyle w:val="18"/>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采购内容及技术要求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9495BAA">
      <w:pPr>
        <w:pStyle w:val="18"/>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第三部分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6BEB580">
      <w:pPr>
        <w:pStyle w:val="18"/>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采购政策功能相关说明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6914CE7">
      <w:pPr>
        <w:pStyle w:val="18"/>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合同格式（仅供参考）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_Toc7442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5707373">
      <w:pPr>
        <w:pStyle w:val="18"/>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附件—投标文件格式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CFB093E">
      <w:pPr>
        <w:pStyle w:val="18"/>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第七部分 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86857AB">
      <w:pPr>
        <w:pStyle w:val="18"/>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国企采购活动现场确认声明书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_Toc23666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5FF953A">
      <w:pPr>
        <w:pStyle w:val="11"/>
        <w:shd w:val="clear" w:color="auto"/>
        <w:wordWrap w:val="0"/>
        <w:spacing w:before="0" w:beforeLines="0" w:after="0" w:afterLines="0" w:line="480"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14:paraId="52B7C212">
      <w:p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lang w:val="zh-CN"/>
        </w:rPr>
      </w:pPr>
      <w:bookmarkStart w:id="7" w:name="_Toc15431"/>
      <w:r>
        <w:rPr>
          <w:rFonts w:hint="eastAsia" w:ascii="宋体" w:hAnsi="宋体" w:eastAsia="宋体" w:cs="宋体"/>
          <w:b/>
          <w:color w:val="auto"/>
          <w:sz w:val="36"/>
          <w:highlight w:val="none"/>
          <w:lang w:val="zh-CN"/>
        </w:rPr>
        <w:br w:type="page"/>
      </w:r>
      <w:r>
        <w:rPr>
          <w:rFonts w:hint="eastAsia" w:ascii="宋体" w:hAnsi="宋体" w:eastAsia="宋体" w:cs="宋体"/>
          <w:b/>
          <w:color w:val="auto"/>
          <w:sz w:val="36"/>
          <w:highlight w:val="none"/>
          <w:lang w:val="zh-CN"/>
        </w:rPr>
        <w:t>第一部分 项目简介</w:t>
      </w:r>
      <w:bookmarkEnd w:id="7"/>
    </w:p>
    <w:p w14:paraId="1EFA0D05">
      <w:pPr>
        <w:pStyle w:val="20"/>
        <w:shd w:val="clear" w:color="auto"/>
        <w:wordWrap w:val="0"/>
        <w:adjustRightInd w:val="0"/>
        <w:snapToGrid w:val="0"/>
        <w:spacing w:line="360" w:lineRule="auto"/>
        <w:ind w:firstLine="0" w:firstLineChars="0"/>
        <w:outlineLvl w:val="0"/>
        <w:rPr>
          <w:rFonts w:hint="eastAsia" w:ascii="宋体" w:hAnsi="宋体" w:eastAsia="宋体" w:cs="宋体"/>
          <w:b/>
          <w:color w:val="auto"/>
          <w:sz w:val="22"/>
          <w:szCs w:val="22"/>
          <w:highlight w:val="none"/>
        </w:rPr>
      </w:pPr>
      <w:bookmarkStart w:id="8" w:name="_Toc23157"/>
      <w:bookmarkStart w:id="9" w:name="_Toc611"/>
      <w:bookmarkStart w:id="10" w:name="_Toc7800"/>
      <w:bookmarkStart w:id="11" w:name="_Toc444066171"/>
      <w:r>
        <w:rPr>
          <w:rFonts w:hint="eastAsia" w:ascii="宋体" w:hAnsi="宋体" w:eastAsia="宋体" w:cs="宋体"/>
          <w:b/>
          <w:color w:val="auto"/>
          <w:sz w:val="22"/>
          <w:szCs w:val="22"/>
          <w:highlight w:val="none"/>
        </w:rPr>
        <w:t>1、项目简介</w:t>
      </w:r>
      <w:bookmarkEnd w:id="8"/>
      <w:bookmarkEnd w:id="9"/>
      <w:bookmarkEnd w:id="10"/>
    </w:p>
    <w:p w14:paraId="76198968">
      <w:pPr>
        <w:shd w:val="clear" w:color="auto"/>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新征程（杭州）招标代理有限公司</w:t>
      </w:r>
      <w:r>
        <w:rPr>
          <w:rFonts w:hint="eastAsia" w:ascii="宋体" w:hAnsi="宋体" w:eastAsia="宋体" w:cs="宋体"/>
          <w:color w:val="auto"/>
          <w:highlight w:val="none"/>
        </w:rPr>
        <w:t>受</w:t>
      </w:r>
      <w:r>
        <w:rPr>
          <w:rFonts w:hint="eastAsia" w:ascii="宋体" w:hAnsi="宋体" w:cs="宋体"/>
          <w:color w:val="auto"/>
          <w:highlight w:val="none"/>
          <w:lang w:eastAsia="zh-CN"/>
        </w:rPr>
        <w:t>平阳县嵘川房地产开发有限公司</w:t>
      </w:r>
      <w:r>
        <w:rPr>
          <w:rFonts w:hint="eastAsia" w:ascii="宋体" w:hAnsi="宋体" w:eastAsia="宋体" w:cs="宋体"/>
          <w:color w:val="auto"/>
          <w:highlight w:val="none"/>
        </w:rPr>
        <w:t>委托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以公开招标方式采购</w:t>
      </w:r>
      <w:r>
        <w:rPr>
          <w:rFonts w:hint="eastAsia" w:ascii="宋体" w:hAnsi="宋体" w:cs="宋体"/>
          <w:color w:val="auto"/>
          <w:highlight w:val="none"/>
          <w:lang w:eastAsia="zh-CN"/>
        </w:rPr>
        <w:t>凤卧镇东南片E-27-1及凤卧镇东南片E-25-1地块项目初步设计采购</w:t>
      </w:r>
      <w:r>
        <w:rPr>
          <w:rFonts w:hint="eastAsia" w:ascii="宋体" w:hAnsi="宋体" w:eastAsia="宋体" w:cs="宋体"/>
          <w:color w:val="auto"/>
          <w:highlight w:val="none"/>
        </w:rPr>
        <w:t>，本次招标资金已经落实。</w:t>
      </w:r>
    </w:p>
    <w:p w14:paraId="00228080">
      <w:pPr>
        <w:shd w:val="clear" w:color="auto"/>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我们热情欢迎有关公司（企业）前来进行投标。</w:t>
      </w:r>
    </w:p>
    <w:bookmarkEnd w:id="11"/>
    <w:p w14:paraId="52D6DBCC">
      <w:pPr>
        <w:shd w:val="clear" w:color="auto"/>
        <w:wordWrap w:val="0"/>
        <w:autoSpaceDE w:val="0"/>
        <w:autoSpaceDN w:val="0"/>
        <w:adjustRightInd w:val="0"/>
        <w:snapToGrid w:val="0"/>
        <w:spacing w:line="360" w:lineRule="auto"/>
        <w:jc w:val="center"/>
        <w:textAlignment w:val="bottom"/>
        <w:rPr>
          <w:rFonts w:hint="eastAsia" w:ascii="宋体" w:hAnsi="宋体" w:eastAsia="宋体" w:cs="宋体"/>
          <w:b/>
          <w:color w:val="auto"/>
          <w:sz w:val="36"/>
          <w:highlight w:val="none"/>
        </w:rPr>
      </w:pPr>
    </w:p>
    <w:p w14:paraId="14EADB4C">
      <w:pPr>
        <w:numPr>
          <w:ilvl w:val="0"/>
          <w:numId w:val="3"/>
        </w:num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rPr>
      </w:pPr>
      <w:bookmarkStart w:id="12" w:name="_Toc15020"/>
      <w:r>
        <w:rPr>
          <w:rFonts w:hint="eastAsia" w:ascii="宋体" w:hAnsi="宋体" w:eastAsia="宋体" w:cs="宋体"/>
          <w:b/>
          <w:color w:val="auto"/>
          <w:sz w:val="36"/>
          <w:highlight w:val="none"/>
        </w:rPr>
        <w:t>采购内容及技术要求</w:t>
      </w:r>
      <w:bookmarkEnd w:id="12"/>
    </w:p>
    <w:p w14:paraId="68A50D4C">
      <w:pPr>
        <w:shd w:val="clea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一、项目</w:t>
      </w:r>
      <w:r>
        <w:rPr>
          <w:rFonts w:hint="eastAsia" w:ascii="宋体" w:hAnsi="宋体" w:eastAsia="宋体" w:cs="宋体"/>
          <w:b/>
          <w:bCs/>
          <w:color w:val="auto"/>
          <w:sz w:val="21"/>
          <w:szCs w:val="21"/>
          <w:highlight w:val="none"/>
          <w:lang w:val="en-US" w:eastAsia="zh-CN"/>
        </w:rPr>
        <w:t>背景</w:t>
      </w:r>
    </w:p>
    <w:p w14:paraId="5E1649AB">
      <w:pPr>
        <w:shd w:val="clear"/>
        <w:spacing w:line="360" w:lineRule="auto"/>
        <w:ind w:firstLine="420" w:firstLineChars="200"/>
        <w:rPr>
          <w:rFonts w:hint="default" w:ascii="宋体" w:hAnsi="宋体" w:eastAsia="宋体" w:cs="宋体"/>
          <w:b/>
          <w:bCs/>
          <w:color w:val="auto"/>
          <w:sz w:val="21"/>
          <w:szCs w:val="21"/>
          <w:highlight w:val="none"/>
          <w:lang w:val="en-US"/>
        </w:rPr>
      </w:pPr>
      <w:r>
        <w:rPr>
          <w:rFonts w:hint="eastAsia" w:ascii="宋体" w:hAnsi="宋体" w:cs="宋体"/>
          <w:color w:val="auto"/>
          <w:highlight w:val="none"/>
          <w:lang w:val="en-US" w:eastAsia="zh-CN"/>
        </w:rPr>
        <w:t>项目位于</w:t>
      </w:r>
      <w:r>
        <w:rPr>
          <w:rFonts w:hint="eastAsia" w:ascii="宋体" w:hAnsi="宋体" w:cs="宋体"/>
          <w:color w:val="auto"/>
          <w:highlight w:val="none"/>
          <w:lang w:eastAsia="zh-CN"/>
        </w:rPr>
        <w:t>凤卧镇东南片E-25-</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地块</w:t>
      </w:r>
      <w:r>
        <w:rPr>
          <w:rFonts w:hint="eastAsia" w:ascii="宋体" w:hAnsi="宋体" w:cs="宋体"/>
          <w:color w:val="auto"/>
          <w:highlight w:val="none"/>
          <w:lang w:val="en-US" w:eastAsia="zh-CN"/>
        </w:rPr>
        <w:t>及</w:t>
      </w:r>
      <w:r>
        <w:rPr>
          <w:rFonts w:hint="eastAsia" w:ascii="宋体" w:hAnsi="宋体" w:cs="宋体"/>
          <w:color w:val="auto"/>
          <w:highlight w:val="none"/>
          <w:lang w:eastAsia="zh-CN"/>
        </w:rPr>
        <w:t>凤卧镇东南片E-27-1</w:t>
      </w:r>
      <w:r>
        <w:rPr>
          <w:rFonts w:hint="eastAsia" w:ascii="宋体" w:hAnsi="宋体" w:cs="宋体"/>
          <w:color w:val="auto"/>
          <w:highlight w:val="none"/>
          <w:lang w:val="en-US" w:eastAsia="zh-CN"/>
        </w:rPr>
        <w:t>地块。</w:t>
      </w:r>
    </w:p>
    <w:p w14:paraId="50C06827">
      <w:pPr>
        <w:shd w:val="clea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w:t>
      </w:r>
      <w:r>
        <w:rPr>
          <w:rFonts w:hint="eastAsia" w:ascii="宋体" w:hAnsi="宋体" w:cs="宋体"/>
          <w:b/>
          <w:bCs/>
          <w:color w:val="auto"/>
          <w:sz w:val="21"/>
          <w:szCs w:val="21"/>
          <w:highlight w:val="none"/>
          <w:lang w:val="en-US" w:eastAsia="zh-CN"/>
        </w:rPr>
        <w:t>设计任务及经济指标</w:t>
      </w:r>
      <w:r>
        <w:rPr>
          <w:rFonts w:hint="eastAsia" w:ascii="宋体" w:hAnsi="宋体" w:eastAsia="宋体" w:cs="宋体"/>
          <w:b/>
          <w:bCs/>
          <w:color w:val="auto"/>
          <w:sz w:val="21"/>
          <w:szCs w:val="21"/>
          <w:highlight w:val="none"/>
          <w:lang w:eastAsia="zh-CN"/>
        </w:rPr>
        <w:t>：</w:t>
      </w:r>
    </w:p>
    <w:p w14:paraId="2D4BF942">
      <w:pPr>
        <w:shd w:val="clear"/>
        <w:spacing w:line="360" w:lineRule="auto"/>
        <w:ind w:firstLine="422" w:firstLineChars="2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（一）</w:t>
      </w:r>
      <w:r>
        <w:rPr>
          <w:rFonts w:hint="eastAsia" w:ascii="宋体" w:hAnsi="宋体" w:cs="宋体"/>
          <w:b/>
          <w:bCs/>
          <w:color w:val="auto"/>
          <w:highlight w:val="none"/>
          <w:lang w:eastAsia="zh-CN"/>
        </w:rPr>
        <w:t>凤卧镇东南片E-25-</w:t>
      </w:r>
      <w:r>
        <w:rPr>
          <w:rFonts w:hint="eastAsia" w:ascii="宋体" w:hAnsi="宋体" w:cs="宋体"/>
          <w:b/>
          <w:bCs/>
          <w:color w:val="auto"/>
          <w:highlight w:val="none"/>
          <w:lang w:val="en-US" w:eastAsia="zh-CN"/>
        </w:rPr>
        <w:t>1</w:t>
      </w:r>
      <w:r>
        <w:rPr>
          <w:rFonts w:hint="eastAsia" w:ascii="宋体" w:hAnsi="宋体" w:cs="宋体"/>
          <w:b/>
          <w:bCs/>
          <w:color w:val="auto"/>
          <w:highlight w:val="none"/>
          <w:lang w:eastAsia="zh-CN"/>
        </w:rPr>
        <w:t>地块</w:t>
      </w:r>
      <w:r>
        <w:rPr>
          <w:rFonts w:hint="eastAsia" w:ascii="宋体" w:hAnsi="宋体" w:cs="宋体"/>
          <w:b/>
          <w:bCs/>
          <w:color w:val="auto"/>
          <w:sz w:val="21"/>
          <w:szCs w:val="21"/>
          <w:highlight w:val="none"/>
          <w:lang w:val="en-US" w:eastAsia="zh-CN"/>
        </w:rPr>
        <w:t>：</w:t>
      </w:r>
    </w:p>
    <w:p w14:paraId="4C7E5174">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一、地块整体经济技术指标及要求</w:t>
      </w:r>
    </w:p>
    <w:p w14:paraId="5AC58397">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1土地使用</w:t>
      </w:r>
    </w:p>
    <w:p w14:paraId="64E31E22">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1.1总建设用地面积</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30305平方米，</w:t>
      </w:r>
    </w:p>
    <w:p w14:paraId="14010005">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具体界线详见红线图</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最终以勘测定界报告及附图为准</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1.2规划用地性质</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旅馆用地、其他商业服务业用地</w:t>
      </w:r>
    </w:p>
    <w:p w14:paraId="60491A39">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2 环境容量</w:t>
      </w:r>
    </w:p>
    <w:p w14:paraId="30A0FABA">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2.1容积率</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1.50</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容积率</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1.51</w:t>
      </w:r>
    </w:p>
    <w:p w14:paraId="7602070E">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2.2 建筑规模</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45457.5</w:t>
      </w:r>
      <w:r>
        <w:rPr>
          <w:rFonts w:hint="eastAsia" w:ascii="宋体" w:hAnsi="宋体" w:cs="宋体"/>
          <w:b w:val="0"/>
          <w:bCs w:val="0"/>
          <w:color w:val="auto"/>
          <w:sz w:val="21"/>
          <w:szCs w:val="21"/>
          <w:highlight w:val="none"/>
          <w:lang w:val="en-US" w:eastAsia="zh-CN"/>
        </w:rPr>
        <w:t>m²≤</w:t>
      </w:r>
      <w:r>
        <w:rPr>
          <w:rFonts w:hint="default" w:ascii="宋体" w:hAnsi="宋体" w:cs="宋体"/>
          <w:b w:val="0"/>
          <w:bCs w:val="0"/>
          <w:color w:val="auto"/>
          <w:sz w:val="21"/>
          <w:szCs w:val="21"/>
          <w:highlight w:val="none"/>
          <w:lang w:val="en-US" w:eastAsia="zh-CN"/>
        </w:rPr>
        <w:t>计入容积率的地上总建筑面积</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45600m2。其中旅馆建筑面积</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37000</w:t>
      </w:r>
      <w:r>
        <w:rPr>
          <w:rFonts w:hint="eastAsia" w:ascii="宋体" w:hAnsi="宋体" w:cs="宋体"/>
          <w:b w:val="0"/>
          <w:bCs w:val="0"/>
          <w:color w:val="auto"/>
          <w:sz w:val="21"/>
          <w:szCs w:val="21"/>
          <w:highlight w:val="none"/>
          <w:lang w:val="en-US" w:eastAsia="zh-CN"/>
        </w:rPr>
        <w:t>m²</w:t>
      </w:r>
    </w:p>
    <w:p w14:paraId="1BFA01BA">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2.3建筑密度</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50</w:t>
      </w:r>
      <w:r>
        <w:rPr>
          <w:rFonts w:hint="eastAsia" w:ascii="宋体" w:hAnsi="宋体" w:cs="宋体"/>
          <w:b w:val="0"/>
          <w:bCs w:val="0"/>
          <w:color w:val="auto"/>
          <w:sz w:val="21"/>
          <w:szCs w:val="21"/>
          <w:highlight w:val="none"/>
          <w:lang w:val="en-US" w:eastAsia="zh-CN"/>
        </w:rPr>
        <w:t>%</w:t>
      </w:r>
    </w:p>
    <w:p w14:paraId="53FE4FAB">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2.4 绿地率</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20%</w:t>
      </w:r>
    </w:p>
    <w:p w14:paraId="508866A9">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2.5 建筑高度</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24米</w:t>
      </w:r>
    </w:p>
    <w:p w14:paraId="5A0CB38C">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2.6日照要求</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建设项目自身和对周边的日照影响应符合《城市建筑工程日照分析技术规程》DB33/1050-2016要求，新建建筑应考虑周边现状住宅日照问题。</w:t>
      </w:r>
    </w:p>
    <w:p w14:paraId="13DE1429">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3交通组织</w:t>
      </w:r>
    </w:p>
    <w:p w14:paraId="6A9AD2FB">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3.1车行出入口方位</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北侧。</w:t>
      </w:r>
    </w:p>
    <w:p w14:paraId="19021FF0">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3.2停车配置</w:t>
      </w:r>
      <w:r>
        <w:rPr>
          <w:rFonts w:hint="eastAsia" w:ascii="宋体" w:hAnsi="宋体" w:cs="宋体"/>
          <w:b w:val="0"/>
          <w:bCs w:val="0"/>
          <w:color w:val="auto"/>
          <w:sz w:val="21"/>
          <w:szCs w:val="21"/>
          <w:highlight w:val="none"/>
          <w:lang w:val="en-US" w:eastAsia="zh-CN"/>
        </w:rPr>
        <w:t>：</w:t>
      </w:r>
    </w:p>
    <w:p w14:paraId="13D58A12">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3.2.1停车配建指标按《城市建筑工程停车场</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库</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设置规则和配建标准》DB33/1021-2013 执行。</w:t>
      </w:r>
    </w:p>
    <w:p w14:paraId="2A9233DF">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3.2.2按照相关规范和规定配置或预留充电设施。电动汽车充电设施按《住房城乡建设部关于加强城市电动汽车充电设施规划建设工作的通知》</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建规〔2015</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199号</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设置，建设标准按《民用建筑电动汽车充电设施配置与设计规范》DB33/1121-2016 执行。</w:t>
      </w:r>
    </w:p>
    <w:p w14:paraId="19C2D997">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4 公配设施</w:t>
      </w:r>
    </w:p>
    <w:p w14:paraId="28A580E5">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4.1物业管理用房</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建设单位应按照物业建设工程规划许可证载明的地上总建筑面积</w:t>
      </w:r>
      <w:r>
        <w:rPr>
          <w:rFonts w:hint="eastAsia" w:ascii="宋体" w:hAnsi="宋体" w:cs="宋体"/>
          <w:b w:val="0"/>
          <w:bCs w:val="0"/>
          <w:color w:val="auto"/>
          <w:sz w:val="21"/>
          <w:szCs w:val="21"/>
          <w:highlight w:val="none"/>
          <w:lang w:val="en-US" w:eastAsia="zh-CN"/>
        </w:rPr>
        <w:t>7‰</w:t>
      </w:r>
      <w:r>
        <w:rPr>
          <w:rFonts w:hint="default" w:ascii="宋体" w:hAnsi="宋体" w:cs="宋体"/>
          <w:b w:val="0"/>
          <w:bCs w:val="0"/>
          <w:color w:val="auto"/>
          <w:sz w:val="21"/>
          <w:szCs w:val="21"/>
          <w:highlight w:val="none"/>
          <w:lang w:val="en-US" w:eastAsia="zh-CN"/>
        </w:rPr>
        <w:t>的比例配置物业管理用房,但物业管理区域内的物业均为非住宅的，物业管理用房的配置比例为物业建设工程规划许可证载明的地上总建筑面积的</w:t>
      </w:r>
      <w:r>
        <w:rPr>
          <w:rFonts w:hint="eastAsia" w:ascii="宋体" w:hAnsi="宋体" w:cs="宋体"/>
          <w:b w:val="0"/>
          <w:bCs w:val="0"/>
          <w:color w:val="auto"/>
          <w:sz w:val="21"/>
          <w:szCs w:val="21"/>
          <w:highlight w:val="none"/>
          <w:lang w:val="en-US" w:eastAsia="zh-CN"/>
        </w:rPr>
        <w:t>3‰，</w:t>
      </w:r>
      <w:r>
        <w:rPr>
          <w:rFonts w:hint="default" w:ascii="宋体" w:hAnsi="宋体" w:cs="宋体"/>
          <w:b w:val="0"/>
          <w:bCs w:val="0"/>
          <w:color w:val="auto"/>
          <w:sz w:val="21"/>
          <w:szCs w:val="21"/>
          <w:highlight w:val="none"/>
          <w:lang w:val="en-US" w:eastAsia="zh-CN"/>
        </w:rPr>
        <w:t>物业管理用房应当与新建物业同步设计、同步施工、同步交付，其面积、位置应当在批准的建设工程规划设计方案中载明。</w:t>
      </w:r>
    </w:p>
    <w:p w14:paraId="71902F7D">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4.2人防设施配建面积</w:t>
      </w:r>
    </w:p>
    <w:p w14:paraId="1406159D">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4.2.1应按相关人防规定建设人防设施配建面积</w:t>
      </w:r>
    </w:p>
    <w:p w14:paraId="170E6238">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4.2.2防护等级</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核6常6级。</w:t>
      </w:r>
    </w:p>
    <w:p w14:paraId="6887FD9B">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4.2.3战时功能</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二等人员掩蔽所</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若符合人防相关规定</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可向人防主管部门申请改变战时功能</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w:t>
      </w:r>
    </w:p>
    <w:p w14:paraId="080E9F23">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5 市政与竖向</w:t>
      </w:r>
    </w:p>
    <w:p w14:paraId="5EEC841E">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5.1场地标高</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不宜超过相邻地块现状标高和周边道路中心标高平均值加上0.3m，并与周边道路做好衔接。</w:t>
      </w:r>
    </w:p>
    <w:p w14:paraId="4535B0FE">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5.2管线综合总平面图完成后一并纳入方案设计。地块内已有地下管线应根据相关规划及规定进行保护和退让或转移。现状竖向及市政数据在施工图设计之前需以现场实测资料为准。</w:t>
      </w:r>
    </w:p>
    <w:p w14:paraId="5835AD8F">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6城市设计及空间布局</w:t>
      </w:r>
    </w:p>
    <w:p w14:paraId="7E286B42">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6.1建筑后退空间</w:t>
      </w:r>
      <w:r>
        <w:rPr>
          <w:rFonts w:hint="eastAsia" w:ascii="宋体" w:hAnsi="宋体" w:cs="宋体"/>
          <w:b w:val="0"/>
          <w:bCs w:val="0"/>
          <w:color w:val="auto"/>
          <w:sz w:val="21"/>
          <w:szCs w:val="21"/>
          <w:highlight w:val="none"/>
          <w:lang w:val="en-US" w:eastAsia="zh-CN"/>
        </w:rPr>
        <w:t>：</w:t>
      </w:r>
    </w:p>
    <w:p w14:paraId="50296D67">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西</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一类物流仓储用地和住宅用地</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5.0米。</w:t>
      </w:r>
    </w:p>
    <w:p w14:paraId="575D53E5">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北</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现状道路</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5.0米</w:t>
      </w:r>
    </w:p>
    <w:p w14:paraId="077E6F6B">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东</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规划住宅</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5.0米</w:t>
      </w:r>
    </w:p>
    <w:p w14:paraId="55B282AB">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南</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宗教设施用地</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5.0米</w:t>
      </w:r>
    </w:p>
    <w:p w14:paraId="690888A1">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南</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现状空地</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2.0米</w:t>
      </w:r>
    </w:p>
    <w:p w14:paraId="40B4372A">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6.1.1道路</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含区间道路</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交叉口的建筑后退，按直线段与曲线段的切点连线起算，后退距离按照较宽路控制。</w:t>
      </w:r>
    </w:p>
    <w:p w14:paraId="34FB4C11">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6.1.2围墙临城市道路设置时,住宅小区的围墙应为通透式退让道路红线距离不应少于1.0米,并与周边地块建设项目的退让做好衔接。</w:t>
      </w:r>
    </w:p>
    <w:p w14:paraId="7302641D">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6.2建筑间距按照《平阳县城乡规划管理技术规定》</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平政办〔2014〕149号</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执行。</w:t>
      </w:r>
    </w:p>
    <w:p w14:paraId="4AAF7637">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6.3城市设计要求</w:t>
      </w:r>
    </w:p>
    <w:p w14:paraId="343DD6E5">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6.3.1建筑风格色彩与整体风貌特征</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根据所处片区的主要功能，结合地区发展实际，自然环境和历史人文特点，明确整体风貌特征，且与周边建筑相协调。</w:t>
      </w:r>
    </w:p>
    <w:p w14:paraId="191CC2FF">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6.3.2绿化景观要求</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建筑架空层、道路交叉口退让范围内应设置开放的街景广场或绿地。绿化景观应结合不同空间，配置不同种类和密度的绿植，营造丰富的空间氛围。按照相关规定做好古树名木的保护措施</w:t>
      </w:r>
    </w:p>
    <w:p w14:paraId="0EE97561">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6.4商办类的规划设计应参照《关于进一步规范商业办公等非住宅类项目规划设计与管理的实施意见》</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温市规〔201</w:t>
      </w:r>
      <w:r>
        <w:rPr>
          <w:rFonts w:hint="eastAsia" w:ascii="宋体" w:hAnsi="宋体" w:cs="宋体"/>
          <w:b w:val="0"/>
          <w:bCs w:val="0"/>
          <w:color w:val="auto"/>
          <w:sz w:val="21"/>
          <w:szCs w:val="21"/>
          <w:highlight w:val="none"/>
          <w:lang w:val="en-US" w:eastAsia="zh-CN"/>
        </w:rPr>
        <w:t>7</w:t>
      </w:r>
      <w:r>
        <w:rPr>
          <w:rFonts w:hint="default" w:ascii="宋体" w:hAnsi="宋体" w:cs="宋体"/>
          <w:b w:val="0"/>
          <w:bCs w:val="0"/>
          <w:color w:val="auto"/>
          <w:sz w:val="21"/>
          <w:szCs w:val="21"/>
          <w:highlight w:val="none"/>
          <w:lang w:val="en-US" w:eastAsia="zh-CN"/>
        </w:rPr>
        <w:t>〕24号</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的要求。禁止类别墅建筑形式。</w:t>
      </w:r>
    </w:p>
    <w:p w14:paraId="5F6D6046">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7地下空间</w:t>
      </w:r>
    </w:p>
    <w:p w14:paraId="0893C97A">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7.1主导功能为停车空间及人防等相关配套设施用房的地下空间不计入容积率。地下空间开发利用为其他功能的，按实际建筑面积计入容积率。</w:t>
      </w:r>
    </w:p>
    <w:p w14:paraId="7F142A92">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7.2地下空间开发应综合考虑地质情况和市政管线敷设要求，结合海绵城市的相关规范开展设计。</w:t>
      </w:r>
    </w:p>
    <w:p w14:paraId="1B0B5A0A">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7.3其它</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地下室后退用地红线的距离不应小于3.0米。相邻地块有安全防护等特殊要求的，应满足相关规范或规定要求。</w:t>
      </w:r>
    </w:p>
    <w:p w14:paraId="280DEF48">
      <w:pPr>
        <w:shd w:val="clear"/>
        <w:spacing w:line="360" w:lineRule="auto"/>
        <w:ind w:firstLine="422" w:firstLineChars="2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（二）</w:t>
      </w:r>
      <w:r>
        <w:rPr>
          <w:rFonts w:hint="eastAsia" w:ascii="宋体" w:hAnsi="宋体" w:cs="宋体"/>
          <w:b/>
          <w:bCs/>
          <w:color w:val="auto"/>
          <w:highlight w:val="none"/>
          <w:lang w:eastAsia="zh-CN"/>
        </w:rPr>
        <w:t>凤卧镇东南片E-27-1</w:t>
      </w:r>
      <w:r>
        <w:rPr>
          <w:rFonts w:hint="eastAsia" w:ascii="宋体" w:hAnsi="宋体" w:cs="宋体"/>
          <w:b/>
          <w:bCs/>
          <w:color w:val="auto"/>
          <w:highlight w:val="none"/>
          <w:lang w:val="en-US" w:eastAsia="zh-CN"/>
        </w:rPr>
        <w:t>地块</w:t>
      </w:r>
      <w:r>
        <w:rPr>
          <w:rFonts w:hint="eastAsia" w:ascii="宋体" w:hAnsi="宋体" w:cs="宋体"/>
          <w:b/>
          <w:bCs/>
          <w:color w:val="auto"/>
          <w:sz w:val="21"/>
          <w:szCs w:val="21"/>
          <w:highlight w:val="none"/>
          <w:lang w:val="en-US" w:eastAsia="zh-CN"/>
        </w:rPr>
        <w:t>：</w:t>
      </w:r>
    </w:p>
    <w:p w14:paraId="2996A05C">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一、地块整体经济技术指标及要求</w:t>
      </w:r>
    </w:p>
    <w:p w14:paraId="5FDE0FE1">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1土地使用</w:t>
      </w:r>
    </w:p>
    <w:p w14:paraId="2ADD7251">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1.1总建设用地面积</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14319平方米。</w:t>
      </w:r>
    </w:p>
    <w:p w14:paraId="2923A592">
      <w:pPr>
        <w:shd w:val="clear"/>
        <w:spacing w:line="360" w:lineRule="auto"/>
        <w:ind w:firstLine="420" w:firstLineChars="200"/>
        <w:rPr>
          <w:rFonts w:hint="eastAsia"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具体界线详见红线图</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最终以勘测定界报告及附图为准</w:t>
      </w:r>
      <w:r>
        <w:rPr>
          <w:rFonts w:hint="eastAsia" w:ascii="宋体" w:hAnsi="宋体" w:cs="宋体"/>
          <w:b w:val="0"/>
          <w:bCs w:val="0"/>
          <w:color w:val="auto"/>
          <w:sz w:val="21"/>
          <w:szCs w:val="21"/>
          <w:highlight w:val="none"/>
          <w:lang w:val="en-US" w:eastAsia="zh-CN"/>
        </w:rPr>
        <w:t>）</w:t>
      </w:r>
    </w:p>
    <w:p w14:paraId="727F8BDD">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1.2规划用地性质</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旅馆用地、零售商业用地</w:t>
      </w:r>
    </w:p>
    <w:p w14:paraId="7829E5A8">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2环境容量</w:t>
      </w:r>
    </w:p>
    <w:p w14:paraId="1A3D14E8">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2.1容积率</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1.5≤容积率</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1.51.</w:t>
      </w:r>
    </w:p>
    <w:p w14:paraId="383F7680">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2.2建筑规模</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21478.5</w:t>
      </w:r>
      <w:r>
        <w:rPr>
          <w:rFonts w:hint="eastAsia" w:ascii="宋体" w:hAnsi="宋体" w:cs="宋体"/>
          <w:b w:val="0"/>
          <w:bCs w:val="0"/>
          <w:color w:val="auto"/>
          <w:sz w:val="21"/>
          <w:szCs w:val="21"/>
          <w:highlight w:val="none"/>
          <w:lang w:val="en-US" w:eastAsia="zh-CN"/>
        </w:rPr>
        <w:t>m²</w:t>
      </w:r>
      <w:r>
        <w:rPr>
          <w:rFonts w:hint="default" w:ascii="宋体" w:hAnsi="宋体" w:cs="宋体"/>
          <w:b w:val="0"/>
          <w:bCs w:val="0"/>
          <w:color w:val="auto"/>
          <w:sz w:val="21"/>
          <w:szCs w:val="21"/>
          <w:highlight w:val="none"/>
          <w:lang w:val="en-US" w:eastAsia="zh-CN"/>
        </w:rPr>
        <w:t>计入容积率的地上总建筑面积≤21563</w:t>
      </w:r>
      <w:r>
        <w:rPr>
          <w:rFonts w:hint="eastAsia" w:ascii="宋体" w:hAnsi="宋体" w:cs="宋体"/>
          <w:b w:val="0"/>
          <w:bCs w:val="0"/>
          <w:color w:val="auto"/>
          <w:sz w:val="21"/>
          <w:szCs w:val="21"/>
          <w:highlight w:val="none"/>
          <w:lang w:val="en-US" w:eastAsia="zh-CN"/>
        </w:rPr>
        <w:t>m²</w:t>
      </w:r>
      <w:r>
        <w:rPr>
          <w:rFonts w:hint="default" w:ascii="宋体" w:hAnsi="宋体" w:cs="宋体"/>
          <w:b w:val="0"/>
          <w:bCs w:val="0"/>
          <w:color w:val="auto"/>
          <w:sz w:val="21"/>
          <w:szCs w:val="21"/>
          <w:highlight w:val="none"/>
          <w:lang w:val="en-US" w:eastAsia="zh-CN"/>
        </w:rPr>
        <w:t>，其中零售商业建筑面积</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4300</w:t>
      </w:r>
      <w:r>
        <w:rPr>
          <w:rFonts w:hint="eastAsia" w:ascii="宋体" w:hAnsi="宋体" w:cs="宋体"/>
          <w:b w:val="0"/>
          <w:bCs w:val="0"/>
          <w:color w:val="auto"/>
          <w:sz w:val="21"/>
          <w:szCs w:val="21"/>
          <w:highlight w:val="none"/>
          <w:lang w:val="en-US" w:eastAsia="zh-CN"/>
        </w:rPr>
        <w:t>m²</w:t>
      </w:r>
    </w:p>
    <w:p w14:paraId="746EED1C">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2.3 建筑密度</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≤50%</w:t>
      </w:r>
    </w:p>
    <w:p w14:paraId="38A2B7EF">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2.4 绿地率</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20%</w:t>
      </w:r>
    </w:p>
    <w:p w14:paraId="4C15D511">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2.5 建筑高度</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24 米</w:t>
      </w:r>
    </w:p>
    <w:p w14:paraId="36580F7B">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2.6日照要求</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建设项目自身和对周边的日照影响应符合《城市建筑工程日照分析技术规程》DB33/1050-2016要求，新建建筑应考虑周边现状住宅日照问题。</w:t>
      </w:r>
    </w:p>
    <w:p w14:paraId="39452E69">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3交通组织</w:t>
      </w:r>
    </w:p>
    <w:p w14:paraId="6F21D291">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3.1车行出入口方位</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东侧。</w:t>
      </w:r>
    </w:p>
    <w:p w14:paraId="618CCFA7">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3.2停车配置</w:t>
      </w:r>
      <w:r>
        <w:rPr>
          <w:rFonts w:hint="eastAsia" w:ascii="宋体" w:hAnsi="宋体" w:cs="宋体"/>
          <w:b w:val="0"/>
          <w:bCs w:val="0"/>
          <w:color w:val="auto"/>
          <w:sz w:val="21"/>
          <w:szCs w:val="21"/>
          <w:highlight w:val="none"/>
          <w:lang w:val="en-US" w:eastAsia="zh-CN"/>
        </w:rPr>
        <w:t>：</w:t>
      </w:r>
    </w:p>
    <w:p w14:paraId="1C95DAED">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3.2.1停车配建指标按《城市建筑工程停车场</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库</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设置规则和配建标准》DB33/1021-2013 执行。</w:t>
      </w:r>
    </w:p>
    <w:p w14:paraId="335A118C">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3.2.2按照相关规范和规定配置或预留充电设施。电动汽车充电设施按《住房城乡建设部关于加强城市电动汽车充电设施规划建设工作的通知》</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建规〔201</w:t>
      </w:r>
      <w:r>
        <w:rPr>
          <w:rFonts w:hint="eastAsia" w:ascii="宋体" w:hAnsi="宋体" w:cs="宋体"/>
          <w:b w:val="0"/>
          <w:bCs w:val="0"/>
          <w:color w:val="auto"/>
          <w:sz w:val="21"/>
          <w:szCs w:val="21"/>
          <w:highlight w:val="none"/>
          <w:lang w:val="en-US" w:eastAsia="zh-CN"/>
        </w:rPr>
        <w:t>5</w:t>
      </w:r>
      <w:r>
        <w:rPr>
          <w:rFonts w:hint="default" w:ascii="宋体" w:hAnsi="宋体" w:cs="宋体"/>
          <w:b w:val="0"/>
          <w:bCs w:val="0"/>
          <w:color w:val="auto"/>
          <w:sz w:val="21"/>
          <w:szCs w:val="21"/>
          <w:highlight w:val="none"/>
          <w:lang w:val="en-US" w:eastAsia="zh-CN"/>
        </w:rPr>
        <w:t>〕199号</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设置，建设标准按《民用建筑电动汽车充电设施配置与设计规范》DB33/1121-2016 执行。</w:t>
      </w:r>
    </w:p>
    <w:p w14:paraId="090DA830">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4 公配设施</w:t>
      </w:r>
    </w:p>
    <w:p w14:paraId="27D5A3E1">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4.1物业管理用房</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建设单位应按照物业建设工程规划许可证载明的地上总建筑面积</w:t>
      </w:r>
      <w:r>
        <w:rPr>
          <w:rFonts w:hint="eastAsia" w:ascii="宋体" w:hAnsi="宋体" w:cs="宋体"/>
          <w:b w:val="0"/>
          <w:bCs w:val="0"/>
          <w:color w:val="auto"/>
          <w:sz w:val="21"/>
          <w:szCs w:val="21"/>
          <w:highlight w:val="none"/>
          <w:lang w:val="en-US" w:eastAsia="zh-CN"/>
        </w:rPr>
        <w:t>7‰</w:t>
      </w:r>
      <w:r>
        <w:rPr>
          <w:rFonts w:hint="default" w:ascii="宋体" w:hAnsi="宋体" w:cs="宋体"/>
          <w:b w:val="0"/>
          <w:bCs w:val="0"/>
          <w:color w:val="auto"/>
          <w:sz w:val="21"/>
          <w:szCs w:val="21"/>
          <w:highlight w:val="none"/>
          <w:lang w:val="en-US" w:eastAsia="zh-CN"/>
        </w:rPr>
        <w:t>的比例配置物业管理用房,但物业管理区域内的物业均为非住宅的，物业管理用房的配置比例为物业建设工程规划许可证载明的地上总建筑面积的</w:t>
      </w:r>
      <w:r>
        <w:rPr>
          <w:rFonts w:hint="eastAsia" w:ascii="宋体" w:hAnsi="宋体" w:cs="宋体"/>
          <w:b w:val="0"/>
          <w:bCs w:val="0"/>
          <w:color w:val="auto"/>
          <w:sz w:val="21"/>
          <w:szCs w:val="21"/>
          <w:highlight w:val="none"/>
          <w:lang w:val="en-US" w:eastAsia="zh-CN"/>
        </w:rPr>
        <w:t>3‰，</w:t>
      </w:r>
      <w:r>
        <w:rPr>
          <w:rFonts w:hint="default" w:ascii="宋体" w:hAnsi="宋体" w:cs="宋体"/>
          <w:b w:val="0"/>
          <w:bCs w:val="0"/>
          <w:color w:val="auto"/>
          <w:sz w:val="21"/>
          <w:szCs w:val="21"/>
          <w:highlight w:val="none"/>
          <w:lang w:val="en-US" w:eastAsia="zh-CN"/>
        </w:rPr>
        <w:t>物业管理用房应当与新建物业同步设计、同步施工、同步交付，其面积、位置应当在批准的建设工程规划设计方案中载明。</w:t>
      </w:r>
    </w:p>
    <w:p w14:paraId="576A1032">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4.2人防设施配建面积</w:t>
      </w:r>
    </w:p>
    <w:p w14:paraId="5F72315F">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4.2.1应按相关人防规定建设人防设施配建面积。</w:t>
      </w:r>
    </w:p>
    <w:p w14:paraId="124ACEED">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4.2.2防护等级</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核6常6级。</w:t>
      </w:r>
    </w:p>
    <w:p w14:paraId="03256909">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4.2.3战时功能</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二等人员掩蔽所</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若符合人防相关规定可向人防主管部门申请改变战时功能</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w:t>
      </w:r>
    </w:p>
    <w:p w14:paraId="11EF455D">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5 市政与竖向</w:t>
      </w:r>
    </w:p>
    <w:p w14:paraId="456E3F4C">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5.1场地标高</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不宜超过相邻地块现状标高和周边道路中心标高平均值加上0.3m，并与周边道路做好衔接。</w:t>
      </w:r>
    </w:p>
    <w:p w14:paraId="5258E92D">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5.2管线综合总平面图完成后一并纳入初步设计。地块内已有地下管线应根据相关规划及规定进行保护和退让或转移。现状竖向及市政数据在施工图设计之前需以现场实测资料为准。</w:t>
      </w:r>
    </w:p>
    <w:p w14:paraId="2F6095EC">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6城市设计及空间布局</w:t>
      </w:r>
    </w:p>
    <w:p w14:paraId="7F368A94">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6.1建筑后退空间</w:t>
      </w:r>
      <w:r>
        <w:rPr>
          <w:rFonts w:hint="eastAsia" w:ascii="宋体" w:hAnsi="宋体" w:cs="宋体"/>
          <w:b w:val="0"/>
          <w:bCs w:val="0"/>
          <w:color w:val="auto"/>
          <w:sz w:val="21"/>
          <w:szCs w:val="21"/>
          <w:highlight w:val="none"/>
          <w:lang w:val="en-US" w:eastAsia="zh-CN"/>
        </w:rPr>
        <w:t>：</w:t>
      </w:r>
    </w:p>
    <w:p w14:paraId="2C45D812">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西</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现状空地</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2.0米。北</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规划住宅</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5.0米.</w:t>
      </w:r>
    </w:p>
    <w:p w14:paraId="3EDC449B">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东</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道路</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5.0米。南</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现状空地</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2.0米。</w:t>
      </w:r>
    </w:p>
    <w:p w14:paraId="6A7804F2">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6.1.1道路</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含区间道路</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交叉口的建筑后退，按直线段与曲线段的切点连线起算，后退距离按照较宽路控制</w:t>
      </w:r>
      <w:r>
        <w:rPr>
          <w:rFonts w:hint="eastAsia" w:ascii="宋体" w:hAnsi="宋体" w:cs="宋体"/>
          <w:b w:val="0"/>
          <w:bCs w:val="0"/>
          <w:color w:val="auto"/>
          <w:sz w:val="21"/>
          <w:szCs w:val="21"/>
          <w:highlight w:val="none"/>
          <w:lang w:val="en-US" w:eastAsia="zh-CN"/>
        </w:rPr>
        <w:t>。</w:t>
      </w:r>
    </w:p>
    <w:p w14:paraId="7E48999D">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6.1.2围墙临城市道路设置时,住宅小区的围墙应为通透式退让道路红线距离不应少于1.0米,并与周边地块建设项目的退让做好衔接。</w:t>
      </w:r>
    </w:p>
    <w:p w14:paraId="70A43850">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6.2建筑间距按照《平阳县城乡规划管理技术规定》</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平政办〔2014</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149号</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执行。</w:t>
      </w:r>
    </w:p>
    <w:p w14:paraId="3042687E">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6.3 城市设计要求</w:t>
      </w:r>
    </w:p>
    <w:p w14:paraId="040A50D9">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6.3.1建筑风格色彩与整体风貌特征</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根据所处片区的主要功能，结合地区发展实际，自然环境和历史人文特点，明确整体风貌特征，且与周边建筑相协调。</w:t>
      </w:r>
    </w:p>
    <w:p w14:paraId="4B38069F">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6.3.2绿化景观要求</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建筑架空层、道路交叉口退让范围内，应设置开放的街景广场或绿地。绿化景观应结合不同空间，配置不同种类和密度的绿植，营造丰富的空间氛围。按照相关规定做好古树名木的保护措施。</w:t>
      </w:r>
    </w:p>
    <w:p w14:paraId="45852A23">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6.4商办类的规划设计应参照《关于进一步规范商业办公等非住宅类项目规划设计与管理的实施意见》</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温市规</w:t>
      </w:r>
      <w:r>
        <w:rPr>
          <w:rFonts w:hint="eastAsia" w:ascii="宋体" w:hAnsi="宋体" w:cs="宋体"/>
          <w:b w:val="0"/>
          <w:bCs w:val="0"/>
          <w:color w:val="auto"/>
          <w:sz w:val="21"/>
          <w:szCs w:val="21"/>
          <w:highlight w:val="none"/>
          <w:lang w:val="en-US" w:eastAsia="zh-CN"/>
        </w:rPr>
        <w:t>〔2017〕</w:t>
      </w:r>
      <w:r>
        <w:rPr>
          <w:rFonts w:hint="default" w:ascii="宋体" w:hAnsi="宋体" w:cs="宋体"/>
          <w:b w:val="0"/>
          <w:bCs w:val="0"/>
          <w:color w:val="auto"/>
          <w:sz w:val="21"/>
          <w:szCs w:val="21"/>
          <w:highlight w:val="none"/>
          <w:lang w:val="en-US" w:eastAsia="zh-CN"/>
        </w:rPr>
        <w:t>24号</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的要求。禁止类别墅建筑形式</w:t>
      </w:r>
      <w:r>
        <w:rPr>
          <w:rFonts w:hint="eastAsia" w:ascii="宋体" w:hAnsi="宋体" w:cs="宋体"/>
          <w:b w:val="0"/>
          <w:bCs w:val="0"/>
          <w:color w:val="auto"/>
          <w:sz w:val="21"/>
          <w:szCs w:val="21"/>
          <w:highlight w:val="none"/>
          <w:lang w:val="en-US" w:eastAsia="zh-CN"/>
        </w:rPr>
        <w:t>。</w:t>
      </w:r>
    </w:p>
    <w:p w14:paraId="05E091FC">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7地下空间</w:t>
      </w:r>
    </w:p>
    <w:p w14:paraId="7AD5746B">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7.1主导功能为停车空间及人防等相关配套设施用房的地下空间不计入容积率。地下空间开发利用为其他功能的，按实际建筑面积计入容积率。</w:t>
      </w:r>
    </w:p>
    <w:p w14:paraId="39C45842">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7.2地下空间开发应综合考虑地质情况和市政管线敷设要求，结合海绵城市的相关规范开展设计</w:t>
      </w:r>
      <w:r>
        <w:rPr>
          <w:rFonts w:hint="eastAsia" w:ascii="宋体" w:hAnsi="宋体" w:cs="宋体"/>
          <w:b w:val="0"/>
          <w:bCs w:val="0"/>
          <w:color w:val="auto"/>
          <w:sz w:val="21"/>
          <w:szCs w:val="21"/>
          <w:highlight w:val="none"/>
          <w:lang w:val="en-US" w:eastAsia="zh-CN"/>
        </w:rPr>
        <w:t>。</w:t>
      </w:r>
    </w:p>
    <w:p w14:paraId="05D02361">
      <w:pPr>
        <w:shd w:val="clear"/>
        <w:spacing w:line="360" w:lineRule="auto"/>
        <w:ind w:firstLine="420" w:firstLineChars="20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7.3其它</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地下室后退用地红线的距离不应小于3.0米。相邻地块有安全防护等特殊要求的，应满足相关规范或规定要求</w:t>
      </w:r>
      <w:r>
        <w:rPr>
          <w:rFonts w:hint="eastAsia" w:ascii="宋体" w:hAnsi="宋体" w:cs="宋体"/>
          <w:b w:val="0"/>
          <w:bCs w:val="0"/>
          <w:color w:val="auto"/>
          <w:sz w:val="21"/>
          <w:szCs w:val="21"/>
          <w:highlight w:val="none"/>
          <w:lang w:val="en-US" w:eastAsia="zh-CN"/>
        </w:rPr>
        <w:t>。</w:t>
      </w:r>
    </w:p>
    <w:p w14:paraId="14325B09">
      <w:pPr>
        <w:shd w:val="clea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cs="宋体"/>
          <w:b/>
          <w:bCs/>
          <w:color w:val="auto"/>
          <w:sz w:val="21"/>
          <w:szCs w:val="21"/>
          <w:highlight w:val="none"/>
          <w:lang w:val="en-US" w:eastAsia="zh-CN"/>
        </w:rPr>
        <w:t>设计</w:t>
      </w:r>
      <w:r>
        <w:rPr>
          <w:rFonts w:hint="eastAsia" w:ascii="宋体" w:hAnsi="宋体" w:eastAsia="宋体" w:cs="宋体"/>
          <w:b/>
          <w:bCs/>
          <w:color w:val="auto"/>
          <w:sz w:val="21"/>
          <w:szCs w:val="21"/>
          <w:highlight w:val="none"/>
        </w:rPr>
        <w:t>范围</w:t>
      </w:r>
      <w:r>
        <w:rPr>
          <w:rFonts w:hint="eastAsia" w:ascii="宋体" w:hAnsi="宋体" w:eastAsia="宋体" w:cs="宋体"/>
          <w:b/>
          <w:bCs/>
          <w:color w:val="auto"/>
          <w:sz w:val="21"/>
          <w:szCs w:val="21"/>
          <w:highlight w:val="none"/>
          <w:lang w:eastAsia="zh-CN"/>
        </w:rPr>
        <w:t>：</w:t>
      </w:r>
    </w:p>
    <w:p w14:paraId="77C2D883">
      <w:pPr>
        <w:shd w:val="clear"/>
        <w:spacing w:line="360" w:lineRule="auto"/>
        <w:ind w:firstLine="420" w:firstLineChars="0"/>
        <w:rPr>
          <w:rFonts w:hint="default" w:ascii="宋体" w:hAnsi="宋体" w:eastAsia="宋体" w:cs="宋体"/>
          <w:b/>
          <w:bCs/>
          <w:color w:val="auto"/>
          <w:sz w:val="21"/>
          <w:szCs w:val="21"/>
          <w:highlight w:val="none"/>
          <w:lang w:val="en-US" w:eastAsia="zh-CN"/>
        </w:rPr>
      </w:pPr>
      <w:r>
        <w:rPr>
          <w:rFonts w:hint="eastAsia" w:cs="宋体"/>
          <w:sz w:val="22"/>
          <w:szCs w:val="22"/>
          <w:highlight w:val="none"/>
        </w:rPr>
        <w:t>本项目设计范围及深度由双方沟通决定，不得超过国家及地方标准。其深度需达到相关法律、法规及地方性规定扩初设计深度要求。</w:t>
      </w:r>
    </w:p>
    <w:p w14:paraId="6555CB96">
      <w:pPr>
        <w:shd w:val="clea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四、设计</w:t>
      </w:r>
      <w:r>
        <w:rPr>
          <w:rFonts w:hint="eastAsia" w:ascii="宋体" w:hAnsi="宋体" w:cs="宋体"/>
          <w:b/>
          <w:bCs/>
          <w:color w:val="auto"/>
          <w:highlight w:val="none"/>
          <w:lang w:val="en-US" w:eastAsia="zh-CN"/>
        </w:rPr>
        <w:t>内容</w:t>
      </w:r>
      <w:r>
        <w:rPr>
          <w:rFonts w:hint="eastAsia" w:ascii="宋体" w:hAnsi="宋体" w:eastAsia="宋体" w:cs="宋体"/>
          <w:b/>
          <w:bCs/>
          <w:color w:val="auto"/>
          <w:highlight w:val="none"/>
          <w:lang w:eastAsia="zh-CN"/>
        </w:rPr>
        <w:t>：</w:t>
      </w:r>
    </w:p>
    <w:p w14:paraId="346485D6">
      <w:pPr>
        <w:shd w:val="clear"/>
        <w:spacing w:line="360" w:lineRule="auto"/>
        <w:ind w:firstLine="420" w:firstLineChars="0"/>
        <w:rPr>
          <w:rFonts w:hint="eastAsia" w:ascii="宋体" w:hAnsi="宋体" w:eastAsia="宋体" w:cs="宋体"/>
          <w:color w:val="auto"/>
          <w:highlight w:val="none"/>
        </w:rPr>
      </w:pPr>
      <w:r>
        <w:rPr>
          <w:rFonts w:ascii="宋体" w:hAnsi="宋体" w:cs="宋体"/>
          <w:color w:val="auto"/>
          <w:szCs w:val="21"/>
          <w:highlight w:val="none"/>
        </w:rPr>
        <w:t>设计内容主要包括但不限于：</w:t>
      </w:r>
      <w:r>
        <w:rPr>
          <w:rFonts w:hint="eastAsia" w:ascii="宋体" w:hAnsi="宋体" w:cs="宋体"/>
          <w:color w:val="auto"/>
          <w:szCs w:val="21"/>
          <w:highlight w:val="none"/>
        </w:rPr>
        <w:t>红线范围内的</w:t>
      </w:r>
      <w:r>
        <w:rPr>
          <w:rFonts w:hint="eastAsia" w:ascii="宋体" w:hAnsi="宋体" w:cs="宋体"/>
          <w:color w:val="auto"/>
          <w:szCs w:val="21"/>
          <w:highlight w:val="none"/>
          <w:lang w:val="en-US" w:eastAsia="zh-CN"/>
        </w:rPr>
        <w:t>新建建筑物</w:t>
      </w:r>
      <w:r>
        <w:rPr>
          <w:rFonts w:hint="eastAsia" w:ascii="宋体" w:hAnsi="宋体" w:cs="宋体"/>
          <w:color w:val="auto"/>
          <w:szCs w:val="21"/>
          <w:highlight w:val="none"/>
        </w:rPr>
        <w:t>、构筑物及相关附属设施的建筑、结构、</w:t>
      </w:r>
      <w:r>
        <w:rPr>
          <w:rFonts w:hint="eastAsia" w:ascii="宋体" w:hAnsi="宋体" w:cs="宋体"/>
          <w:color w:val="auto"/>
          <w:szCs w:val="21"/>
          <w:highlight w:val="none"/>
          <w:lang w:val="en-US" w:eastAsia="zh-CN"/>
        </w:rPr>
        <w:t>室内</w:t>
      </w:r>
      <w:r>
        <w:rPr>
          <w:rFonts w:hint="eastAsia" w:ascii="宋体" w:hAnsi="宋体" w:cs="宋体"/>
          <w:color w:val="auto"/>
          <w:szCs w:val="21"/>
          <w:highlight w:val="none"/>
        </w:rPr>
        <w:t>装修、给排水、基坑围护、幕墙</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、钢结构</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、电气设备</w:t>
      </w:r>
      <w:r>
        <w:rPr>
          <w:rFonts w:hint="eastAsia" w:ascii="宋体" w:hAnsi="宋体" w:cs="宋体"/>
          <w:color w:val="auto"/>
          <w:szCs w:val="21"/>
          <w:highlight w:val="none"/>
          <w:lang w:eastAsia="zh-CN"/>
        </w:rPr>
        <w:t>（</w:t>
      </w:r>
      <w:r>
        <w:rPr>
          <w:rFonts w:hint="eastAsia" w:ascii="宋体" w:hAnsi="宋体" w:cs="宋体"/>
          <w:color w:val="auto"/>
          <w:szCs w:val="21"/>
          <w:highlight w:val="none"/>
        </w:rPr>
        <w:t>含高低压配电</w:t>
      </w:r>
      <w:r>
        <w:rPr>
          <w:rFonts w:hint="eastAsia" w:ascii="宋体" w:hAnsi="宋体" w:cs="宋体"/>
          <w:color w:val="auto"/>
          <w:szCs w:val="21"/>
          <w:highlight w:val="none"/>
          <w:lang w:eastAsia="zh-CN"/>
        </w:rPr>
        <w:t>）</w:t>
      </w:r>
      <w:r>
        <w:rPr>
          <w:rFonts w:hint="eastAsia" w:ascii="宋体" w:hAnsi="宋体" w:cs="宋体"/>
          <w:color w:val="auto"/>
          <w:szCs w:val="21"/>
          <w:highlight w:val="none"/>
        </w:rPr>
        <w:t>、消防、弱电、暖通、智能、综合管线、附属绿化景观、道路、日照分析、节能、防雷、抗震支架、安全评估（如有）、海绵城市（如有）、BIM（如有）、标志标线（如有）、充电桩（如有）、符合绿色建筑节能要求、相关配套设施等与工程建设相关的所有设计内容。</w:t>
      </w:r>
    </w:p>
    <w:p w14:paraId="018BFF2C">
      <w:pPr>
        <w:shd w:val="clear"/>
        <w:spacing w:line="360" w:lineRule="auto"/>
        <w:rPr>
          <w:rFonts w:hint="eastAsia" w:ascii="宋体" w:hAnsi="宋体" w:eastAsia="宋体" w:cs="宋体"/>
          <w:b/>
          <w:bCs/>
          <w:color w:val="auto"/>
          <w:highlight w:val="none"/>
          <w:u w:val="single"/>
          <w:lang w:eastAsia="zh-CN"/>
        </w:rPr>
      </w:pPr>
      <w:r>
        <w:rPr>
          <w:rFonts w:hint="eastAsia" w:ascii="宋体" w:hAnsi="宋体" w:eastAsia="宋体" w:cs="宋体"/>
          <w:b/>
          <w:bCs/>
          <w:color w:val="auto"/>
          <w:highlight w:val="none"/>
        </w:rPr>
        <w:t>五、</w:t>
      </w:r>
      <w:r>
        <w:rPr>
          <w:rFonts w:hint="eastAsia" w:ascii="宋体" w:hAnsi="宋体" w:cs="宋体"/>
          <w:b/>
          <w:bCs/>
          <w:color w:val="auto"/>
          <w:highlight w:val="none"/>
          <w:u w:val="single"/>
          <w:lang w:val="en-US" w:eastAsia="zh-CN"/>
        </w:rPr>
        <w:t>▲</w:t>
      </w:r>
      <w:r>
        <w:rPr>
          <w:rFonts w:hint="eastAsia" w:ascii="宋体" w:hAnsi="宋体" w:eastAsia="宋体" w:cs="宋体"/>
          <w:b/>
          <w:bCs/>
          <w:color w:val="auto"/>
          <w:highlight w:val="none"/>
          <w:u w:val="single"/>
        </w:rPr>
        <w:t>服务要求</w:t>
      </w:r>
      <w:r>
        <w:rPr>
          <w:rFonts w:hint="eastAsia" w:ascii="宋体" w:hAnsi="宋体" w:eastAsia="宋体" w:cs="宋体"/>
          <w:b/>
          <w:bCs/>
          <w:color w:val="auto"/>
          <w:highlight w:val="none"/>
          <w:u w:val="single"/>
          <w:lang w:eastAsia="zh-CN"/>
        </w:rPr>
        <w:t>：</w:t>
      </w:r>
    </w:p>
    <w:p w14:paraId="27032CDA">
      <w:pPr>
        <w:shd w:val="clear"/>
        <w:spacing w:line="360" w:lineRule="auto"/>
        <w:ind w:firstLine="420" w:firstLineChars="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（1）设计时间</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合同签订之日起，</w:t>
      </w:r>
      <w:r>
        <w:rPr>
          <w:rFonts w:hint="eastAsia" w:ascii="宋体" w:hAnsi="宋体" w:cs="宋体"/>
          <w:b/>
          <w:bCs/>
          <w:color w:val="auto"/>
          <w:highlight w:val="none"/>
          <w:u w:val="single"/>
          <w:lang w:val="en-US" w:eastAsia="zh-CN"/>
        </w:rPr>
        <w:t>30</w:t>
      </w:r>
      <w:r>
        <w:rPr>
          <w:rFonts w:hint="eastAsia" w:ascii="宋体" w:hAnsi="宋体" w:eastAsia="宋体" w:cs="宋体"/>
          <w:b/>
          <w:bCs/>
          <w:color w:val="auto"/>
          <w:highlight w:val="none"/>
          <w:u w:val="single"/>
        </w:rPr>
        <w:t>日历天内提交完善的方案设计，完成初步设计成果并提交报批。</w:t>
      </w:r>
    </w:p>
    <w:p w14:paraId="49D431B5">
      <w:pPr>
        <w:shd w:val="clear"/>
        <w:spacing w:line="360" w:lineRule="auto"/>
        <w:ind w:firstLine="420" w:firstLineChars="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（2）服务时间</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合同签订之日起至项目</w:t>
      </w:r>
      <w:r>
        <w:rPr>
          <w:rFonts w:hint="eastAsia" w:ascii="宋体" w:hAnsi="宋体" w:eastAsia="宋体" w:cs="宋体"/>
          <w:b/>
          <w:bCs/>
          <w:color w:val="auto"/>
          <w:highlight w:val="none"/>
          <w:u w:val="single"/>
          <w:lang w:val="en-US" w:eastAsia="zh-CN"/>
        </w:rPr>
        <w:t>施工</w:t>
      </w:r>
      <w:r>
        <w:rPr>
          <w:rFonts w:hint="eastAsia" w:ascii="宋体" w:hAnsi="宋体" w:cs="宋体"/>
          <w:b/>
          <w:bCs/>
          <w:color w:val="auto"/>
          <w:highlight w:val="none"/>
          <w:u w:val="single"/>
          <w:lang w:val="en-US" w:eastAsia="zh-CN"/>
        </w:rPr>
        <w:t>招标完成</w:t>
      </w:r>
      <w:r>
        <w:rPr>
          <w:rFonts w:hint="eastAsia" w:ascii="宋体" w:hAnsi="宋体" w:eastAsia="宋体" w:cs="宋体"/>
          <w:b/>
          <w:bCs/>
          <w:color w:val="auto"/>
          <w:highlight w:val="none"/>
          <w:u w:val="single"/>
          <w:lang w:val="en-US" w:eastAsia="zh-CN"/>
        </w:rPr>
        <w:t>止</w:t>
      </w:r>
      <w:r>
        <w:rPr>
          <w:rFonts w:hint="eastAsia" w:ascii="宋体" w:hAnsi="宋体" w:eastAsia="宋体" w:cs="宋体"/>
          <w:b/>
          <w:bCs/>
          <w:color w:val="auto"/>
          <w:highlight w:val="none"/>
          <w:u w:val="single"/>
        </w:rPr>
        <w:t>。</w:t>
      </w:r>
    </w:p>
    <w:p w14:paraId="50491019">
      <w:pPr>
        <w:shd w:val="clear"/>
        <w:spacing w:line="360" w:lineRule="auto"/>
        <w:ind w:firstLine="420" w:firstLineChars="0"/>
        <w:rPr>
          <w:rFonts w:hint="default"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lang w:val="en-US" w:eastAsia="zh-CN"/>
        </w:rPr>
        <w:t>3</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lang w:val="en-US" w:eastAsia="zh-CN"/>
        </w:rPr>
        <w:t>成果文件要求：</w:t>
      </w:r>
      <w:r>
        <w:rPr>
          <w:rFonts w:hint="eastAsia" w:ascii="宋体" w:hAnsi="宋体" w:eastAsia="宋体" w:cs="宋体"/>
          <w:b/>
          <w:bCs/>
          <w:color w:val="auto"/>
          <w:highlight w:val="none"/>
          <w:u w:val="single"/>
        </w:rPr>
        <w:t>本项目设计范围及深度由双方沟通决定，不得超过国家及地方标准。其深度需达到相关法律、法规及地方性规定扩初设计深度要求。</w:t>
      </w:r>
    </w:p>
    <w:p w14:paraId="7B8833FE">
      <w:pPr>
        <w:shd w:val="clear"/>
        <w:spacing w:line="360" w:lineRule="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六</w:t>
      </w:r>
      <w:r>
        <w:rPr>
          <w:rFonts w:hint="eastAsia" w:ascii="宋体" w:hAnsi="宋体" w:eastAsia="宋体" w:cs="宋体"/>
          <w:b/>
          <w:bCs/>
          <w:color w:val="auto"/>
          <w:highlight w:val="none"/>
        </w:rPr>
        <w:t>、人员要求</w:t>
      </w:r>
      <w:r>
        <w:rPr>
          <w:rFonts w:hint="eastAsia" w:ascii="宋体" w:hAnsi="宋体" w:eastAsia="宋体" w:cs="宋体"/>
          <w:b/>
          <w:bCs/>
          <w:color w:val="auto"/>
          <w:highlight w:val="none"/>
          <w:lang w:eastAsia="zh-CN"/>
        </w:rPr>
        <w:t>：</w:t>
      </w:r>
    </w:p>
    <w:p w14:paraId="4146C1B7">
      <w:pPr>
        <w:shd w:val="clear"/>
        <w:spacing w:line="360" w:lineRule="auto"/>
        <w:ind w:firstLine="420" w:firstLineChars="0"/>
        <w:rPr>
          <w:rFonts w:hint="default"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rPr>
        <w:t>▲（1）项目负责人</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拟派1名项目负责人，</w:t>
      </w:r>
      <w:r>
        <w:rPr>
          <w:rFonts w:hint="eastAsia" w:ascii="宋体" w:hAnsi="宋体" w:cs="宋体"/>
          <w:b/>
          <w:bCs/>
          <w:color w:val="auto"/>
          <w:highlight w:val="none"/>
          <w:u w:val="single"/>
          <w:lang w:val="en-US" w:eastAsia="zh-CN"/>
        </w:rPr>
        <w:t>具有</w:t>
      </w:r>
      <w:r>
        <w:rPr>
          <w:rFonts w:hint="eastAsia" w:ascii="宋体" w:hAnsi="宋体" w:eastAsia="宋体" w:cs="宋体"/>
          <w:b/>
          <w:bCs/>
          <w:color w:val="auto"/>
          <w:highlight w:val="none"/>
          <w:u w:val="single"/>
        </w:rPr>
        <w:t>一级注册建筑师</w:t>
      </w:r>
      <w:r>
        <w:rPr>
          <w:rFonts w:hint="eastAsia" w:ascii="宋体" w:hAnsi="宋体" w:cs="宋体"/>
          <w:b/>
          <w:bCs/>
          <w:color w:val="auto"/>
          <w:highlight w:val="none"/>
          <w:u w:val="single"/>
          <w:lang w:val="en-US" w:eastAsia="zh-CN"/>
        </w:rPr>
        <w:t>资格。</w:t>
      </w:r>
    </w:p>
    <w:p w14:paraId="5C67C9AA">
      <w:pPr>
        <w:shd w:val="clear"/>
        <w:spacing w:line="360" w:lineRule="auto"/>
        <w:ind w:firstLine="420" w:firstLineChars="0"/>
        <w:rPr>
          <w:rFonts w:hint="eastAsia" w:ascii="宋体" w:hAnsi="宋体" w:eastAsia="宋体" w:cs="宋体"/>
          <w:b/>
          <w:bCs/>
          <w:color w:val="auto"/>
          <w:highlight w:val="none"/>
          <w:u w:val="single"/>
          <w:lang w:eastAsia="zh-CN"/>
        </w:rPr>
      </w:pPr>
      <w:r>
        <w:rPr>
          <w:rFonts w:hint="eastAsia" w:ascii="宋体" w:hAnsi="宋体" w:eastAsia="宋体" w:cs="宋体"/>
          <w:b/>
          <w:bCs/>
          <w:color w:val="auto"/>
          <w:highlight w:val="none"/>
          <w:u w:val="single"/>
        </w:rPr>
        <w:t>▲（2）项目组团队</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除项目负责人外，至少需配备以下专业负责人（同一人只能承担一个专业负责人）</w:t>
      </w:r>
      <w:r>
        <w:rPr>
          <w:rFonts w:hint="eastAsia" w:ascii="宋体" w:hAnsi="宋体" w:eastAsia="宋体" w:cs="宋体"/>
          <w:b/>
          <w:bCs/>
          <w:color w:val="auto"/>
          <w:highlight w:val="none"/>
          <w:u w:val="single"/>
          <w:lang w:eastAsia="zh-CN"/>
        </w:rPr>
        <w:t>：</w:t>
      </w:r>
    </w:p>
    <w:p w14:paraId="14672C02">
      <w:pPr>
        <w:shd w:val="clear"/>
        <w:spacing w:line="360" w:lineRule="auto"/>
        <w:ind w:firstLine="420" w:firstLineChars="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①建筑专业负责人：1名，要求具备一级注册建筑师</w:t>
      </w:r>
      <w:r>
        <w:rPr>
          <w:rFonts w:hint="eastAsia" w:ascii="宋体" w:hAnsi="宋体" w:cs="宋体"/>
          <w:b/>
          <w:bCs/>
          <w:color w:val="auto"/>
          <w:highlight w:val="none"/>
          <w:u w:val="single"/>
          <w:lang w:val="en-US" w:eastAsia="zh-CN"/>
        </w:rPr>
        <w:t>资格；</w:t>
      </w:r>
    </w:p>
    <w:p w14:paraId="5366317D">
      <w:pPr>
        <w:shd w:val="clear"/>
        <w:spacing w:line="360" w:lineRule="auto"/>
        <w:ind w:firstLine="420" w:firstLineChars="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②结构专业负责人：1名，要求具备</w:t>
      </w:r>
      <w:r>
        <w:rPr>
          <w:rFonts w:hint="eastAsia" w:ascii="宋体" w:hAnsi="宋体" w:eastAsia="宋体" w:cs="宋体"/>
          <w:b/>
          <w:bCs/>
          <w:color w:val="auto"/>
          <w:highlight w:val="none"/>
          <w:u w:val="single"/>
          <w:lang w:val="en-US" w:eastAsia="zh-CN"/>
        </w:rPr>
        <w:t>一级注册结构工程师</w:t>
      </w:r>
      <w:r>
        <w:rPr>
          <w:rFonts w:hint="eastAsia" w:ascii="宋体" w:hAnsi="宋体" w:cs="宋体"/>
          <w:b/>
          <w:bCs/>
          <w:color w:val="auto"/>
          <w:highlight w:val="none"/>
          <w:u w:val="single"/>
          <w:lang w:val="en-US" w:eastAsia="zh-CN"/>
        </w:rPr>
        <w:t>资格</w:t>
      </w:r>
      <w:r>
        <w:rPr>
          <w:rFonts w:hint="eastAsia" w:ascii="宋体" w:hAnsi="宋体" w:eastAsia="宋体" w:cs="宋体"/>
          <w:b/>
          <w:bCs/>
          <w:color w:val="auto"/>
          <w:highlight w:val="none"/>
          <w:u w:val="single"/>
        </w:rPr>
        <w:t>；</w:t>
      </w:r>
    </w:p>
    <w:p w14:paraId="1551FAA1">
      <w:pPr>
        <w:shd w:val="clear"/>
        <w:spacing w:line="360" w:lineRule="auto"/>
        <w:ind w:firstLine="420" w:firstLineChars="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③给排水专业负责人：1名，要求具备注册公用设备工程师（给水排水）</w:t>
      </w:r>
      <w:r>
        <w:rPr>
          <w:rFonts w:hint="eastAsia" w:ascii="宋体" w:hAnsi="宋体" w:cs="宋体"/>
          <w:b/>
          <w:bCs/>
          <w:color w:val="auto"/>
          <w:highlight w:val="none"/>
          <w:u w:val="single"/>
          <w:lang w:val="en-US" w:eastAsia="zh-CN"/>
        </w:rPr>
        <w:t>资格</w:t>
      </w:r>
      <w:r>
        <w:rPr>
          <w:rFonts w:hint="eastAsia" w:ascii="宋体" w:hAnsi="宋体" w:eastAsia="宋体" w:cs="宋体"/>
          <w:b/>
          <w:bCs/>
          <w:color w:val="auto"/>
          <w:highlight w:val="none"/>
          <w:u w:val="single"/>
        </w:rPr>
        <w:t>；</w:t>
      </w:r>
    </w:p>
    <w:p w14:paraId="40566568">
      <w:pPr>
        <w:shd w:val="clear"/>
        <w:spacing w:line="360" w:lineRule="auto"/>
        <w:ind w:firstLine="420" w:firstLineChars="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lang w:val="en-US" w:eastAsia="zh-CN"/>
        </w:rPr>
        <w:t>④</w:t>
      </w:r>
      <w:r>
        <w:rPr>
          <w:rFonts w:hint="eastAsia" w:ascii="宋体" w:hAnsi="宋体" w:eastAsia="宋体" w:cs="宋体"/>
          <w:b/>
          <w:bCs/>
          <w:color w:val="auto"/>
          <w:highlight w:val="none"/>
          <w:u w:val="single"/>
        </w:rPr>
        <w:t>电气专业负责人：1名，要求具备注册</w:t>
      </w:r>
      <w:r>
        <w:rPr>
          <w:rFonts w:hint="eastAsia" w:ascii="宋体" w:hAnsi="宋体" w:eastAsia="宋体" w:cs="宋体"/>
          <w:b/>
          <w:bCs/>
          <w:color w:val="auto"/>
          <w:highlight w:val="none"/>
          <w:u w:val="single"/>
          <w:lang w:val="en-US" w:eastAsia="zh-CN"/>
        </w:rPr>
        <w:t>电气工程师（供配电）</w:t>
      </w:r>
      <w:r>
        <w:rPr>
          <w:rFonts w:hint="eastAsia" w:ascii="宋体" w:hAnsi="宋体" w:cs="宋体"/>
          <w:b/>
          <w:bCs/>
          <w:color w:val="auto"/>
          <w:highlight w:val="none"/>
          <w:u w:val="single"/>
          <w:lang w:val="en-US" w:eastAsia="zh-CN"/>
        </w:rPr>
        <w:t>资格</w:t>
      </w:r>
      <w:r>
        <w:rPr>
          <w:rFonts w:hint="eastAsia" w:ascii="宋体" w:hAnsi="宋体" w:eastAsia="宋体" w:cs="宋体"/>
          <w:b/>
          <w:bCs/>
          <w:color w:val="auto"/>
          <w:highlight w:val="none"/>
          <w:u w:val="single"/>
          <w:lang w:val="en-US" w:eastAsia="zh-CN"/>
        </w:rPr>
        <w:t>；</w:t>
      </w:r>
    </w:p>
    <w:p w14:paraId="71EDD794">
      <w:pPr>
        <w:shd w:val="clear"/>
        <w:spacing w:line="360" w:lineRule="auto"/>
        <w:ind w:firstLine="420" w:firstLineChars="0"/>
        <w:rPr>
          <w:rFonts w:hint="eastAsia" w:ascii="宋体" w:hAnsi="宋体" w:eastAsia="宋体" w:cs="宋体"/>
          <w:b/>
          <w:bCs/>
          <w:color w:val="auto"/>
          <w:highlight w:val="none"/>
          <w:u w:val="single"/>
          <w:lang w:eastAsia="zh-CN"/>
        </w:rPr>
      </w:pPr>
      <w:r>
        <w:rPr>
          <w:rFonts w:hint="eastAsia" w:ascii="宋体" w:hAnsi="宋体" w:eastAsia="宋体" w:cs="宋体"/>
          <w:b/>
          <w:bCs/>
          <w:color w:val="auto"/>
          <w:highlight w:val="none"/>
          <w:u w:val="single"/>
          <w:lang w:val="en-US" w:eastAsia="zh-CN"/>
        </w:rPr>
        <w:t>⑤</w:t>
      </w:r>
      <w:r>
        <w:rPr>
          <w:rFonts w:hint="eastAsia" w:ascii="宋体" w:hAnsi="宋体" w:eastAsia="宋体" w:cs="宋体"/>
          <w:b/>
          <w:bCs/>
          <w:color w:val="auto"/>
          <w:highlight w:val="none"/>
          <w:u w:val="single"/>
        </w:rPr>
        <w:t>造价专业负责人：</w:t>
      </w:r>
      <w:r>
        <w:rPr>
          <w:rFonts w:hint="eastAsia" w:ascii="宋体" w:hAnsi="宋体" w:eastAsia="宋体" w:cs="宋体"/>
          <w:b/>
          <w:bCs/>
          <w:color w:val="auto"/>
          <w:highlight w:val="none"/>
          <w:u w:val="single"/>
          <w:lang w:val="en-US" w:eastAsia="zh-CN"/>
        </w:rPr>
        <w:t>1名，</w:t>
      </w:r>
      <w:r>
        <w:rPr>
          <w:rFonts w:hint="eastAsia" w:ascii="宋体" w:hAnsi="宋体" w:eastAsia="宋体" w:cs="宋体"/>
          <w:b/>
          <w:bCs/>
          <w:color w:val="auto"/>
          <w:highlight w:val="none"/>
          <w:u w:val="single"/>
        </w:rPr>
        <w:t>具备一级注册造价工程师（土木建筑）</w:t>
      </w:r>
      <w:r>
        <w:rPr>
          <w:rFonts w:hint="eastAsia" w:ascii="宋体" w:hAnsi="宋体" w:cs="宋体"/>
          <w:b/>
          <w:bCs/>
          <w:color w:val="auto"/>
          <w:highlight w:val="none"/>
          <w:u w:val="single"/>
          <w:lang w:val="en-US" w:eastAsia="zh-CN"/>
        </w:rPr>
        <w:t>资格</w:t>
      </w:r>
      <w:r>
        <w:rPr>
          <w:rFonts w:hint="eastAsia" w:ascii="宋体" w:hAnsi="宋体" w:eastAsia="宋体" w:cs="宋体"/>
          <w:b/>
          <w:bCs/>
          <w:color w:val="auto"/>
          <w:highlight w:val="none"/>
          <w:u w:val="single"/>
          <w:lang w:eastAsia="zh-CN"/>
        </w:rPr>
        <w:t>；</w:t>
      </w:r>
    </w:p>
    <w:p w14:paraId="3E47E1C8">
      <w:pPr>
        <w:shd w:val="clear"/>
        <w:spacing w:line="360" w:lineRule="auto"/>
        <w:ind w:firstLine="420" w:firstLineChars="0"/>
        <w:rPr>
          <w:rFonts w:hint="default" w:ascii="宋体" w:hAnsi="宋体" w:eastAsia="宋体" w:cs="宋体"/>
          <w:b/>
          <w:bCs/>
          <w:color w:val="000000" w:themeColor="text1"/>
          <w:highlight w:val="none"/>
          <w:u w:val="single"/>
          <w:lang w:val="en-US" w:eastAsia="zh-CN"/>
          <w14:textFill>
            <w14:solidFill>
              <w14:schemeClr w14:val="tx1"/>
            </w14:solidFill>
          </w14:textFill>
        </w:rPr>
      </w:pPr>
      <w:r>
        <w:rPr>
          <w:rFonts w:hint="eastAsia" w:ascii="宋体" w:hAnsi="宋体" w:eastAsia="宋体" w:cs="宋体"/>
          <w:b/>
          <w:bCs/>
          <w:color w:val="auto"/>
          <w:highlight w:val="none"/>
          <w:u w:val="single"/>
          <w:lang w:val="en-US" w:eastAsia="zh-CN"/>
        </w:rPr>
        <w:t>⑥</w:t>
      </w:r>
      <w:r>
        <w:rPr>
          <w:rFonts w:hint="eastAsia" w:ascii="宋体" w:hAnsi="宋体" w:eastAsia="宋体" w:cs="宋体"/>
          <w:b/>
          <w:bCs/>
          <w:color w:val="auto"/>
          <w:highlight w:val="none"/>
          <w:u w:val="single"/>
        </w:rPr>
        <w:t>景观专业负责人</w:t>
      </w:r>
      <w:r>
        <w:rPr>
          <w:rFonts w:hint="eastAsia" w:ascii="宋体" w:hAnsi="宋体" w:eastAsia="宋体" w:cs="宋体"/>
          <w:b/>
          <w:bCs/>
          <w:color w:val="000000" w:themeColor="text1"/>
          <w:highlight w:val="none"/>
          <w:u w:val="single"/>
          <w14:textFill>
            <w14:solidFill>
              <w14:schemeClr w14:val="tx1"/>
            </w14:solidFill>
          </w14:textFill>
        </w:rPr>
        <w:t>：</w:t>
      </w:r>
      <w:r>
        <w:rPr>
          <w:rFonts w:hint="eastAsia" w:ascii="宋体" w:hAnsi="宋体" w:eastAsia="宋体" w:cs="宋体"/>
          <w:b/>
          <w:bCs/>
          <w:color w:val="000000" w:themeColor="text1"/>
          <w:highlight w:val="none"/>
          <w:u w:val="single"/>
          <w:lang w:val="en-US" w:eastAsia="zh-CN"/>
          <w14:textFill>
            <w14:solidFill>
              <w14:schemeClr w14:val="tx1"/>
            </w14:solidFill>
          </w14:textFill>
        </w:rPr>
        <w:t>1名，</w:t>
      </w:r>
      <w:r>
        <w:rPr>
          <w:rFonts w:hint="eastAsia" w:ascii="宋体" w:hAnsi="宋体" w:eastAsia="宋体" w:cs="宋体"/>
          <w:b/>
          <w:bCs/>
          <w:color w:val="000000" w:themeColor="text1"/>
          <w:highlight w:val="none"/>
          <w:u w:val="single"/>
          <w14:textFill>
            <w14:solidFill>
              <w14:schemeClr w14:val="tx1"/>
            </w14:solidFill>
          </w14:textFill>
        </w:rPr>
        <w:t>景观绿化相关专业工程师职称</w:t>
      </w:r>
      <w:r>
        <w:rPr>
          <w:rFonts w:hint="eastAsia" w:ascii="宋体" w:hAnsi="宋体" w:eastAsia="宋体" w:cs="宋体"/>
          <w:b/>
          <w:bCs/>
          <w:color w:val="000000" w:themeColor="text1"/>
          <w:highlight w:val="none"/>
          <w:u w:val="single"/>
          <w:lang w:val="en-US" w:eastAsia="zh-CN"/>
          <w14:textFill>
            <w14:solidFill>
              <w14:schemeClr w14:val="tx1"/>
            </w14:solidFill>
          </w14:textFill>
        </w:rPr>
        <w:t>及以上职称；</w:t>
      </w:r>
    </w:p>
    <w:p w14:paraId="033467E2">
      <w:pPr>
        <w:shd w:val="clear"/>
        <w:spacing w:line="360" w:lineRule="auto"/>
        <w:ind w:firstLine="420" w:firstLineChars="0"/>
        <w:rPr>
          <w:rFonts w:hint="eastAsia" w:ascii="宋体" w:hAnsi="宋体" w:eastAsia="宋体" w:cs="宋体"/>
          <w:b/>
          <w:bCs/>
          <w:color w:val="000000" w:themeColor="text1"/>
          <w:highlight w:val="none"/>
          <w:u w:val="single"/>
          <w:lang w:eastAsia="zh-CN"/>
          <w14:textFill>
            <w14:solidFill>
              <w14:schemeClr w14:val="tx1"/>
            </w14:solidFill>
          </w14:textFill>
        </w:rPr>
      </w:pPr>
      <w:r>
        <w:rPr>
          <w:rFonts w:hint="eastAsia" w:ascii="宋体" w:hAnsi="宋体" w:eastAsia="宋体" w:cs="宋体"/>
          <w:b/>
          <w:bCs/>
          <w:color w:val="000000" w:themeColor="text1"/>
          <w:highlight w:val="none"/>
          <w:u w:val="single"/>
          <w:lang w:val="en-US" w:eastAsia="zh-CN"/>
          <w14:textFill>
            <w14:solidFill>
              <w14:schemeClr w14:val="tx1"/>
            </w14:solidFill>
          </w14:textFill>
        </w:rPr>
        <w:t>⑦</w:t>
      </w:r>
      <w:r>
        <w:rPr>
          <w:rFonts w:hint="eastAsia" w:ascii="宋体" w:hAnsi="宋体" w:eastAsia="宋体" w:cs="宋体"/>
          <w:b/>
          <w:bCs/>
          <w:color w:val="000000" w:themeColor="text1"/>
          <w:highlight w:val="none"/>
          <w:u w:val="single"/>
          <w14:textFill>
            <w14:solidFill>
              <w14:schemeClr w14:val="tx1"/>
            </w14:solidFill>
          </w14:textFill>
        </w:rPr>
        <w:t>室内专业负责人：</w:t>
      </w:r>
      <w:r>
        <w:rPr>
          <w:rFonts w:hint="eastAsia" w:ascii="宋体" w:hAnsi="宋体" w:eastAsia="宋体" w:cs="宋体"/>
          <w:b/>
          <w:bCs/>
          <w:color w:val="000000" w:themeColor="text1"/>
          <w:highlight w:val="none"/>
          <w:u w:val="single"/>
          <w:lang w:val="en-US" w:eastAsia="zh-CN"/>
          <w14:textFill>
            <w14:solidFill>
              <w14:schemeClr w14:val="tx1"/>
            </w14:solidFill>
          </w14:textFill>
        </w:rPr>
        <w:t>1名，</w:t>
      </w:r>
      <w:r>
        <w:rPr>
          <w:rFonts w:hint="eastAsia" w:ascii="宋体" w:hAnsi="宋体" w:eastAsia="宋体" w:cs="宋体"/>
          <w:b/>
          <w:bCs/>
          <w:color w:val="000000" w:themeColor="text1"/>
          <w:highlight w:val="none"/>
          <w:u w:val="single"/>
          <w14:textFill>
            <w14:solidFill>
              <w14:schemeClr w14:val="tx1"/>
            </w14:solidFill>
          </w14:textFill>
        </w:rPr>
        <w:t>具备一级注册建筑师</w:t>
      </w:r>
      <w:r>
        <w:rPr>
          <w:rFonts w:hint="eastAsia" w:ascii="宋体" w:hAnsi="宋体" w:cs="宋体"/>
          <w:b/>
          <w:bCs/>
          <w:color w:val="000000" w:themeColor="text1"/>
          <w:highlight w:val="none"/>
          <w:u w:val="single"/>
          <w:lang w:val="en-US" w:eastAsia="zh-CN"/>
          <w14:textFill>
            <w14:solidFill>
              <w14:schemeClr w14:val="tx1"/>
            </w14:solidFill>
          </w14:textFill>
        </w:rPr>
        <w:t>资格</w:t>
      </w:r>
      <w:r>
        <w:rPr>
          <w:rFonts w:hint="eastAsia" w:ascii="宋体" w:hAnsi="宋体" w:eastAsia="宋体" w:cs="宋体"/>
          <w:b/>
          <w:bCs/>
          <w:color w:val="000000" w:themeColor="text1"/>
          <w:highlight w:val="none"/>
          <w:u w:val="single"/>
          <w:lang w:eastAsia="zh-CN"/>
          <w14:textFill>
            <w14:solidFill>
              <w14:schemeClr w14:val="tx1"/>
            </w14:solidFill>
          </w14:textFill>
        </w:rPr>
        <w:t>。</w:t>
      </w:r>
    </w:p>
    <w:p w14:paraId="78C6D189">
      <w:pPr>
        <w:numPr>
          <w:ilvl w:val="0"/>
          <w:numId w:val="4"/>
        </w:numPr>
        <w:shd w:val="clear"/>
        <w:spacing w:line="360" w:lineRule="auto"/>
        <w:ind w:firstLine="420" w:firstLineChars="0"/>
        <w:rPr>
          <w:rFonts w:hint="eastAsia" w:ascii="宋体" w:hAnsi="宋体" w:eastAsia="宋体" w:cs="宋体"/>
          <w:b w:val="0"/>
          <w:bCs w:val="0"/>
          <w:color w:val="000000" w:themeColor="text1"/>
          <w:highlight w:val="none"/>
          <w:u w:val="none"/>
          <w14:textFill>
            <w14:solidFill>
              <w14:schemeClr w14:val="tx1"/>
            </w14:solidFill>
          </w14:textFill>
        </w:rPr>
      </w:pPr>
      <w:r>
        <w:rPr>
          <w:rFonts w:hint="eastAsia" w:ascii="宋体" w:hAnsi="宋体" w:eastAsia="宋体" w:cs="宋体"/>
          <w:b w:val="0"/>
          <w:bCs w:val="0"/>
          <w:color w:val="000000" w:themeColor="text1"/>
          <w:highlight w:val="none"/>
          <w:u w:val="none"/>
          <w14:textFill>
            <w14:solidFill>
              <w14:schemeClr w14:val="tx1"/>
            </w14:solidFill>
          </w14:textFill>
        </w:rPr>
        <w:t>项目组成员具备较高的专业素质。项目团队需实行专人负责制。</w:t>
      </w:r>
    </w:p>
    <w:p w14:paraId="4720115D">
      <w:pPr>
        <w:shd w:val="clear"/>
        <w:spacing w:line="360" w:lineRule="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七</w:t>
      </w:r>
      <w:r>
        <w:rPr>
          <w:rFonts w:hint="eastAsia" w:ascii="宋体" w:hAnsi="宋体" w:eastAsia="宋体" w:cs="宋体"/>
          <w:b/>
          <w:bCs/>
          <w:color w:val="000000" w:themeColor="text1"/>
          <w:highlight w:val="none"/>
          <w14:textFill>
            <w14:solidFill>
              <w14:schemeClr w14:val="tx1"/>
            </w14:solidFill>
          </w14:textFill>
        </w:rPr>
        <w:t>、其他要求</w:t>
      </w:r>
      <w:r>
        <w:rPr>
          <w:rFonts w:hint="eastAsia" w:ascii="宋体" w:hAnsi="宋体" w:eastAsia="宋体" w:cs="宋体"/>
          <w:b/>
          <w:bCs/>
          <w:color w:val="000000" w:themeColor="text1"/>
          <w:highlight w:val="none"/>
          <w:lang w:eastAsia="zh-CN"/>
          <w14:textFill>
            <w14:solidFill>
              <w14:schemeClr w14:val="tx1"/>
            </w14:solidFill>
          </w14:textFill>
        </w:rPr>
        <w:t>：</w:t>
      </w:r>
    </w:p>
    <w:p w14:paraId="04190E77">
      <w:pPr>
        <w:shd w:val="clear"/>
        <w:spacing w:line="360" w:lineRule="auto"/>
        <w:ind w:firstLine="42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（1）如有因成果编制不明，需要中标供应商现场说明或出具资料补充的，中标供应商必须予以配合，否则采购人有权按合同约定对中标供应商进行处罚。</w:t>
      </w:r>
    </w:p>
    <w:p w14:paraId="3E5710DD">
      <w:pPr>
        <w:shd w:val="clear"/>
        <w:spacing w:line="360" w:lineRule="auto"/>
        <w:ind w:firstLine="42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（2）中标供应商负责必须对项目成果错误进行及时更正，不得以任何形式的原因及理由要求增加费用。</w:t>
      </w:r>
    </w:p>
    <w:p w14:paraId="3BFEF40E">
      <w:pPr>
        <w:shd w:val="clear"/>
        <w:spacing w:line="360" w:lineRule="auto"/>
        <w:ind w:firstLine="42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cs="宋体"/>
          <w:bCs/>
          <w:color w:val="000000" w:themeColor="text1"/>
          <w:highlight w:val="none"/>
          <w14:textFill>
            <w14:solidFill>
              <w14:schemeClr w14:val="tx1"/>
            </w14:solidFill>
          </w14:textFill>
        </w:rPr>
        <w:t>本次中标方设计所有成果在采购人按合同支付完合同的第一第二笔费用后，投标成果归采购人所有</w:t>
      </w:r>
      <w:r>
        <w:rPr>
          <w:rFonts w:hint="eastAsia" w:ascii="宋体" w:hAnsi="宋体" w:eastAsia="宋体" w:cs="宋体"/>
          <w:color w:val="000000" w:themeColor="text1"/>
          <w:highlight w:val="none"/>
          <w14:textFill>
            <w14:solidFill>
              <w14:schemeClr w14:val="tx1"/>
            </w14:solidFill>
          </w14:textFill>
        </w:rPr>
        <w:t>。未经采购人许可，中标供应商不得向第三方提供或泄露，否则将承担相应的法律责任。</w:t>
      </w:r>
    </w:p>
    <w:p w14:paraId="317E71A6">
      <w:pPr>
        <w:shd w:val="clear"/>
        <w:spacing w:line="360" w:lineRule="auto"/>
        <w:ind w:firstLine="42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（4）中标供应商必须对收集的基础资料及所有成果承担安全、保密责任。</w:t>
      </w:r>
    </w:p>
    <w:p w14:paraId="64A73F55">
      <w:pPr>
        <w:shd w:val="clea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（5）中标供应商应保证提供服务过程中不会侵犯任何第三方的知识产权。</w:t>
      </w:r>
    </w:p>
    <w:p w14:paraId="1C9C0973">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b w:val="0"/>
          <w:bCs w:val="0"/>
          <w:color w:val="auto"/>
          <w:highlight w:val="none"/>
          <w:lang w:val="en-US" w:eastAsia="zh-CN"/>
        </w:rPr>
        <w:t>（6）</w:t>
      </w:r>
      <w:r>
        <w:rPr>
          <w:rFonts w:hint="eastAsia" w:ascii="宋体" w:hAnsi="宋体" w:eastAsia="宋体" w:cs="宋体"/>
          <w:color w:val="auto"/>
          <w:highlight w:val="none"/>
        </w:rPr>
        <w:t>中标供应商应</w:t>
      </w:r>
      <w:r>
        <w:rPr>
          <w:rFonts w:hint="eastAsia" w:ascii="宋体" w:hAnsi="宋体" w:cs="宋体"/>
          <w:color w:val="auto"/>
          <w:highlight w:val="none"/>
          <w:lang w:val="en-US" w:eastAsia="zh-CN"/>
        </w:rPr>
        <w:t>须</w:t>
      </w:r>
      <w:r>
        <w:rPr>
          <w:rFonts w:hint="eastAsia" w:ascii="宋体" w:hAnsi="宋体" w:eastAsia="宋体" w:cs="宋体"/>
          <w:color w:val="auto"/>
          <w:sz w:val="21"/>
          <w:szCs w:val="21"/>
          <w:highlight w:val="none"/>
          <w:lang w:eastAsia="zh-CN"/>
        </w:rPr>
        <w:t>在15个工作日内将</w:t>
      </w:r>
      <w:r>
        <w:rPr>
          <w:rFonts w:hint="eastAsia" w:ascii="宋体" w:hAnsi="宋体" w:cs="宋体"/>
          <w:color w:val="auto"/>
          <w:sz w:val="21"/>
          <w:szCs w:val="21"/>
          <w:highlight w:val="none"/>
          <w:lang w:val="en-US" w:eastAsia="zh-CN"/>
        </w:rPr>
        <w:t>酒店设计工作向</w:t>
      </w:r>
      <w:r>
        <w:rPr>
          <w:rFonts w:hint="eastAsia" w:ascii="宋体" w:hAnsi="宋体" w:eastAsia="宋体" w:cs="宋体"/>
          <w:color w:val="auto"/>
          <w:sz w:val="21"/>
          <w:szCs w:val="21"/>
          <w:highlight w:val="none"/>
          <w:lang w:eastAsia="zh-CN"/>
        </w:rPr>
        <w:t>有资质的酒店管理顾问公司</w:t>
      </w:r>
      <w:r>
        <w:rPr>
          <w:rFonts w:hint="eastAsia" w:ascii="宋体" w:hAnsi="宋体" w:cs="宋体"/>
          <w:color w:val="auto"/>
          <w:sz w:val="21"/>
          <w:szCs w:val="21"/>
          <w:highlight w:val="none"/>
          <w:lang w:val="en-US" w:eastAsia="zh-CN"/>
        </w:rPr>
        <w:t>进行咨询，并按咨询结果进行调整</w:t>
      </w:r>
      <w:r>
        <w:rPr>
          <w:rFonts w:hint="eastAsia" w:ascii="宋体" w:hAnsi="宋体" w:eastAsia="宋体" w:cs="宋体"/>
          <w:color w:val="auto"/>
          <w:sz w:val="21"/>
          <w:szCs w:val="21"/>
          <w:highlight w:val="none"/>
          <w:lang w:eastAsia="zh-CN"/>
        </w:rPr>
        <w:t>，咨询费用包含在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报价内。酒店管理顾问公司须为全球酒店集团排名前50名，并负责过5家及以上的五星级酒店（提供酒店星级证书）的建设期相关经验。（酒店排名标准参照《HOTELS》杂志2023年度排名）</w:t>
      </w:r>
    </w:p>
    <w:p w14:paraId="2CE89FFC">
      <w:pPr>
        <w:shd w:val="clea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）设计工作内容确需另择专项设计单位进行专项工程设计的，由</w:t>
      </w:r>
      <w:r>
        <w:rPr>
          <w:rFonts w:hint="eastAsia" w:ascii="宋体" w:hAnsi="宋体" w:cs="宋体"/>
          <w:color w:val="auto"/>
          <w:sz w:val="21"/>
          <w:szCs w:val="21"/>
          <w:highlight w:val="none"/>
          <w:lang w:eastAsia="zh-CN"/>
        </w:rPr>
        <w:t>中标供应商</w:t>
      </w:r>
      <w:r>
        <w:rPr>
          <w:rFonts w:hint="eastAsia" w:ascii="宋体" w:hAnsi="宋体" w:eastAsia="宋体" w:cs="宋体"/>
          <w:color w:val="auto"/>
          <w:sz w:val="21"/>
          <w:szCs w:val="21"/>
          <w:highlight w:val="none"/>
          <w:lang w:eastAsia="zh-CN"/>
        </w:rPr>
        <w:t>负责将其专项工程设计分包给具备相应的专项设计资质等级的设计单位，分包设计单位的选择必须经过</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eastAsia="zh-CN"/>
        </w:rPr>
        <w:t>审核同意，其设计成果在符合规范要求的基础上还必须完善到使</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eastAsia="zh-CN"/>
        </w:rPr>
        <w:t>认可。相关费用由中标单位承担。</w:t>
      </w:r>
    </w:p>
    <w:p w14:paraId="6576C543">
      <w:pPr>
        <w:shd w:val="clear"/>
        <w:spacing w:line="360" w:lineRule="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八</w:t>
      </w:r>
      <w:r>
        <w:rPr>
          <w:rFonts w:hint="eastAsia" w:ascii="宋体" w:hAnsi="宋体" w:eastAsia="宋体" w:cs="宋体"/>
          <w:b/>
          <w:bCs/>
          <w:color w:val="auto"/>
          <w:highlight w:val="none"/>
        </w:rPr>
        <w:t>、项目</w:t>
      </w:r>
      <w:r>
        <w:rPr>
          <w:rFonts w:hint="eastAsia" w:ascii="宋体" w:hAnsi="宋体" w:cs="宋体"/>
          <w:b/>
          <w:bCs/>
          <w:color w:val="auto"/>
          <w:highlight w:val="none"/>
          <w:lang w:val="en-US" w:eastAsia="zh-CN"/>
        </w:rPr>
        <w:t>服务</w:t>
      </w:r>
      <w:r>
        <w:rPr>
          <w:rFonts w:hint="eastAsia" w:ascii="宋体" w:hAnsi="宋体" w:eastAsia="宋体" w:cs="宋体"/>
          <w:b/>
          <w:bCs/>
          <w:color w:val="auto"/>
          <w:highlight w:val="none"/>
        </w:rPr>
        <w:t>费</w:t>
      </w:r>
    </w:p>
    <w:p w14:paraId="2EA4C08F">
      <w:pPr>
        <w:shd w:val="clear"/>
        <w:spacing w:line="360" w:lineRule="auto"/>
        <w:ind w:firstLine="42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费应为承包完成本项目所规定内容的全部工作所发生的一切费用，包括但不限于以下费用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完成本次设计工作所需的方案、初步设计、设计的修改和确认、设计交流、</w:t>
      </w:r>
      <w:r>
        <w:rPr>
          <w:rFonts w:hint="eastAsia" w:ascii="宋体" w:hAnsi="宋体" w:cs="宋体"/>
          <w:color w:val="auto"/>
          <w:highlight w:val="none"/>
          <w:lang w:val="en-US" w:eastAsia="zh-CN"/>
        </w:rPr>
        <w:t>所涉及的其他专项设计及审批、配合施工图设计单位费用、</w:t>
      </w:r>
      <w:r>
        <w:rPr>
          <w:rFonts w:hint="eastAsia" w:ascii="宋体" w:hAnsi="宋体" w:eastAsia="宋体" w:cs="宋体"/>
          <w:color w:val="auto"/>
          <w:highlight w:val="none"/>
        </w:rPr>
        <w:t>专家评审费用、管理费、调查费、差旅费、利润、税金及政策性文件规定的各项应有费用以及办理其他相关手续所产生的费用，并承担一切风险责任。</w:t>
      </w:r>
    </w:p>
    <w:p w14:paraId="5DD94BCB">
      <w:pPr>
        <w:shd w:val="clear"/>
        <w:spacing w:line="360" w:lineRule="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九</w:t>
      </w:r>
      <w:r>
        <w:rPr>
          <w:rFonts w:hint="eastAsia" w:ascii="宋体" w:hAnsi="宋体" w:eastAsia="宋体" w:cs="宋体"/>
          <w:b/>
          <w:bCs/>
          <w:color w:val="auto"/>
          <w:highlight w:val="none"/>
        </w:rPr>
        <w:t>、付款方式</w:t>
      </w:r>
    </w:p>
    <w:p w14:paraId="1BB6315B">
      <w:pPr>
        <w:shd w:val="clear"/>
        <w:spacing w:line="360" w:lineRule="auto"/>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1.合同签订生效后7个工作日内，采购人向成交供应商支付签约合同总价设计费部分的30%作为预付款；</w:t>
      </w:r>
    </w:p>
    <w:p w14:paraId="14A88301">
      <w:pPr>
        <w:shd w:val="clear"/>
        <w:spacing w:line="360" w:lineRule="auto"/>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2.成交供应商向采购人提交所有方案成果文件并拿到规划许可证后，采购人向成交供应商支付合同总价设计费部分的20%；</w:t>
      </w:r>
    </w:p>
    <w:p w14:paraId="455D14A3">
      <w:pPr>
        <w:shd w:val="clear"/>
        <w:spacing w:line="360" w:lineRule="auto"/>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3.成交供应商向采购人提交所有初步设计成果文件并通过审查后，采购人向成交供应商支付合同总价设计费部分的40%；</w:t>
      </w:r>
    </w:p>
    <w:p w14:paraId="07600B0E">
      <w:pPr>
        <w:shd w:val="clear"/>
        <w:spacing w:line="360" w:lineRule="auto"/>
        <w:ind w:firstLine="420" w:firstLineChars="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4.成交供应商配合采购人完成项目施工招标后，采购人向成交供应商支付合同总价设计费部分的10%</w:t>
      </w:r>
      <w:r>
        <w:rPr>
          <w:rFonts w:hint="eastAsia" w:ascii="宋体" w:hAnsi="宋体" w:cs="宋体"/>
          <w:b w:val="0"/>
          <w:bCs w:val="0"/>
          <w:color w:val="auto"/>
          <w:highlight w:val="none"/>
          <w:lang w:eastAsia="zh-CN"/>
        </w:rPr>
        <w:t>。</w:t>
      </w:r>
    </w:p>
    <w:p w14:paraId="2DCF47AF">
      <w:pPr>
        <w:shd w:val="clear"/>
        <w:spacing w:line="360" w:lineRule="auto"/>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注</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1、在签订合同时，供应商明确表示无需预付款或者主动要求降低预付款比例的，采购人可不适用前述规定。2、对于满足合同支付约定条件的，采购人于收到成交供应商开具的正式税务发票后7个工作日内予以支付相应合同价款。</w:t>
      </w:r>
    </w:p>
    <w:p w14:paraId="243449A5">
      <w:pPr>
        <w:shd w:val="clear"/>
        <w:spacing w:line="360" w:lineRule="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十</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履约保证金：</w:t>
      </w:r>
    </w:p>
    <w:p w14:paraId="159C8EC9">
      <w:pPr>
        <w:shd w:val="clea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提供</w:t>
      </w:r>
      <w:r>
        <w:rPr>
          <w:rFonts w:hint="eastAsia" w:ascii="宋体" w:hAnsi="宋体" w:eastAsia="宋体" w:cs="宋体"/>
          <w:color w:val="auto"/>
          <w:highlight w:val="none"/>
          <w:lang w:eastAsia="zh-CN"/>
        </w:rPr>
        <w:t>履约保证金</w:t>
      </w:r>
      <w:r>
        <w:rPr>
          <w:rFonts w:hint="eastAsia" w:ascii="宋体" w:hAnsi="宋体" w:eastAsia="宋体" w:cs="宋体"/>
          <w:color w:val="auto"/>
          <w:highlight w:val="none"/>
        </w:rPr>
        <w:t>的形式、金额及期限的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在合同签署后（具体时间由采购人通知），成交供应商应以签约合同总价的1%作为</w:t>
      </w:r>
      <w:r>
        <w:rPr>
          <w:rFonts w:hint="eastAsia" w:ascii="宋体" w:hAnsi="宋体" w:eastAsia="宋体" w:cs="宋体"/>
          <w:color w:val="auto"/>
          <w:highlight w:val="none"/>
          <w:lang w:eastAsia="zh-CN"/>
        </w:rPr>
        <w:t>履约保证金</w:t>
      </w:r>
      <w:r>
        <w:rPr>
          <w:rFonts w:hint="eastAsia" w:ascii="宋体" w:hAnsi="宋体" w:eastAsia="宋体" w:cs="宋体"/>
          <w:color w:val="auto"/>
          <w:highlight w:val="none"/>
        </w:rPr>
        <w:t>，以银行转账、转帐支票、银行汇票或银行、保险公司出具的保函等非现金形式交纳。</w:t>
      </w:r>
    </w:p>
    <w:p w14:paraId="6E2259C5">
      <w:pPr>
        <w:shd w:val="clea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1）若采用保函形式的，应满足以下几个条件</w:t>
      </w:r>
      <w:r>
        <w:rPr>
          <w:rFonts w:hint="eastAsia" w:ascii="宋体" w:hAnsi="宋体" w:eastAsia="宋体" w:cs="宋体"/>
          <w:color w:val="auto"/>
          <w:highlight w:val="none"/>
          <w:lang w:eastAsia="zh-CN"/>
        </w:rPr>
        <w:t>：</w:t>
      </w:r>
    </w:p>
    <w:p w14:paraId="78EB94DE">
      <w:pPr>
        <w:shd w:val="clea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①为见索即付保函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即在成交供应商没有实施合同或者未履行合同义务时，采购人不需要出具任何证明和理由，只要看到成交供应商违约，就可对保函进行收兑。</w:t>
      </w:r>
    </w:p>
    <w:p w14:paraId="4F468A83">
      <w:pPr>
        <w:shd w:val="clea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②保函期限</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保函的期限自合同生效之日起至</w:t>
      </w:r>
      <w:r>
        <w:rPr>
          <w:rFonts w:hint="eastAsia" w:ascii="宋体" w:hAnsi="宋体" w:cs="宋体"/>
          <w:color w:val="auto"/>
          <w:highlight w:val="none"/>
          <w:lang w:val="en-US" w:eastAsia="zh-CN"/>
        </w:rPr>
        <w:t>项目施工招标完成止</w:t>
      </w:r>
      <w:r>
        <w:rPr>
          <w:rFonts w:hint="eastAsia" w:ascii="宋体" w:hAnsi="宋体" w:eastAsia="宋体" w:cs="宋体"/>
          <w:color w:val="auto"/>
          <w:highlight w:val="none"/>
        </w:rPr>
        <w:t>。</w:t>
      </w:r>
    </w:p>
    <w:p w14:paraId="7AA61CAA">
      <w:pPr>
        <w:shd w:val="clea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③如果由于设计工期延误或保函出具机构要求分期出具保函的，则在前一份保函有效期满之日20日前必须重新出具相同内容的保函。</w:t>
      </w:r>
    </w:p>
    <w:p w14:paraId="3116B1E3">
      <w:pPr>
        <w:shd w:val="clea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2）以银行转账、转帐支票、银行汇票等形式提交的</w:t>
      </w:r>
      <w:r>
        <w:rPr>
          <w:rFonts w:hint="eastAsia" w:ascii="宋体" w:hAnsi="宋体" w:eastAsia="宋体" w:cs="宋体"/>
          <w:color w:val="auto"/>
          <w:highlight w:val="none"/>
          <w:lang w:eastAsia="zh-CN"/>
        </w:rPr>
        <w:t>：</w:t>
      </w:r>
    </w:p>
    <w:p w14:paraId="53445FB6">
      <w:pPr>
        <w:shd w:val="clea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①从成交供应商基本账户转出；</w:t>
      </w:r>
    </w:p>
    <w:p w14:paraId="0274923C">
      <w:pPr>
        <w:shd w:val="clea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②</w:t>
      </w:r>
      <w:r>
        <w:rPr>
          <w:rFonts w:hint="eastAsia" w:ascii="宋体" w:hAnsi="宋体" w:eastAsia="宋体" w:cs="宋体"/>
          <w:color w:val="auto"/>
          <w:highlight w:val="none"/>
          <w:lang w:eastAsia="zh-CN"/>
        </w:rPr>
        <w:t>履约保证金</w:t>
      </w:r>
      <w:r>
        <w:rPr>
          <w:rFonts w:hint="eastAsia" w:ascii="宋体" w:hAnsi="宋体" w:eastAsia="宋体" w:cs="宋体"/>
          <w:color w:val="auto"/>
          <w:highlight w:val="none"/>
        </w:rPr>
        <w:t>退还时间</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项目施工招标完成</w:t>
      </w:r>
      <w:r>
        <w:rPr>
          <w:rFonts w:hint="eastAsia" w:ascii="宋体" w:hAnsi="宋体" w:eastAsia="宋体" w:cs="宋体"/>
          <w:color w:val="auto"/>
          <w:highlight w:val="none"/>
        </w:rPr>
        <w:t>之日起10日内予以全部退还（无息）。</w:t>
      </w:r>
    </w:p>
    <w:p w14:paraId="5F52D59C">
      <w:pPr>
        <w:shd w:val="clea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rPr>
        <w:t>、售后服务</w:t>
      </w:r>
      <w:r>
        <w:rPr>
          <w:rFonts w:hint="eastAsia" w:ascii="宋体" w:hAnsi="宋体" w:eastAsia="宋体" w:cs="宋体"/>
          <w:b/>
          <w:bCs/>
          <w:color w:val="auto"/>
          <w:highlight w:val="none"/>
          <w:lang w:eastAsia="zh-CN"/>
        </w:rPr>
        <w:t>：</w:t>
      </w:r>
    </w:p>
    <w:p w14:paraId="0E3A4D00">
      <w:pPr>
        <w:shd w:val="clea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1.成交供应商负责免费对项目成果错误进行及时更正、并对按规定进行调整或补充。</w:t>
      </w:r>
    </w:p>
    <w:p w14:paraId="03CD5514">
      <w:pPr>
        <w:shd w:val="clea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2.成交供应商能提供快速的售后服务响应，提供7*24小时技术服务，如在使用过程中发生问题，成交供应商在接到采购人通知后在24小时内到达现场。若未按时响应的，应按次向发包人支付违约金1000元，违约金从剩余10%的结算价款中扣除；超过5次，发包人可解除合同。</w:t>
      </w:r>
    </w:p>
    <w:p w14:paraId="58D2EA9D">
      <w:pPr>
        <w:shd w:val="clea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3.合同签署后，成交供应商无特殊情况未经采购人同意不得变更设计资料及设计文件交付的时间，应按日向发包人支付违约金1000元；超过10日，发包人可解除合同等。</w:t>
      </w:r>
    </w:p>
    <w:p w14:paraId="74923437">
      <w:pPr>
        <w:shd w:val="clea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4.成果在通过最终评审前，须按采购人要求修改（不限次数），确保通过最终评审。本项目所有评审过程涉及的评审费用、专家费由成交供应商负责。</w:t>
      </w:r>
    </w:p>
    <w:p w14:paraId="1F894129">
      <w:pPr>
        <w:shd w:val="clear"/>
        <w:spacing w:line="360" w:lineRule="auto"/>
        <w:ind w:firstLine="42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5.本项目所需相关资料均由采购人协助供应商获取。成交供应商必须按规定程序和有关要求进行实施，服务过程中的各种设计质量及人身财产安全意外，责任由成交供应商承担，采购人不承担责任。</w:t>
      </w:r>
    </w:p>
    <w:p w14:paraId="17FCA400">
      <w:pPr>
        <w:pStyle w:val="24"/>
        <w:shd w:val="clear" w:color="auto"/>
        <w:wordWrap w:val="0"/>
        <w:spacing w:before="0" w:after="0" w:line="360" w:lineRule="auto"/>
        <w:ind w:firstLine="442" w:firstLineChars="200"/>
        <w:jc w:val="center"/>
        <w:rPr>
          <w:rFonts w:hint="eastAsia" w:ascii="宋体" w:hAnsi="宋体" w:eastAsia="宋体" w:cs="宋体"/>
          <w:color w:val="auto"/>
          <w:highlight w:val="none"/>
          <w:lang w:val="zh-CN"/>
        </w:rPr>
      </w:pPr>
      <w:r>
        <w:rPr>
          <w:rFonts w:hint="eastAsia" w:ascii="宋体" w:hAnsi="宋体" w:eastAsia="宋体" w:cs="宋体"/>
          <w:b/>
          <w:bCs/>
          <w:color w:val="auto"/>
          <w:spacing w:val="0"/>
          <w:kern w:val="2"/>
          <w:sz w:val="22"/>
          <w:szCs w:val="22"/>
          <w:highlight w:val="none"/>
          <w:u w:val="single"/>
          <w:lang w:val="en-US" w:eastAsia="zh-CN" w:bidi="ar-SA"/>
        </w:rPr>
        <w:br w:type="page"/>
      </w:r>
      <w:bookmarkStart w:id="13" w:name="_Toc15258"/>
      <w:r>
        <w:rPr>
          <w:rFonts w:hint="eastAsia" w:ascii="宋体" w:hAnsi="宋体" w:eastAsia="宋体" w:cs="宋体"/>
          <w:color w:val="auto"/>
          <w:highlight w:val="none"/>
          <w:lang w:val="zh-CN"/>
        </w:rPr>
        <w:t>第三部分</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供应商须知</w:t>
      </w:r>
      <w:bookmarkEnd w:id="13"/>
    </w:p>
    <w:p w14:paraId="20AFD1D6">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14" w:name="_Toc19221"/>
      <w:r>
        <w:rPr>
          <w:rFonts w:hint="eastAsia" w:ascii="宋体" w:hAnsi="宋体" w:eastAsia="宋体" w:cs="宋体"/>
          <w:color w:val="auto"/>
          <w:sz w:val="22"/>
          <w:szCs w:val="22"/>
          <w:highlight w:val="none"/>
        </w:rPr>
        <w:t>一、说明</w:t>
      </w:r>
      <w:bookmarkEnd w:id="14"/>
    </w:p>
    <w:p w14:paraId="155109C7">
      <w:pPr>
        <w:widowControl/>
        <w:shd w:val="clear" w:color="auto"/>
        <w:wordWrap w:val="0"/>
        <w:snapToGrid w:val="0"/>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1、无论投标过程中的作法和结果如何，供应商自行承担投标活动中所发生的全部费用。</w:t>
      </w:r>
    </w:p>
    <w:p w14:paraId="6E869FF0">
      <w:pPr>
        <w:shd w:val="clear" w:color="auto"/>
        <w:wordWrap w:val="0"/>
        <w:autoSpaceDE w:val="0"/>
        <w:autoSpaceDN w:val="0"/>
        <w:adjustRightInd w:val="0"/>
        <w:snapToGrid w:val="0"/>
        <w:spacing w:line="360" w:lineRule="auto"/>
        <w:ind w:firstLine="431" w:firstLineChars="196"/>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u w:val="single"/>
        </w:rPr>
        <w:t>供应商必须投全部标的物，否则按无效投标处理。</w:t>
      </w:r>
    </w:p>
    <w:p w14:paraId="569B8D7B">
      <w:pPr>
        <w:shd w:val="clear" w:color="auto"/>
        <w:wordWrap w:val="0"/>
        <w:autoSpaceDE w:val="0"/>
        <w:autoSpaceDN w:val="0"/>
        <w:adjustRightInd w:val="0"/>
        <w:snapToGrid w:val="0"/>
        <w:spacing w:line="360" w:lineRule="auto"/>
        <w:ind w:firstLine="446" w:firstLineChars="203"/>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6654E9BD">
      <w:pPr>
        <w:shd w:val="clear" w:color="auto"/>
        <w:wordWrap w:val="0"/>
        <w:autoSpaceDE w:val="0"/>
        <w:autoSpaceDN w:val="0"/>
        <w:adjustRightInd w:val="0"/>
        <w:snapToGrid w:val="0"/>
        <w:spacing w:line="360" w:lineRule="auto"/>
        <w:ind w:firstLine="420" w:firstLineChars="19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r>
        <w:rPr>
          <w:rFonts w:hint="eastAsia" w:ascii="宋体" w:hAnsi="宋体" w:eastAsia="宋体" w:cs="宋体"/>
          <w:b/>
          <w:color w:val="auto"/>
          <w:sz w:val="22"/>
          <w:szCs w:val="22"/>
          <w:highlight w:val="none"/>
          <w:u w:val="single"/>
        </w:rPr>
        <w:t>本项目总价</w:t>
      </w:r>
      <w:r>
        <w:rPr>
          <w:rFonts w:hint="eastAsia" w:ascii="宋体" w:hAnsi="宋体" w:cs="宋体"/>
          <w:b/>
          <w:color w:val="auto"/>
          <w:sz w:val="22"/>
          <w:szCs w:val="22"/>
          <w:highlight w:val="none"/>
          <w:u w:val="single"/>
          <w:lang w:val="en-US" w:eastAsia="zh-CN"/>
        </w:rPr>
        <w:t>包干</w:t>
      </w:r>
      <w:r>
        <w:rPr>
          <w:rFonts w:hint="eastAsia" w:ascii="宋体" w:hAnsi="宋体" w:eastAsia="宋体" w:cs="宋体"/>
          <w:b/>
          <w:color w:val="auto"/>
          <w:sz w:val="22"/>
          <w:szCs w:val="22"/>
          <w:highlight w:val="none"/>
        </w:rPr>
        <w:t>。供应商须自行现场勘察，以求得准确的报价依据。供应商须自行考虑投标报价的风险。</w:t>
      </w:r>
    </w:p>
    <w:p w14:paraId="2F273CA8">
      <w:pPr>
        <w:pStyle w:val="4"/>
        <w:shd w:val="clear" w:color="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val="zh-CN"/>
        </w:rPr>
        <w:t>、</w:t>
      </w:r>
      <w:r>
        <w:rPr>
          <w:rFonts w:hint="eastAsia" w:ascii="宋体" w:hAnsi="宋体" w:eastAsia="宋体" w:cs="宋体"/>
          <w:b/>
          <w:color w:val="auto"/>
          <w:sz w:val="22"/>
          <w:szCs w:val="22"/>
          <w:highlight w:val="none"/>
          <w:u w:val="single"/>
        </w:rPr>
        <w:t>供应商企业不是独立法人的，按浙财采监</w:t>
      </w:r>
      <w:r>
        <w:rPr>
          <w:rFonts w:hint="eastAsia" w:ascii="宋体" w:hAnsi="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2013</w:t>
      </w:r>
      <w:r>
        <w:rPr>
          <w:rFonts w:hint="eastAsia" w:ascii="宋体" w:hAnsi="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24号文件执行。</w:t>
      </w:r>
    </w:p>
    <w:p w14:paraId="0E9F4659">
      <w:pPr>
        <w:shd w:val="clear" w:color="auto"/>
        <w:wordWrap w:val="0"/>
        <w:snapToGrid w:val="0"/>
        <w:spacing w:line="360" w:lineRule="auto"/>
        <w:ind w:firstLine="420" w:firstLineChars="19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43310E3E">
      <w:pPr>
        <w:pStyle w:val="4"/>
        <w:shd w:val="clear" w:color="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▲6、本次采购最高限价为</w:t>
      </w:r>
      <w:r>
        <w:rPr>
          <w:rFonts w:hint="eastAsia" w:ascii="宋体" w:hAnsi="宋体" w:cs="宋体"/>
          <w:b/>
          <w:color w:val="auto"/>
          <w:sz w:val="22"/>
          <w:szCs w:val="22"/>
          <w:highlight w:val="none"/>
          <w:u w:val="single"/>
          <w:lang w:val="en-US" w:eastAsia="zh-CN"/>
        </w:rPr>
        <w:t>5800000</w:t>
      </w:r>
      <w:r>
        <w:rPr>
          <w:rFonts w:hint="eastAsia" w:ascii="宋体" w:hAnsi="宋体" w:eastAsia="宋体" w:cs="宋体"/>
          <w:b/>
          <w:color w:val="auto"/>
          <w:sz w:val="22"/>
          <w:szCs w:val="22"/>
          <w:highlight w:val="none"/>
          <w:u w:val="single"/>
        </w:rPr>
        <w:t>元</w:t>
      </w:r>
      <w:r>
        <w:rPr>
          <w:rFonts w:hint="eastAsia" w:ascii="宋体" w:hAnsi="宋体" w:eastAsia="宋体" w:cs="宋体"/>
          <w:b/>
          <w:color w:val="auto"/>
          <w:sz w:val="22"/>
          <w:szCs w:val="22"/>
          <w:highlight w:val="none"/>
        </w:rPr>
        <w:t>；如果仅仅某个（些）供应商的报价超出采购最高限价的，则拒绝接受其报价，按无效报价处理。</w:t>
      </w:r>
    </w:p>
    <w:p w14:paraId="294496DB">
      <w:pPr>
        <w:widowControl/>
        <w:shd w:val="clear" w:color="auto"/>
        <w:wordWrap w:val="0"/>
        <w:snapToGrid w:val="0"/>
        <w:spacing w:line="360" w:lineRule="auto"/>
        <w:ind w:firstLine="420" w:firstLineChars="19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7、本次招标采用资格后审，供应商只需在网上下载采购文件，不接受现场报名。</w:t>
      </w:r>
    </w:p>
    <w:p w14:paraId="59F56BFD">
      <w:pPr>
        <w:pStyle w:val="59"/>
        <w:shd w:val="clear" w:color="auto"/>
        <w:wordWrap w:val="0"/>
        <w:spacing w:after="0" w:line="360" w:lineRule="auto"/>
        <w:ind w:left="0" w:leftChars="0" w:firstLine="442"/>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8</w:t>
      </w:r>
      <w:r>
        <w:rPr>
          <w:rFonts w:hint="eastAsia" w:ascii="宋体" w:hAnsi="宋体" w:eastAsia="宋体" w:cs="宋体"/>
          <w:b/>
          <w:color w:val="auto"/>
          <w:sz w:val="22"/>
          <w:szCs w:val="22"/>
          <w:highlight w:val="none"/>
          <w:u w:val="single"/>
          <w:lang w:val="zh-CN"/>
        </w:rPr>
        <w:t>、本次采购文件中，带有“▲”标注的有关技术和商务条款要求供应商做实质性响应，供应商要特别加以注意，必须对此回答并完全满足这些要求。否则若有一项“▲”的指标未响应或不满足，将按投标无效处理。</w:t>
      </w:r>
    </w:p>
    <w:p w14:paraId="22A5981A">
      <w:pPr>
        <w:widowControl/>
        <w:shd w:val="clear" w:color="auto"/>
        <w:wordWrap w:val="0"/>
        <w:snapToGrid w:val="0"/>
        <w:spacing w:line="360" w:lineRule="auto"/>
        <w:ind w:firstLine="420" w:firstLineChars="19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w:t>
      </w:r>
      <w:r>
        <w:rPr>
          <w:rFonts w:hint="eastAsia" w:ascii="宋体" w:hAnsi="宋体" w:eastAsia="宋体" w:cs="宋体"/>
          <w:b/>
          <w:color w:val="auto"/>
          <w:sz w:val="22"/>
          <w:szCs w:val="22"/>
          <w:highlight w:val="none"/>
          <w:lang w:val="zh-CN"/>
        </w:rPr>
        <w:t>、投标供应商信用信息查询渠道及截止时点、信用信息查询记录和证据留存的具体方式、信用信息的使用规则等：</w:t>
      </w:r>
      <w:r>
        <w:rPr>
          <w:rFonts w:hint="eastAsia" w:ascii="宋体" w:hAnsi="宋体" w:eastAsia="宋体" w:cs="宋体"/>
          <w:b/>
          <w:color w:val="auto"/>
          <w:sz w:val="22"/>
          <w:szCs w:val="22"/>
          <w:highlight w:val="none"/>
        </w:rPr>
        <w:t>l</w:t>
      </w:r>
    </w:p>
    <w:p w14:paraId="3A17DE35">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信用中国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"D:\\</w:instrText>
      </w:r>
      <w:r>
        <w:rPr>
          <w:rFonts w:hint="eastAsia" w:ascii="宋体" w:hAnsi="宋体" w:eastAsia="宋体" w:cs="宋体"/>
          <w:color w:val="auto"/>
          <w:sz w:val="22"/>
          <w:szCs w:val="22"/>
          <w:highlight w:val="none"/>
          <w:lang w:val="zh-CN"/>
        </w:rPr>
        <w:instrText xml:space="preserve">平阳</w:instrText>
      </w:r>
      <w:r>
        <w:rPr>
          <w:rFonts w:hint="eastAsia" w:ascii="宋体" w:hAnsi="宋体" w:eastAsia="宋体" w:cs="宋体"/>
          <w:color w:val="auto"/>
          <w:sz w:val="22"/>
          <w:szCs w:val="22"/>
          <w:highlight w:val="none"/>
        </w:rPr>
        <w:instrText xml:space="preserve">2019</w:instrText>
      </w:r>
      <w:r>
        <w:rPr>
          <w:rFonts w:hint="eastAsia" w:ascii="宋体" w:hAnsi="宋体" w:eastAsia="宋体" w:cs="宋体"/>
          <w:color w:val="auto"/>
          <w:sz w:val="22"/>
          <w:szCs w:val="22"/>
          <w:highlight w:val="none"/>
          <w:lang w:val="zh-CN"/>
        </w:rPr>
        <w:instrText xml:space="preserve">年</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lang w:val="zh-CN"/>
        </w:rPr>
        <w:instrText xml:space="preserve">平阳县卫生健康局平阳县基层医疗卫生机构财政补偿机制改革绩效考核信息系统</w:instrText>
      </w:r>
      <w:r>
        <w:rPr>
          <w:rFonts w:hint="eastAsia" w:ascii="宋体" w:hAnsi="宋体" w:eastAsia="宋体" w:cs="宋体"/>
          <w:color w:val="auto"/>
          <w:sz w:val="22"/>
          <w:szCs w:val="22"/>
          <w:highlight w:val="none"/>
        </w:rPr>
        <w:instrText xml:space="preserve">\\www.creditchina.gov.cn"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中国政府采购网</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"http://www.ccgp.gov.cn/"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http</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//www.ccgp.gov.cn/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rPr>
        <w:t xml:space="preserve">）； </w:t>
      </w:r>
    </w:p>
    <w:p w14:paraId="40B020E7">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2）投标供应商信用信息查询截止时点：本项目投标截止时间； </w:t>
      </w:r>
    </w:p>
    <w:p w14:paraId="50CD4E5A">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3）投标供应商信用信息查询记录和证据留存的具体方式：网页截图打印；</w:t>
      </w:r>
    </w:p>
    <w:p w14:paraId="5E0D730E">
      <w:pPr>
        <w:widowControl/>
        <w:shd w:val="clear" w:color="auto"/>
        <w:wordWrap w:val="0"/>
        <w:snapToGrid w:val="0"/>
        <w:spacing w:line="360" w:lineRule="auto"/>
        <w:ind w:firstLine="440" w:firstLineChars="200"/>
        <w:jc w:val="left"/>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14BBCB40">
      <w:pPr>
        <w:shd w:val="clear" w:color="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highlight w:val="none"/>
          <w:u w:val="single"/>
        </w:rPr>
      </w:pPr>
      <w:r>
        <w:rPr>
          <w:rFonts w:hint="eastAsia" w:ascii="宋体" w:hAnsi="宋体" w:eastAsia="宋体" w:cs="宋体"/>
          <w:b/>
          <w:color w:val="auto"/>
          <w:sz w:val="22"/>
          <w:szCs w:val="22"/>
          <w:highlight w:val="none"/>
        </w:rPr>
        <w:t>10、</w:t>
      </w:r>
      <w:r>
        <w:rPr>
          <w:rFonts w:hint="eastAsia" w:ascii="宋体" w:hAnsi="宋体" w:eastAsia="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16020CDD">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w:t>
      </w:r>
      <w:r>
        <w:rPr>
          <w:rFonts w:hint="eastAsia" w:ascii="宋体" w:hAnsi="宋体" w:eastAsia="宋体" w:cs="宋体"/>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5C6B4FEC">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w:t>
      </w:r>
      <w:r>
        <w:rPr>
          <w:rFonts w:hint="eastAsia" w:ascii="宋体" w:hAnsi="宋体" w:eastAsia="宋体" w:cs="宋体"/>
          <w:color w:val="auto"/>
          <w:sz w:val="22"/>
          <w:szCs w:val="22"/>
          <w:highlight w:val="none"/>
        </w:rPr>
        <w:t>本项目采用在线投标响应方式，</w:t>
      </w:r>
      <w:r>
        <w:rPr>
          <w:rFonts w:hint="eastAsia" w:ascii="宋体" w:hAnsi="宋体" w:eastAsia="宋体" w:cs="宋体"/>
          <w:color w:val="auto"/>
          <w:sz w:val="22"/>
          <w:szCs w:val="22"/>
          <w:highlight w:val="none"/>
          <w:lang w:val="en-US" w:eastAsia="zh-CN"/>
        </w:rPr>
        <w:t>参照</w:t>
      </w:r>
      <w:r>
        <w:rPr>
          <w:rFonts w:hint="eastAsia" w:ascii="宋体" w:hAnsi="宋体" w:eastAsia="宋体" w:cs="宋体"/>
          <w:color w:val="auto"/>
          <w:sz w:val="22"/>
          <w:szCs w:val="22"/>
          <w:highlight w:val="none"/>
        </w:rPr>
        <w:t>执行《浙江省财政厅关于印发浙江省政府采购项目电子交易管理暂行办法的通知》（浙财采监〔2019〕10 号）等相关规定</w:t>
      </w:r>
      <w:r>
        <w:rPr>
          <w:rFonts w:hint="eastAsia" w:ascii="宋体" w:hAnsi="宋体" w:eastAsia="宋体" w:cs="宋体"/>
          <w:b/>
          <w:color w:val="auto"/>
          <w:sz w:val="22"/>
          <w:szCs w:val="22"/>
          <w:highlight w:val="none"/>
        </w:rPr>
        <w:t>。</w:t>
      </w:r>
    </w:p>
    <w:p w14:paraId="74110B3B">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14:paraId="27096631">
      <w:pPr>
        <w:shd w:val="clear" w:color="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14、为保证供应商顺利投标，供应商须在投标截止日前自行登录乐采云网站，查看是否有补充更正公告文件。如供应商未按补充更正公告文件进行投标的，责任自负。</w:t>
      </w:r>
    </w:p>
    <w:p w14:paraId="7E27AA15">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15" w:name="_Toc22107"/>
      <w:r>
        <w:rPr>
          <w:rFonts w:hint="eastAsia" w:ascii="宋体" w:hAnsi="宋体" w:eastAsia="宋体" w:cs="宋体"/>
          <w:color w:val="auto"/>
          <w:sz w:val="22"/>
          <w:szCs w:val="22"/>
          <w:highlight w:val="none"/>
        </w:rPr>
        <w:t>二、供应商资格要求</w:t>
      </w:r>
      <w:bookmarkEnd w:id="15"/>
    </w:p>
    <w:p w14:paraId="5BBFCB22">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按招标公告要求</w:t>
      </w:r>
    </w:p>
    <w:p w14:paraId="2B38ED0A">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16" w:name="_Toc10391"/>
      <w:r>
        <w:rPr>
          <w:rFonts w:hint="eastAsia" w:ascii="宋体" w:hAnsi="宋体" w:eastAsia="宋体" w:cs="宋体"/>
          <w:color w:val="auto"/>
          <w:sz w:val="22"/>
          <w:szCs w:val="22"/>
          <w:highlight w:val="none"/>
        </w:rPr>
        <w:t>三、采购文件</w:t>
      </w:r>
      <w:bookmarkEnd w:id="16"/>
    </w:p>
    <w:p w14:paraId="3118F421">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w:t>
      </w:r>
    </w:p>
    <w:p w14:paraId="5C356BA9">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1.1采购文件的获取</w:t>
      </w:r>
    </w:p>
    <w:p w14:paraId="0642B810">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网站直接下载本项目采购文件。</w:t>
      </w:r>
    </w:p>
    <w:p w14:paraId="67A6118D">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1.2采购文件约束力</w:t>
      </w:r>
    </w:p>
    <w:p w14:paraId="609909D5">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供应商一旦获取了本采购文件并参加投标，即被认为接受了本采购文件中所有条款和规定。</w:t>
      </w:r>
    </w:p>
    <w:p w14:paraId="0D97E50A">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1.3采购文件的组成</w:t>
      </w:r>
    </w:p>
    <w:p w14:paraId="159CCBF1">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采购文件由采购文件总目录所列内容及补充资料等组成。</w:t>
      </w:r>
    </w:p>
    <w:p w14:paraId="5B2FF041">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2、采购文件的澄清</w:t>
      </w:r>
    </w:p>
    <w:p w14:paraId="77E3D04D">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供应商对采购文件如有疑点要求澄清，可用书面形式（包括信函、传真，下同）通知</w:t>
      </w:r>
      <w:r>
        <w:rPr>
          <w:rFonts w:hint="eastAsia" w:ascii="宋体" w:hAnsi="宋体" w:eastAsia="宋体" w:cs="宋体"/>
          <w:color w:val="auto"/>
          <w:sz w:val="22"/>
          <w:szCs w:val="22"/>
          <w:highlight w:val="none"/>
          <w:u w:val="single"/>
        </w:rPr>
        <w:t>采购代理机构</w:t>
      </w:r>
      <w:r>
        <w:rPr>
          <w:rFonts w:hint="eastAsia" w:ascii="宋体" w:hAnsi="宋体" w:eastAsia="宋体" w:cs="宋体"/>
          <w:color w:val="auto"/>
          <w:sz w:val="22"/>
          <w:szCs w:val="22"/>
          <w:highlight w:val="none"/>
        </w:rPr>
        <w:t>，但通知不得迟于规定的质疑时间前使采购代理机构收到，采购代理机构将采用用网上答疑形式予以答复。</w:t>
      </w:r>
    </w:p>
    <w:p w14:paraId="42AC4DA7">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3、采购文件的修改</w:t>
      </w:r>
    </w:p>
    <w:p w14:paraId="5DAAD2D2">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在投标截止时间前，采购人有权修改采购文件，并在网上发布更正公告。补充文件作为采购文件的补充和组成部分，对所有供应商均有约束力。</w:t>
      </w:r>
    </w:p>
    <w:p w14:paraId="029D5B98">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为使供应商有足够的时间按采购文件要求修正投标文件，采购人可</w:t>
      </w:r>
      <w:r>
        <w:rPr>
          <w:rFonts w:hint="eastAsia" w:ascii="宋体" w:hAnsi="宋体" w:eastAsia="宋体" w:cs="宋体"/>
          <w:color w:val="auto"/>
          <w:sz w:val="22"/>
          <w:szCs w:val="22"/>
          <w:highlight w:val="none"/>
          <w:lang w:eastAsia="zh-CN"/>
        </w:rPr>
        <w:t>进行</w:t>
      </w:r>
      <w:r>
        <w:rPr>
          <w:rFonts w:hint="eastAsia" w:ascii="宋体" w:hAnsi="宋体" w:eastAsia="宋体" w:cs="宋体"/>
          <w:color w:val="auto"/>
          <w:sz w:val="22"/>
          <w:szCs w:val="22"/>
          <w:highlight w:val="none"/>
        </w:rPr>
        <w:t>推迟投标截止时间和开标时间，并将此变更网上告知。</w:t>
      </w:r>
    </w:p>
    <w:p w14:paraId="65381630">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17" w:name="_Toc12846"/>
      <w:r>
        <w:rPr>
          <w:rFonts w:hint="eastAsia" w:ascii="宋体" w:hAnsi="宋体" w:eastAsia="宋体" w:cs="宋体"/>
          <w:color w:val="auto"/>
          <w:sz w:val="22"/>
          <w:szCs w:val="22"/>
          <w:highlight w:val="none"/>
        </w:rPr>
        <w:t>四、投标文件</w:t>
      </w:r>
      <w:bookmarkEnd w:id="17"/>
    </w:p>
    <w:p w14:paraId="77566378">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w:t>
      </w:r>
    </w:p>
    <w:p w14:paraId="71557BCA">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1.1</w:t>
      </w:r>
      <w:r>
        <w:rPr>
          <w:rFonts w:hint="eastAsia" w:ascii="宋体" w:hAnsi="宋体" w:eastAsia="宋体" w:cs="宋体"/>
          <w:color w:val="auto"/>
          <w:sz w:val="22"/>
          <w:szCs w:val="22"/>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14:paraId="28A01CD2">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1.2</w:t>
      </w:r>
      <w:r>
        <w:rPr>
          <w:rFonts w:hint="eastAsia" w:ascii="宋体" w:hAnsi="宋体" w:eastAsia="宋体" w:cs="宋体"/>
          <w:color w:val="auto"/>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7D9A49A9">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1.3供应商应仔细阅读采购文件中的所有内容，按照采购文件要求，详细编制投标文件，所有文件资料必须是针对本次投标。不按采购文件的要求提供的投标文件可能导致被拒绝。</w:t>
      </w:r>
    </w:p>
    <w:p w14:paraId="024FC0B3">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12FBCA31">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1B0C6FEB">
      <w:pPr>
        <w:shd w:val="clear" w:color="auto"/>
        <w:wordWrap w:val="0"/>
        <w:autoSpaceDE w:val="0"/>
        <w:autoSpaceDN w:val="0"/>
        <w:adjustRightInd w:val="0"/>
        <w:snapToGrid w:val="0"/>
        <w:spacing w:line="360" w:lineRule="auto"/>
        <w:ind w:firstLine="440" w:firstLineChars="200"/>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投标文件应当包括以下主要内容</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资格文件、报价文件、商务技术文件。资格文件、商务技术文件不得含报价，否则投标将被拒绝。</w:t>
      </w:r>
    </w:p>
    <w:tbl>
      <w:tblPr>
        <w:tblStyle w:val="26"/>
        <w:tblW w:w="96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709"/>
        <w:gridCol w:w="1066"/>
        <w:gridCol w:w="6904"/>
        <w:gridCol w:w="987"/>
      </w:tblGrid>
      <w:tr w14:paraId="7EE9B6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tblHeader/>
          <w:jc w:val="center"/>
        </w:trPr>
        <w:tc>
          <w:tcPr>
            <w:tcW w:w="709" w:type="dxa"/>
            <w:tcBorders>
              <w:bottom w:val="single" w:color="auto" w:sz="6" w:space="0"/>
            </w:tcBorders>
            <w:shd w:val="clear" w:color="auto" w:fill="auto"/>
            <w:noWrap w:val="0"/>
            <w:vAlign w:val="center"/>
          </w:tcPr>
          <w:p w14:paraId="238690A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970" w:type="dxa"/>
            <w:gridSpan w:val="2"/>
            <w:tcBorders>
              <w:bottom w:val="single" w:color="auto" w:sz="6" w:space="0"/>
            </w:tcBorders>
            <w:shd w:val="clear" w:color="auto" w:fill="auto"/>
            <w:noWrap w:val="0"/>
            <w:vAlign w:val="center"/>
          </w:tcPr>
          <w:p w14:paraId="621B0D8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987" w:type="dxa"/>
            <w:tcBorders>
              <w:bottom w:val="single" w:color="auto" w:sz="6" w:space="0"/>
            </w:tcBorders>
            <w:shd w:val="clear" w:color="auto" w:fill="auto"/>
            <w:noWrap w:val="0"/>
            <w:vAlign w:val="center"/>
          </w:tcPr>
          <w:p w14:paraId="13F88AC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14:paraId="6794B81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14:paraId="71A7FF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2" w:hRule="atLeast"/>
          <w:jc w:val="center"/>
        </w:trPr>
        <w:tc>
          <w:tcPr>
            <w:tcW w:w="9666" w:type="dxa"/>
            <w:gridSpan w:val="4"/>
            <w:tcBorders>
              <w:top w:val="single" w:color="auto" w:sz="6" w:space="0"/>
              <w:bottom w:val="single" w:color="auto" w:sz="6" w:space="0"/>
            </w:tcBorders>
            <w:shd w:val="clear" w:color="auto" w:fill="auto"/>
            <w:noWrap w:val="0"/>
            <w:vAlign w:val="center"/>
          </w:tcPr>
          <w:p w14:paraId="721B5657">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14:paraId="5F80F8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2" w:hRule="atLeast"/>
          <w:jc w:val="center"/>
        </w:trPr>
        <w:tc>
          <w:tcPr>
            <w:tcW w:w="709" w:type="dxa"/>
            <w:tcBorders>
              <w:top w:val="single" w:color="auto" w:sz="6" w:space="0"/>
            </w:tcBorders>
            <w:shd w:val="clear" w:color="auto" w:fill="auto"/>
            <w:noWrap w:val="0"/>
            <w:vAlign w:val="center"/>
          </w:tcPr>
          <w:p w14:paraId="1824A10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3E76E8E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《资格文件》封面</w:t>
            </w:r>
          </w:p>
        </w:tc>
        <w:tc>
          <w:tcPr>
            <w:tcW w:w="987" w:type="dxa"/>
            <w:tcBorders>
              <w:top w:val="single" w:color="auto" w:sz="6" w:space="0"/>
            </w:tcBorders>
            <w:shd w:val="clear" w:color="auto" w:fill="auto"/>
            <w:noWrap w:val="0"/>
            <w:vAlign w:val="center"/>
          </w:tcPr>
          <w:p w14:paraId="44A7226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0CF16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4DDA2C7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tcBorders>
            <w:shd w:val="clear" w:color="auto" w:fill="auto"/>
            <w:noWrap w:val="0"/>
            <w:vAlign w:val="center"/>
          </w:tcPr>
          <w:p w14:paraId="037E8A4A">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投标供应商资格审查声明函，格式见附件</w:t>
            </w:r>
          </w:p>
        </w:tc>
        <w:tc>
          <w:tcPr>
            <w:tcW w:w="987" w:type="dxa"/>
            <w:tcBorders>
              <w:top w:val="single" w:color="auto" w:sz="6" w:space="0"/>
            </w:tcBorders>
            <w:shd w:val="clear" w:color="auto" w:fill="auto"/>
            <w:noWrap w:val="0"/>
            <w:vAlign w:val="center"/>
          </w:tcPr>
          <w:p w14:paraId="7EF4300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36857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0" w:hRule="atLeast"/>
          <w:jc w:val="center"/>
        </w:trPr>
        <w:tc>
          <w:tcPr>
            <w:tcW w:w="709" w:type="dxa"/>
            <w:shd w:val="clear" w:color="auto" w:fill="auto"/>
            <w:noWrap w:val="0"/>
            <w:vAlign w:val="center"/>
          </w:tcPr>
          <w:p w14:paraId="5CC42BF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73DBCE93">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具有独立承担民事责任能力的证明材料</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企业法人营业执照</w:t>
            </w:r>
            <w:r>
              <w:rPr>
                <w:rFonts w:hint="eastAsia" w:ascii="宋体" w:hAnsi="宋体" w:eastAsia="宋体" w:cs="宋体"/>
                <w:color w:val="auto"/>
                <w:sz w:val="22"/>
                <w:szCs w:val="22"/>
                <w:highlight w:val="none"/>
              </w:rPr>
              <w:t>（提供复制件加盖投标供应商公章）或供应商为依法允许经营的事业单位的，应提交事业单位法人证书（提供复制件加盖投标供应商公章）</w:t>
            </w:r>
          </w:p>
          <w:p w14:paraId="2CA6F55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p>
        </w:tc>
        <w:tc>
          <w:tcPr>
            <w:tcW w:w="987" w:type="dxa"/>
            <w:shd w:val="clear" w:color="auto" w:fill="auto"/>
            <w:noWrap w:val="0"/>
            <w:vAlign w:val="center"/>
          </w:tcPr>
          <w:p w14:paraId="2C04998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501857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7A9CBC1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2891CAE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供应商符合参与国企采购活动资格条件的声明函，格式见附件。</w:t>
            </w:r>
          </w:p>
        </w:tc>
        <w:tc>
          <w:tcPr>
            <w:tcW w:w="987" w:type="dxa"/>
            <w:shd w:val="clear" w:color="auto" w:fill="auto"/>
            <w:noWrap w:val="0"/>
            <w:vAlign w:val="center"/>
          </w:tcPr>
          <w:p w14:paraId="6D4E5AD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7A6C7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3ABB276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5</w:t>
            </w:r>
          </w:p>
        </w:tc>
        <w:tc>
          <w:tcPr>
            <w:tcW w:w="7970" w:type="dxa"/>
            <w:gridSpan w:val="2"/>
            <w:shd w:val="clear" w:color="auto" w:fill="auto"/>
            <w:noWrap w:val="0"/>
            <w:vAlign w:val="center"/>
          </w:tcPr>
          <w:p w14:paraId="410A27B8">
            <w:pPr>
              <w:keepNext w:val="0"/>
              <w:keepLines w:val="0"/>
              <w:suppressLineNumbers w:val="0"/>
              <w:shd w:val="clear" w:color="auto"/>
              <w:wordWrap w:val="0"/>
              <w:spacing w:before="0" w:beforeAutospacing="0" w:after="0" w:afterAutospacing="0" w:line="360" w:lineRule="auto"/>
              <w:ind w:left="0" w:right="0"/>
              <w:jc w:val="left"/>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供应商资质证书；</w:t>
            </w:r>
          </w:p>
        </w:tc>
        <w:tc>
          <w:tcPr>
            <w:tcW w:w="987" w:type="dxa"/>
            <w:shd w:val="clear" w:color="auto" w:fill="auto"/>
            <w:noWrap w:val="0"/>
            <w:vAlign w:val="center"/>
          </w:tcPr>
          <w:p w14:paraId="108FA2CF">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无</w:t>
            </w:r>
          </w:p>
        </w:tc>
      </w:tr>
      <w:tr w14:paraId="23B2E4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2FF43239">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6</w:t>
            </w:r>
          </w:p>
        </w:tc>
        <w:tc>
          <w:tcPr>
            <w:tcW w:w="7970" w:type="dxa"/>
            <w:gridSpan w:val="2"/>
            <w:shd w:val="clear" w:color="auto" w:fill="auto"/>
            <w:noWrap w:val="0"/>
            <w:vAlign w:val="center"/>
          </w:tcPr>
          <w:p w14:paraId="73F2501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bCs/>
                <w:color w:val="auto"/>
                <w:sz w:val="22"/>
                <w:szCs w:val="22"/>
                <w:highlight w:val="none"/>
                <w:lang w:val="en-US" w:eastAsia="zh-CN"/>
              </w:rPr>
            </w:pPr>
            <w:r>
              <w:rPr>
                <w:rFonts w:hint="eastAsia" w:ascii="宋体" w:hAnsi="宋体"/>
                <w:b/>
                <w:bCs/>
                <w:color w:val="auto"/>
                <w:sz w:val="22"/>
                <w:szCs w:val="22"/>
                <w:highlight w:val="none"/>
                <w:lang w:eastAsia="zh-Hans"/>
              </w:rPr>
              <w:t>浙江省外企业需具备有效期内的《省外企业进浙承接业务备案证明》</w:t>
            </w:r>
          </w:p>
        </w:tc>
        <w:tc>
          <w:tcPr>
            <w:tcW w:w="987" w:type="dxa"/>
            <w:shd w:val="clear" w:color="auto" w:fill="auto"/>
            <w:noWrap w:val="0"/>
            <w:vAlign w:val="center"/>
          </w:tcPr>
          <w:p w14:paraId="5F0F512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7C1C80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40983D4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7</w:t>
            </w:r>
          </w:p>
        </w:tc>
        <w:tc>
          <w:tcPr>
            <w:tcW w:w="7970" w:type="dxa"/>
            <w:gridSpan w:val="2"/>
            <w:shd w:val="clear" w:color="auto" w:fill="auto"/>
            <w:noWrap w:val="0"/>
            <w:vAlign w:val="top"/>
          </w:tcPr>
          <w:p w14:paraId="2D0A22A2">
            <w:pPr>
              <w:keepNext w:val="0"/>
              <w:keepLines w:val="0"/>
              <w:suppressLineNumbers w:val="0"/>
              <w:shd w:val="clear" w:color="auto"/>
              <w:wordWrap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供应商法定代表人授权书（非法定代表人参加投标时须提供）；如为法定代表人参与的</w:t>
            </w:r>
            <w:r>
              <w:rPr>
                <w:rFonts w:hint="eastAsia" w:ascii="宋体" w:hAnsi="宋体" w:eastAsia="宋体" w:cs="宋体"/>
                <w:b/>
                <w:color w:val="auto"/>
                <w:sz w:val="22"/>
                <w:szCs w:val="22"/>
                <w:highlight w:val="none"/>
                <w:lang w:val="en-US" w:eastAsia="zh-CN"/>
              </w:rPr>
              <w:t>无需提供</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如有，</w:t>
            </w:r>
            <w:r>
              <w:rPr>
                <w:rFonts w:hint="eastAsia" w:ascii="宋体" w:hAnsi="宋体" w:eastAsia="宋体" w:cs="宋体"/>
                <w:b/>
                <w:color w:val="auto"/>
                <w:sz w:val="22"/>
                <w:szCs w:val="22"/>
                <w:highlight w:val="none"/>
              </w:rPr>
              <w:t>格式见附件）</w:t>
            </w:r>
          </w:p>
        </w:tc>
        <w:tc>
          <w:tcPr>
            <w:tcW w:w="987" w:type="dxa"/>
            <w:shd w:val="clear" w:color="auto" w:fill="auto"/>
            <w:noWrap w:val="0"/>
            <w:vAlign w:val="center"/>
          </w:tcPr>
          <w:p w14:paraId="5FF8043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448DC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tcBorders>
              <w:bottom w:val="single" w:color="auto" w:sz="6" w:space="0"/>
            </w:tcBorders>
            <w:shd w:val="clear" w:color="auto" w:fill="auto"/>
            <w:noWrap w:val="0"/>
            <w:vAlign w:val="center"/>
          </w:tcPr>
          <w:p w14:paraId="24E855D9">
            <w:pPr>
              <w:keepNext w:val="0"/>
              <w:keepLines w:val="0"/>
              <w:suppressLineNumbers w:val="0"/>
              <w:shd w:val="clear" w:color="auto"/>
              <w:wordWrap w:val="0"/>
              <w:spacing w:before="0" w:beforeAutospacing="0" w:after="0" w:afterAutospacing="0" w:line="360" w:lineRule="auto"/>
              <w:ind w:left="0" w:right="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1、上述资格</w:t>
            </w: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证明文件未提供或提供的资格证明材料不齐全的，资格审查作不通过处理，不得进入评审程序。</w:t>
            </w:r>
          </w:p>
        </w:tc>
      </w:tr>
      <w:tr w14:paraId="073978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666" w:type="dxa"/>
            <w:gridSpan w:val="4"/>
            <w:tcBorders>
              <w:top w:val="single" w:color="auto" w:sz="6" w:space="0"/>
              <w:bottom w:val="single" w:color="auto" w:sz="6" w:space="0"/>
            </w:tcBorders>
            <w:shd w:val="clear" w:color="auto" w:fill="auto"/>
            <w:noWrap w:val="0"/>
            <w:vAlign w:val="center"/>
          </w:tcPr>
          <w:p w14:paraId="645DB89E">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14:paraId="11B6A6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1F0F7CD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73283EF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《商务技术文件》封面</w:t>
            </w:r>
          </w:p>
        </w:tc>
        <w:tc>
          <w:tcPr>
            <w:tcW w:w="987" w:type="dxa"/>
            <w:tcBorders>
              <w:top w:val="single" w:color="auto" w:sz="6" w:space="0"/>
            </w:tcBorders>
            <w:shd w:val="clear" w:color="auto" w:fill="auto"/>
            <w:noWrap w:val="0"/>
            <w:vAlign w:val="center"/>
          </w:tcPr>
          <w:p w14:paraId="04C7466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C5E42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2FB0C05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shd w:val="clear" w:color="auto" w:fill="auto"/>
            <w:noWrap w:val="0"/>
            <w:vAlign w:val="center"/>
          </w:tcPr>
          <w:p w14:paraId="371101D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《商务技术文件》目录（自拟）</w:t>
            </w:r>
          </w:p>
        </w:tc>
        <w:tc>
          <w:tcPr>
            <w:tcW w:w="987" w:type="dxa"/>
            <w:shd w:val="clear" w:color="auto" w:fill="auto"/>
            <w:noWrap w:val="0"/>
            <w:vAlign w:val="center"/>
          </w:tcPr>
          <w:p w14:paraId="4CED6DF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47AF2B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30903FC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540D9E1C">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供应商自评分指引表（自拟）</w:t>
            </w:r>
          </w:p>
        </w:tc>
        <w:tc>
          <w:tcPr>
            <w:tcW w:w="987" w:type="dxa"/>
            <w:shd w:val="clear" w:color="auto" w:fill="auto"/>
            <w:noWrap w:val="0"/>
            <w:vAlign w:val="center"/>
          </w:tcPr>
          <w:p w14:paraId="554D70C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33BC8A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00C4C33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4D0CA2B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供应商参与采购活动投标资格声明</w:t>
            </w:r>
          </w:p>
        </w:tc>
        <w:tc>
          <w:tcPr>
            <w:tcW w:w="987" w:type="dxa"/>
            <w:shd w:val="clear" w:color="auto" w:fill="auto"/>
            <w:noWrap w:val="0"/>
            <w:vAlign w:val="center"/>
          </w:tcPr>
          <w:p w14:paraId="4E65559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BCA2E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04C5D26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7970" w:type="dxa"/>
            <w:gridSpan w:val="2"/>
            <w:shd w:val="clear" w:color="auto" w:fill="auto"/>
            <w:noWrap w:val="0"/>
            <w:vAlign w:val="center"/>
          </w:tcPr>
          <w:p w14:paraId="1F385F53">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投标函</w:t>
            </w:r>
          </w:p>
        </w:tc>
        <w:tc>
          <w:tcPr>
            <w:tcW w:w="987" w:type="dxa"/>
            <w:shd w:val="clear" w:color="auto" w:fill="auto"/>
            <w:noWrap w:val="0"/>
            <w:vAlign w:val="center"/>
          </w:tcPr>
          <w:p w14:paraId="1B0A582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20976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4AF764B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7970" w:type="dxa"/>
            <w:gridSpan w:val="2"/>
            <w:shd w:val="clear" w:color="auto" w:fill="auto"/>
            <w:noWrap w:val="0"/>
            <w:vAlign w:val="center"/>
          </w:tcPr>
          <w:p w14:paraId="03AF5150">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投标供应商情况声明（后附企业简介）</w:t>
            </w:r>
          </w:p>
        </w:tc>
        <w:tc>
          <w:tcPr>
            <w:tcW w:w="987" w:type="dxa"/>
            <w:shd w:val="clear" w:color="auto" w:fill="auto"/>
            <w:noWrap w:val="0"/>
            <w:vAlign w:val="center"/>
          </w:tcPr>
          <w:p w14:paraId="22E09CD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1CE6A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bottom w:val="single" w:color="auto" w:sz="6" w:space="0"/>
            </w:tcBorders>
            <w:shd w:val="clear" w:color="auto" w:fill="auto"/>
            <w:noWrap w:val="0"/>
            <w:vAlign w:val="center"/>
          </w:tcPr>
          <w:p w14:paraId="650D163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w:t>
            </w:r>
          </w:p>
        </w:tc>
        <w:tc>
          <w:tcPr>
            <w:tcW w:w="7970" w:type="dxa"/>
            <w:gridSpan w:val="2"/>
            <w:tcBorders>
              <w:bottom w:val="single" w:color="auto" w:sz="6" w:space="0"/>
            </w:tcBorders>
            <w:shd w:val="clear" w:color="auto" w:fill="auto"/>
            <w:noWrap w:val="0"/>
            <w:vAlign w:val="center"/>
          </w:tcPr>
          <w:p w14:paraId="1B9D87FC">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987" w:type="dxa"/>
            <w:tcBorders>
              <w:bottom w:val="single" w:color="auto" w:sz="6" w:space="0"/>
            </w:tcBorders>
            <w:shd w:val="clear" w:color="auto" w:fill="auto"/>
            <w:noWrap w:val="0"/>
            <w:vAlign w:val="center"/>
          </w:tcPr>
          <w:p w14:paraId="7579608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89E3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58AE8C3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8</w:t>
            </w:r>
          </w:p>
        </w:tc>
        <w:tc>
          <w:tcPr>
            <w:tcW w:w="7970" w:type="dxa"/>
            <w:gridSpan w:val="2"/>
            <w:tcBorders>
              <w:top w:val="single" w:color="auto" w:sz="6" w:space="0"/>
              <w:bottom w:val="single" w:color="auto" w:sz="6" w:space="0"/>
            </w:tcBorders>
            <w:shd w:val="clear" w:color="auto" w:fill="auto"/>
            <w:noWrap w:val="0"/>
            <w:vAlign w:val="center"/>
          </w:tcPr>
          <w:p w14:paraId="60391B0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针对本项目拟派人员名单</w:t>
            </w:r>
          </w:p>
        </w:tc>
        <w:tc>
          <w:tcPr>
            <w:tcW w:w="987" w:type="dxa"/>
            <w:tcBorders>
              <w:top w:val="single" w:color="auto" w:sz="6" w:space="0"/>
              <w:bottom w:val="single" w:color="auto" w:sz="6" w:space="0"/>
            </w:tcBorders>
            <w:shd w:val="clear" w:color="auto" w:fill="auto"/>
            <w:noWrap w:val="0"/>
            <w:vAlign w:val="center"/>
          </w:tcPr>
          <w:p w14:paraId="30325C5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E9596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D7C52F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9</w:t>
            </w:r>
          </w:p>
        </w:tc>
        <w:tc>
          <w:tcPr>
            <w:tcW w:w="7970" w:type="dxa"/>
            <w:gridSpan w:val="2"/>
            <w:tcBorders>
              <w:top w:val="single" w:color="auto" w:sz="6" w:space="0"/>
              <w:bottom w:val="single" w:color="auto" w:sz="6" w:space="0"/>
            </w:tcBorders>
            <w:shd w:val="clear" w:color="auto" w:fill="auto"/>
            <w:noWrap w:val="0"/>
            <w:vAlign w:val="center"/>
          </w:tcPr>
          <w:p w14:paraId="7009079A">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项目组织实施方案</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供应商根据评分细则自行自拟）</w:t>
            </w:r>
          </w:p>
        </w:tc>
        <w:tc>
          <w:tcPr>
            <w:tcW w:w="987" w:type="dxa"/>
            <w:tcBorders>
              <w:top w:val="single" w:color="auto" w:sz="6" w:space="0"/>
              <w:bottom w:val="single" w:color="auto" w:sz="6" w:space="0"/>
            </w:tcBorders>
            <w:shd w:val="clear" w:color="auto" w:fill="auto"/>
            <w:noWrap w:val="0"/>
            <w:vAlign w:val="center"/>
          </w:tcPr>
          <w:p w14:paraId="65F73DB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CB376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10D1D272">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10</w:t>
            </w:r>
          </w:p>
        </w:tc>
        <w:tc>
          <w:tcPr>
            <w:tcW w:w="7970" w:type="dxa"/>
            <w:gridSpan w:val="2"/>
            <w:tcBorders>
              <w:top w:val="single" w:color="auto" w:sz="6" w:space="0"/>
              <w:bottom w:val="single" w:color="auto" w:sz="6" w:space="0"/>
            </w:tcBorders>
            <w:shd w:val="clear" w:color="auto" w:fill="auto"/>
            <w:noWrap w:val="0"/>
            <w:vAlign w:val="center"/>
          </w:tcPr>
          <w:p w14:paraId="4D267CD0">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其他内容根据评分细则自拟</w:t>
            </w:r>
          </w:p>
        </w:tc>
        <w:tc>
          <w:tcPr>
            <w:tcW w:w="987" w:type="dxa"/>
            <w:tcBorders>
              <w:top w:val="single" w:color="auto" w:sz="6" w:space="0"/>
              <w:bottom w:val="single" w:color="auto" w:sz="6" w:space="0"/>
            </w:tcBorders>
            <w:shd w:val="clear" w:color="auto" w:fill="auto"/>
            <w:noWrap w:val="0"/>
            <w:vAlign w:val="center"/>
          </w:tcPr>
          <w:p w14:paraId="461BBBA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42809F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BDE77EE">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11</w:t>
            </w:r>
          </w:p>
        </w:tc>
        <w:tc>
          <w:tcPr>
            <w:tcW w:w="7970" w:type="dxa"/>
            <w:gridSpan w:val="2"/>
            <w:tcBorders>
              <w:top w:val="single" w:color="auto" w:sz="6" w:space="0"/>
              <w:bottom w:val="single" w:color="auto" w:sz="6" w:space="0"/>
            </w:tcBorders>
            <w:shd w:val="clear" w:color="auto" w:fill="auto"/>
            <w:noWrap w:val="0"/>
            <w:vAlign w:val="center"/>
          </w:tcPr>
          <w:p w14:paraId="39367698">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质量服务承诺书</w:t>
            </w:r>
          </w:p>
        </w:tc>
        <w:tc>
          <w:tcPr>
            <w:tcW w:w="987" w:type="dxa"/>
            <w:tcBorders>
              <w:top w:val="single" w:color="auto" w:sz="6" w:space="0"/>
              <w:bottom w:val="single" w:color="auto" w:sz="6" w:space="0"/>
            </w:tcBorders>
            <w:shd w:val="clear" w:color="auto" w:fill="auto"/>
            <w:noWrap w:val="0"/>
            <w:vAlign w:val="center"/>
          </w:tcPr>
          <w:p w14:paraId="6C0934C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2B8C9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2513DA5">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12</w:t>
            </w:r>
          </w:p>
        </w:tc>
        <w:tc>
          <w:tcPr>
            <w:tcW w:w="7970" w:type="dxa"/>
            <w:gridSpan w:val="2"/>
            <w:tcBorders>
              <w:top w:val="single" w:color="auto" w:sz="6" w:space="0"/>
              <w:bottom w:val="single" w:color="auto" w:sz="6" w:space="0"/>
            </w:tcBorders>
            <w:shd w:val="clear" w:color="auto" w:fill="auto"/>
            <w:noWrap w:val="0"/>
            <w:vAlign w:val="center"/>
          </w:tcPr>
          <w:p w14:paraId="7AE3431A">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诚信投标承诺书</w:t>
            </w:r>
          </w:p>
        </w:tc>
        <w:tc>
          <w:tcPr>
            <w:tcW w:w="987" w:type="dxa"/>
            <w:tcBorders>
              <w:top w:val="single" w:color="auto" w:sz="6" w:space="0"/>
              <w:bottom w:val="single" w:color="auto" w:sz="6" w:space="0"/>
            </w:tcBorders>
            <w:shd w:val="clear" w:color="auto" w:fill="auto"/>
            <w:noWrap w:val="0"/>
            <w:vAlign w:val="center"/>
          </w:tcPr>
          <w:p w14:paraId="7D40164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49A4D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314268C">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13</w:t>
            </w:r>
          </w:p>
        </w:tc>
        <w:tc>
          <w:tcPr>
            <w:tcW w:w="7970" w:type="dxa"/>
            <w:gridSpan w:val="2"/>
            <w:tcBorders>
              <w:top w:val="single" w:color="auto" w:sz="6" w:space="0"/>
              <w:bottom w:val="single" w:color="auto" w:sz="6" w:space="0"/>
            </w:tcBorders>
            <w:shd w:val="clear" w:color="auto" w:fill="auto"/>
            <w:noWrap w:val="0"/>
            <w:vAlign w:val="center"/>
          </w:tcPr>
          <w:p w14:paraId="6D86CEE1">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投标供应商认为有必要提供的其他材料或说明（如有）</w:t>
            </w:r>
          </w:p>
        </w:tc>
        <w:tc>
          <w:tcPr>
            <w:tcW w:w="987" w:type="dxa"/>
            <w:tcBorders>
              <w:top w:val="single" w:color="auto" w:sz="6" w:space="0"/>
              <w:bottom w:val="single" w:color="auto" w:sz="6" w:space="0"/>
            </w:tcBorders>
            <w:shd w:val="clear" w:color="auto" w:fill="auto"/>
            <w:noWrap w:val="0"/>
            <w:vAlign w:val="center"/>
          </w:tcPr>
          <w:p w14:paraId="1ED3850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A27F9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9666" w:type="dxa"/>
            <w:gridSpan w:val="4"/>
            <w:tcBorders>
              <w:top w:val="single" w:color="auto" w:sz="6" w:space="0"/>
              <w:bottom w:val="single" w:color="auto" w:sz="6" w:space="0"/>
            </w:tcBorders>
            <w:shd w:val="clear" w:color="auto" w:fill="auto"/>
            <w:noWrap w:val="0"/>
            <w:vAlign w:val="center"/>
          </w:tcPr>
          <w:p w14:paraId="043AB7AE">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14:paraId="562236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EF0D24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bottom w:val="single" w:color="auto" w:sz="6" w:space="0"/>
            </w:tcBorders>
            <w:shd w:val="clear" w:color="auto" w:fill="auto"/>
            <w:noWrap w:val="0"/>
            <w:vAlign w:val="center"/>
          </w:tcPr>
          <w:p w14:paraId="1F134D9E">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987" w:type="dxa"/>
            <w:tcBorders>
              <w:top w:val="single" w:color="auto" w:sz="6" w:space="0"/>
              <w:bottom w:val="single" w:color="auto" w:sz="6" w:space="0"/>
            </w:tcBorders>
            <w:shd w:val="clear" w:color="auto" w:fill="auto"/>
            <w:noWrap w:val="0"/>
            <w:vAlign w:val="center"/>
          </w:tcPr>
          <w:p w14:paraId="41509C6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8042F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1219B3B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bottom w:val="single" w:color="auto" w:sz="6" w:space="0"/>
            </w:tcBorders>
            <w:shd w:val="clear" w:color="auto" w:fill="auto"/>
            <w:noWrap w:val="0"/>
            <w:vAlign w:val="center"/>
          </w:tcPr>
          <w:p w14:paraId="5D018BE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《报价文件》目录</w:t>
            </w:r>
            <w:r>
              <w:rPr>
                <w:rFonts w:hint="eastAsia" w:ascii="宋体" w:hAnsi="宋体" w:eastAsia="宋体" w:cs="宋体"/>
                <w:color w:val="auto"/>
                <w:sz w:val="22"/>
                <w:szCs w:val="22"/>
                <w:highlight w:val="none"/>
              </w:rPr>
              <w:t>（格式自拟）</w:t>
            </w:r>
          </w:p>
        </w:tc>
        <w:tc>
          <w:tcPr>
            <w:tcW w:w="987" w:type="dxa"/>
            <w:tcBorders>
              <w:top w:val="single" w:color="auto" w:sz="6" w:space="0"/>
              <w:bottom w:val="single" w:color="auto" w:sz="6" w:space="0"/>
            </w:tcBorders>
            <w:shd w:val="clear" w:color="auto" w:fill="auto"/>
            <w:noWrap w:val="0"/>
            <w:vAlign w:val="center"/>
          </w:tcPr>
          <w:p w14:paraId="210E0AD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7E1DD2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580EB8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tcBorders>
              <w:top w:val="single" w:color="auto" w:sz="6" w:space="0"/>
              <w:bottom w:val="single" w:color="auto" w:sz="6" w:space="0"/>
            </w:tcBorders>
            <w:shd w:val="clear" w:color="auto" w:fill="auto"/>
            <w:noWrap w:val="0"/>
            <w:vAlign w:val="center"/>
          </w:tcPr>
          <w:p w14:paraId="5851329B">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开标一览表</w:t>
            </w:r>
          </w:p>
        </w:tc>
        <w:tc>
          <w:tcPr>
            <w:tcW w:w="987" w:type="dxa"/>
            <w:tcBorders>
              <w:top w:val="single" w:color="auto" w:sz="6" w:space="0"/>
              <w:bottom w:val="single" w:color="auto" w:sz="6" w:space="0"/>
            </w:tcBorders>
            <w:shd w:val="clear" w:color="auto" w:fill="auto"/>
            <w:noWrap w:val="0"/>
            <w:vAlign w:val="center"/>
          </w:tcPr>
          <w:p w14:paraId="57BEBA4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56859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574FB19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4</w:t>
            </w:r>
          </w:p>
        </w:tc>
        <w:tc>
          <w:tcPr>
            <w:tcW w:w="7970" w:type="dxa"/>
            <w:gridSpan w:val="2"/>
            <w:tcBorders>
              <w:top w:val="single" w:color="auto" w:sz="6" w:space="0"/>
              <w:bottom w:val="single" w:color="auto" w:sz="6" w:space="0"/>
            </w:tcBorders>
            <w:shd w:val="clear" w:color="auto" w:fill="auto"/>
            <w:noWrap w:val="0"/>
            <w:vAlign w:val="center"/>
          </w:tcPr>
          <w:p w14:paraId="41EBCBD5">
            <w:pPr>
              <w:keepNext w:val="0"/>
              <w:keepLines w:val="0"/>
              <w:suppressLineNumbers w:val="0"/>
              <w:shd w:val="clear" w:color="auto"/>
              <w:wordWrap w:val="0"/>
              <w:spacing w:before="0" w:beforeAutospacing="0" w:after="0" w:afterAutospacing="0" w:line="360" w:lineRule="auto"/>
              <w:ind w:left="0" w:right="0"/>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投标分项报价表</w:t>
            </w:r>
          </w:p>
        </w:tc>
        <w:tc>
          <w:tcPr>
            <w:tcW w:w="987" w:type="dxa"/>
            <w:tcBorders>
              <w:top w:val="single" w:color="auto" w:sz="6" w:space="0"/>
              <w:bottom w:val="single" w:color="auto" w:sz="6" w:space="0"/>
            </w:tcBorders>
            <w:shd w:val="clear" w:color="auto" w:fill="auto"/>
            <w:noWrap w:val="0"/>
            <w:vAlign w:val="center"/>
          </w:tcPr>
          <w:p w14:paraId="4DC0CEB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有</w:t>
            </w:r>
          </w:p>
        </w:tc>
      </w:tr>
      <w:tr w14:paraId="30BE11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6E0A8E8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5</w:t>
            </w:r>
          </w:p>
        </w:tc>
        <w:tc>
          <w:tcPr>
            <w:tcW w:w="8957" w:type="dxa"/>
            <w:gridSpan w:val="3"/>
            <w:tcBorders>
              <w:top w:val="single" w:color="auto" w:sz="6" w:space="0"/>
              <w:bottom w:val="single" w:color="auto" w:sz="6" w:space="0"/>
            </w:tcBorders>
            <w:shd w:val="clear" w:color="auto" w:fill="auto"/>
            <w:noWrap w:val="0"/>
            <w:vAlign w:val="center"/>
          </w:tcPr>
          <w:p w14:paraId="2ED8F5C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投标供应商符合采购文件规定的采购扶持政策的证明文件</w:t>
            </w:r>
            <w:r>
              <w:rPr>
                <w:rFonts w:hint="eastAsia" w:ascii="宋体" w:hAnsi="宋体" w:eastAsia="宋体" w:cs="宋体"/>
                <w:color w:val="auto"/>
                <w:sz w:val="22"/>
                <w:szCs w:val="22"/>
                <w:highlight w:val="none"/>
              </w:rPr>
              <w:t>（如符合）</w:t>
            </w:r>
          </w:p>
        </w:tc>
      </w:tr>
      <w:tr w14:paraId="37E55C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restart"/>
            <w:tcBorders>
              <w:top w:val="single" w:color="auto" w:sz="6" w:space="0"/>
            </w:tcBorders>
            <w:shd w:val="clear" w:color="auto" w:fill="auto"/>
            <w:noWrap w:val="0"/>
            <w:vAlign w:val="center"/>
          </w:tcPr>
          <w:p w14:paraId="19C9659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5</w:t>
            </w:r>
            <w:r>
              <w:rPr>
                <w:rFonts w:hint="eastAsia" w:ascii="宋体" w:hAnsi="宋体" w:eastAsia="宋体" w:cs="宋体"/>
                <w:b/>
                <w:color w:val="auto"/>
                <w:sz w:val="22"/>
                <w:szCs w:val="22"/>
                <w:highlight w:val="none"/>
              </w:rPr>
              <w:t>.1</w:t>
            </w:r>
          </w:p>
        </w:tc>
        <w:tc>
          <w:tcPr>
            <w:tcW w:w="1066" w:type="dxa"/>
            <w:vMerge w:val="restart"/>
            <w:tcBorders>
              <w:top w:val="single" w:color="auto" w:sz="6" w:space="0"/>
            </w:tcBorders>
            <w:shd w:val="clear" w:color="auto" w:fill="auto"/>
            <w:noWrap w:val="0"/>
            <w:vAlign w:val="center"/>
          </w:tcPr>
          <w:p w14:paraId="7900F571">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价格扶持政策材料</w:t>
            </w:r>
          </w:p>
        </w:tc>
        <w:tc>
          <w:tcPr>
            <w:tcW w:w="6904" w:type="dxa"/>
            <w:tcBorders>
              <w:top w:val="single" w:color="auto" w:sz="6" w:space="0"/>
              <w:bottom w:val="single" w:color="auto" w:sz="6" w:space="0"/>
            </w:tcBorders>
            <w:shd w:val="clear" w:color="auto" w:fill="auto"/>
            <w:noWrap w:val="0"/>
            <w:vAlign w:val="center"/>
          </w:tcPr>
          <w:p w14:paraId="7952E20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（1）中小企业声明函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13571D0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8FB52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shd w:val="clear" w:color="auto" w:fill="auto"/>
            <w:noWrap w:val="0"/>
            <w:vAlign w:val="center"/>
          </w:tcPr>
          <w:p w14:paraId="0D62DB7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shd w:val="clear" w:color="auto" w:fill="auto"/>
            <w:noWrap w:val="0"/>
            <w:vAlign w:val="center"/>
          </w:tcPr>
          <w:p w14:paraId="6CD9505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60019490">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（2）残疾人福利性单位声明函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1BF9E57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D2386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tcBorders>
              <w:bottom w:val="single" w:color="auto" w:sz="6" w:space="0"/>
            </w:tcBorders>
            <w:shd w:val="clear" w:color="auto" w:fill="auto"/>
            <w:noWrap w:val="0"/>
            <w:vAlign w:val="center"/>
          </w:tcPr>
          <w:p w14:paraId="6EC8EF1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tcBorders>
              <w:bottom w:val="single" w:color="auto" w:sz="6" w:space="0"/>
            </w:tcBorders>
            <w:shd w:val="clear" w:color="auto" w:fill="auto"/>
            <w:noWrap w:val="0"/>
            <w:vAlign w:val="center"/>
          </w:tcPr>
          <w:p w14:paraId="3659CA3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52BC4143">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（3）相关部门出具的监狱企业证明文件</w:t>
            </w:r>
            <w:r>
              <w:rPr>
                <w:rFonts w:hint="eastAsia" w:ascii="宋体" w:hAnsi="宋体" w:eastAsia="宋体" w:cs="宋体"/>
                <w:color w:val="auto"/>
                <w:sz w:val="22"/>
                <w:szCs w:val="22"/>
                <w:highlight w:val="none"/>
              </w:rPr>
              <w:t>（如是，提供复制件加盖投标供应商公章）</w:t>
            </w:r>
          </w:p>
        </w:tc>
        <w:tc>
          <w:tcPr>
            <w:tcW w:w="987" w:type="dxa"/>
            <w:tcBorders>
              <w:top w:val="single" w:color="auto" w:sz="6" w:space="0"/>
              <w:bottom w:val="single" w:color="auto" w:sz="6" w:space="0"/>
            </w:tcBorders>
            <w:shd w:val="clear" w:color="auto" w:fill="auto"/>
            <w:noWrap w:val="0"/>
            <w:vAlign w:val="center"/>
          </w:tcPr>
          <w:p w14:paraId="6A9DEF1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71270B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51B48C3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14:paraId="6FEBC8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5FC4519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投标供应商可参照格式进行编制（格式中要求提供相关证明材料的还需后附相关证明材料），并按格式要求在指定位置根据要求进行签章，否则视为未提供；</w:t>
            </w:r>
          </w:p>
          <w:p w14:paraId="69E7E9A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（2）采购文件《响应文件格式》未提供格式的，请各投标供应商自行拟定格式，并加盖单位公章并由法定代表人或其授权代表签署（签字或盖章），否则视为未提供；</w:t>
            </w:r>
          </w:p>
          <w:p w14:paraId="7FAF54C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（3）可以提供复制件的相关证明材料必须加盖投标供应商公章，否则视为未提供（例如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各类资格资质证书、业绩材料、许可材料、荣誉证书、产品注册登记材料、产品检测材料、验收材料等）；</w:t>
            </w:r>
          </w:p>
          <w:p w14:paraId="7533048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（4）以上内容中标注“</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”的内容为必须提供的内容，未提供的投标无效。</w:t>
            </w:r>
          </w:p>
        </w:tc>
      </w:tr>
    </w:tbl>
    <w:p w14:paraId="4653C6F1">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投标文件编制</w:t>
      </w:r>
    </w:p>
    <w:p w14:paraId="34326422">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w:t>
      </w:r>
      <w:r>
        <w:rPr>
          <w:rFonts w:hint="eastAsia" w:ascii="宋体" w:hAnsi="宋体" w:eastAsia="宋体" w:cs="宋体"/>
          <w:color w:val="auto"/>
          <w:sz w:val="22"/>
          <w:szCs w:val="22"/>
          <w:highlight w:val="none"/>
          <w:lang w:eastAsia="zh-CN"/>
        </w:rPr>
        <w:t>乐采云平台（https</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//www.lecaiyun.com/）</w:t>
      </w:r>
      <w:r>
        <w:rPr>
          <w:rFonts w:hint="eastAsia" w:ascii="宋体" w:hAnsi="宋体" w:eastAsia="宋体" w:cs="宋体"/>
          <w:color w:val="auto"/>
          <w:sz w:val="22"/>
          <w:szCs w:val="22"/>
          <w:highlight w:val="none"/>
        </w:rPr>
        <w:t>”实行在线投标响应（电子投标）。供应商应通过“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”的要求编制并加密投标文件。</w:t>
      </w:r>
    </w:p>
    <w:p w14:paraId="476E4700">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3.2投标供应商应当按照本章节 “投标文件组成”规定的内容及顺序在“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”编制投标文件。其中《资格文件》和《商务技术文件》中不得出现本项目投标报价，如因投标供应商原因提前泄露投标报价，是投标供应商的责任。</w:t>
      </w:r>
    </w:p>
    <w:p w14:paraId="61635D28">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3.3《投标文件》内容不完整、编排混乱导致《投标文件》被误读、漏读或者查找不到相关内容的，是投标供应商的责任。</w:t>
      </w:r>
    </w:p>
    <w:p w14:paraId="1391DD0F">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3.4《投标文件》因字迹潦草或表达不清所引起的后果由投标供应商负责。</w:t>
      </w:r>
    </w:p>
    <w:p w14:paraId="167D8922">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14:paraId="153828A2">
      <w:pPr>
        <w:shd w:val="clear" w:color="auto"/>
        <w:wordWrap w:val="0"/>
        <w:autoSpaceDE w:val="0"/>
        <w:autoSpaceDN w:val="0"/>
        <w:adjustRightInd w:val="0"/>
        <w:snapToGrid w:val="0"/>
        <w:spacing w:line="360" w:lineRule="auto"/>
        <w:textAlignment w:val="bottom"/>
        <w:rPr>
          <w:rFonts w:hint="eastAsia" w:ascii="宋体" w:hAnsi="宋体" w:eastAsia="宋体" w:cs="宋体"/>
          <w:color w:val="auto"/>
          <w:sz w:val="22"/>
          <w:szCs w:val="22"/>
          <w:highlight w:val="none"/>
        </w:rPr>
      </w:pPr>
      <w:bookmarkStart w:id="18" w:name="_Toc132122412"/>
      <w:bookmarkStart w:id="19" w:name="_Toc132122115"/>
      <w:r>
        <w:rPr>
          <w:rFonts w:hint="eastAsia" w:ascii="宋体" w:hAnsi="宋体" w:eastAsia="宋体" w:cs="宋体"/>
          <w:color w:val="auto"/>
          <w:sz w:val="22"/>
          <w:szCs w:val="22"/>
          <w:highlight w:val="none"/>
        </w:rPr>
        <w:t>4.投标报价</w:t>
      </w:r>
      <w:bookmarkEnd w:id="18"/>
      <w:bookmarkEnd w:id="19"/>
    </w:p>
    <w:p w14:paraId="53614321">
      <w:pPr>
        <w:shd w:val="clear" w:color="auto"/>
        <w:wordWrap w:val="0"/>
        <w:autoSpaceDE w:val="0"/>
        <w:autoSpaceDN w:val="0"/>
        <w:adjustRightInd w:val="0"/>
        <w:snapToGrid w:val="0"/>
        <w:spacing w:line="360" w:lineRule="auto"/>
        <w:ind w:firstLine="435" w:firstLineChars="198"/>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4.1、供应商应按采购文件中《开标一览表》填写报价。</w:t>
      </w:r>
      <w:r>
        <w:rPr>
          <w:rFonts w:hint="eastAsia" w:ascii="宋体" w:hAnsi="宋体" w:eastAsia="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eastAsia="宋体" w:cs="宋体"/>
          <w:color w:val="auto"/>
          <w:sz w:val="22"/>
          <w:szCs w:val="22"/>
          <w:highlight w:val="none"/>
        </w:rPr>
        <w:t>。</w:t>
      </w:r>
    </w:p>
    <w:p w14:paraId="17D44F7F">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4.2、本次招标只允许有一个报价，有选择的报价将不予接受。</w:t>
      </w:r>
    </w:p>
    <w:p w14:paraId="6E260924">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u w:val="single"/>
        </w:rPr>
        <w:t>供应商对在合同执行中，除采购文件规定的由中标供应商负责的工作范围以外需要甲方协调或提供便利的工作应当在投标文件中说明。</w:t>
      </w:r>
    </w:p>
    <w:p w14:paraId="6C0352D1">
      <w:pPr>
        <w:shd w:val="clear" w:color="auto"/>
        <w:wordWrap w:val="0"/>
        <w:autoSpaceDE w:val="0"/>
        <w:autoSpaceDN w:val="0"/>
        <w:adjustRightInd w:val="0"/>
        <w:snapToGrid w:val="0"/>
        <w:spacing w:line="360" w:lineRule="auto"/>
        <w:ind w:firstLine="431" w:firstLineChars="196"/>
        <w:rPr>
          <w:rFonts w:hint="eastAsia" w:ascii="宋体" w:hAnsi="宋体" w:eastAsia="宋体" w:cs="宋体"/>
          <w:color w:val="auto"/>
          <w:sz w:val="22"/>
          <w:szCs w:val="22"/>
          <w:highlight w:val="none"/>
        </w:rPr>
      </w:pPr>
      <w:bookmarkStart w:id="20" w:name="_Toc132122117"/>
      <w:bookmarkStart w:id="21" w:name="_Toc132122414"/>
      <w:bookmarkStart w:id="22" w:name="_Toc132122415"/>
      <w:bookmarkStart w:id="23" w:name="_Toc132122118"/>
      <w:r>
        <w:rPr>
          <w:rFonts w:hint="eastAsia" w:ascii="宋体" w:hAnsi="宋体" w:eastAsia="宋体" w:cs="宋体"/>
          <w:color w:val="auto"/>
          <w:sz w:val="22"/>
          <w:szCs w:val="22"/>
          <w:highlight w:val="none"/>
        </w:rPr>
        <w:t>5、投标文件的有效期</w:t>
      </w:r>
      <w:bookmarkEnd w:id="20"/>
      <w:bookmarkEnd w:id="21"/>
    </w:p>
    <w:p w14:paraId="1E342F5B">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5.1自开标日起90天内，投标文件应保持有效。有效期短于这个规定期限的投标将被拒绝。</w:t>
      </w:r>
    </w:p>
    <w:p w14:paraId="28CDCBD8">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5.2在特殊情况下，采购人可与供应商协商延长投标文件的有效期，这种要求和答复均应以书面形式进行。</w:t>
      </w:r>
    </w:p>
    <w:p w14:paraId="58F2BA08">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5.3供应商可拒绝接受延期要求而不会导致处罚。同意延长有效期的供应商不能修改投标文件。</w:t>
      </w:r>
    </w:p>
    <w:bookmarkEnd w:id="22"/>
    <w:bookmarkEnd w:id="23"/>
    <w:p w14:paraId="293A1036">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6、投标文件的签章</w:t>
      </w:r>
    </w:p>
    <w:p w14:paraId="15D2B929">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6.1《投标文件》的签章</w:t>
      </w:r>
      <w:r>
        <w:rPr>
          <w:rFonts w:hint="eastAsia"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7B06D75A">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6.2《投标文件》应由投标供应商法定代表人或其授权代表签字（或盖章），并时加盖投标供应商公章。</w:t>
      </w:r>
    </w:p>
    <w:p w14:paraId="78B8D41E">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6.3电子签章操作指南详见采购公告附件《供应商项目采购-电子招投标操作指南》。</w:t>
      </w:r>
    </w:p>
    <w:p w14:paraId="3990A71A">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7、投标文件的形式</w:t>
      </w:r>
    </w:p>
    <w:p w14:paraId="43AC0E01">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7.1投标文件的形式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75101807">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7.2“电子加密投标文件”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“电子加密投标文件”是指通过“</w:t>
      </w:r>
      <w:r>
        <w:rPr>
          <w:rFonts w:hint="eastAsia"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5AD47FC3">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7.3“备份投标文件”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“备份投标文件”是指与“电子加密投标文件”同时生成的数据电文形式的电子文件（备份标书），其他方式编制的“备份投标文件”视为无效的“备份投标文件”。</w:t>
      </w:r>
    </w:p>
    <w:p w14:paraId="3FF602D3">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8、投标文件的份数</w:t>
      </w:r>
    </w:p>
    <w:p w14:paraId="61781B6D">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8.1投标文件的份数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200680F7">
      <w:pPr>
        <w:shd w:val="clear" w:color="auto"/>
        <w:wordWrap w:val="0"/>
        <w:snapToGrid w:val="0"/>
        <w:spacing w:line="360" w:lineRule="auto"/>
        <w:outlineLvl w:val="1"/>
        <w:rPr>
          <w:rFonts w:hint="eastAsia" w:ascii="宋体" w:hAnsi="宋体" w:eastAsia="宋体" w:cs="宋体"/>
          <w:bCs/>
          <w:color w:val="auto"/>
          <w:sz w:val="22"/>
          <w:szCs w:val="22"/>
          <w:highlight w:val="none"/>
        </w:rPr>
      </w:pPr>
      <w:bookmarkStart w:id="24" w:name="_Toc16183"/>
      <w:r>
        <w:rPr>
          <w:rFonts w:hint="eastAsia" w:ascii="宋体" w:hAnsi="宋体" w:eastAsia="宋体" w:cs="宋体"/>
          <w:bCs/>
          <w:color w:val="auto"/>
          <w:sz w:val="22"/>
          <w:szCs w:val="22"/>
          <w:highlight w:val="none"/>
        </w:rPr>
        <w:t>五、投标</w:t>
      </w:r>
      <w:bookmarkEnd w:id="24"/>
    </w:p>
    <w:p w14:paraId="626A43BE">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14:paraId="06043C37">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001885EB">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14:paraId="113A7E09">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2B7FE32B">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644786CE">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w:t>
      </w:r>
    </w:p>
    <w:p w14:paraId="0B8E2D35">
      <w:pPr>
        <w:pStyle w:val="12"/>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3.2投标截止时间后，投标供应商不得撤回、修改《投标文件》。</w:t>
      </w:r>
    </w:p>
    <w:p w14:paraId="095BD820">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1565B40D">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2D07BA19">
      <w:pPr>
        <w:shd w:val="clear" w:color="auto"/>
        <w:wordWrap w:val="0"/>
        <w:snapToGrid w:val="0"/>
        <w:spacing w:line="360" w:lineRule="auto"/>
        <w:outlineLvl w:val="1"/>
        <w:rPr>
          <w:rFonts w:hint="eastAsia" w:ascii="宋体" w:hAnsi="宋体" w:eastAsia="宋体" w:cs="宋体"/>
          <w:color w:val="auto"/>
          <w:sz w:val="22"/>
          <w:szCs w:val="22"/>
          <w:highlight w:val="none"/>
        </w:rPr>
      </w:pPr>
      <w:bookmarkStart w:id="25" w:name="_Toc23198"/>
      <w:r>
        <w:rPr>
          <w:rFonts w:hint="eastAsia" w:ascii="宋体" w:hAnsi="宋体" w:eastAsia="宋体" w:cs="宋体"/>
          <w:color w:val="auto"/>
          <w:sz w:val="22"/>
          <w:szCs w:val="22"/>
          <w:highlight w:val="none"/>
        </w:rPr>
        <w:t>六、开标和评标</w:t>
      </w:r>
      <w:bookmarkEnd w:id="25"/>
    </w:p>
    <w:p w14:paraId="3E961EED">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一）开标</w:t>
      </w:r>
    </w:p>
    <w:p w14:paraId="137122E8">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1、开标形式</w:t>
      </w:r>
    </w:p>
    <w:p w14:paraId="473393D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w:t>
      </w:r>
    </w:p>
    <w:p w14:paraId="1207DC08">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2、开标准备</w:t>
      </w:r>
    </w:p>
    <w:p w14:paraId="2AC6350A">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2.1开标的准备工作由采购组织机构负责落实；</w:t>
      </w:r>
    </w:p>
    <w:p w14:paraId="7AD214AC">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3AE31B8A">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3、开标流程（两阶段）</w:t>
      </w:r>
    </w:p>
    <w:p w14:paraId="366A913A">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3.1开标第一阶段</w:t>
      </w:r>
    </w:p>
    <w:p w14:paraId="3A45FF2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w:t>
      </w:r>
    </w:p>
    <w:p w14:paraId="3CC56178">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（2）投标文件解密结束，发送各投标供应商组织签署《国企采购活动现场确认声明书》；</w:t>
      </w:r>
    </w:p>
    <w:p w14:paraId="1572BB3E">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（3）开启投标文件，进入资格审查；</w:t>
      </w:r>
    </w:p>
    <w:p w14:paraId="301CE096">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（4）开启资格审查通过的投标供应商的商务技术文件进入符合性审查、商务技术评审；</w:t>
      </w:r>
    </w:p>
    <w:p w14:paraId="3BFE2D3B">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（5）第一阶段开标结束。</w:t>
      </w:r>
    </w:p>
    <w:p w14:paraId="5A1C44A2">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开标大会的第一阶段结束后，采购人或采购代理机构将对依法对投标供应商的资格进行审查，资格审查结束后进入符合性审查和商务技术的评审工作，具体见本章节“投标供应商资格审查”相关规定。</w:t>
      </w:r>
    </w:p>
    <w:p w14:paraId="0735B2F5">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3.2开标大会第二阶段</w:t>
      </w:r>
    </w:p>
    <w:p w14:paraId="539348B8">
      <w:pPr>
        <w:numPr>
          <w:ilvl w:val="0"/>
          <w:numId w:val="5"/>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0D6C7EE3">
      <w:pPr>
        <w:numPr>
          <w:ilvl w:val="0"/>
          <w:numId w:val="5"/>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开启符合性审查、商务技术评审有效投标供应商的《报价文件》。供应商签字确认（10分钟内未确认的视为无异议），由评标委员会对报价的合理性、准确性等进行审查核实。</w:t>
      </w:r>
    </w:p>
    <w:p w14:paraId="1CFF5A44">
      <w:pPr>
        <w:numPr>
          <w:ilvl w:val="0"/>
          <w:numId w:val="5"/>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评审结束后，公布中标（成交）候选供应商名单，及采购人最终确定中标或成交供应商名单的时间和公告方式等。</w:t>
      </w:r>
    </w:p>
    <w:p w14:paraId="2C790467">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特别说明</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如遇“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”电子化开标或评审程序调整的，按调整后程序执行。</w:t>
      </w:r>
    </w:p>
    <w:p w14:paraId="79DDE023">
      <w:pPr>
        <w:shd w:val="clear" w:color="auto"/>
        <w:wordWrap w:val="0"/>
        <w:snapToGrid w:val="0"/>
        <w:spacing w:line="360" w:lineRule="auto"/>
        <w:ind w:firstLine="527"/>
        <w:rPr>
          <w:rFonts w:hint="eastAsia" w:ascii="宋体" w:hAnsi="宋体" w:eastAsia="宋体" w:cs="宋体"/>
          <w:b/>
          <w:color w:val="auto"/>
          <w:sz w:val="22"/>
          <w:szCs w:val="22"/>
          <w:highlight w:val="none"/>
        </w:rPr>
      </w:pPr>
      <w:bookmarkStart w:id="26" w:name="_Toc24550037"/>
      <w:bookmarkStart w:id="27" w:name="_Toc33194393"/>
      <w:r>
        <w:rPr>
          <w:rFonts w:hint="eastAsia" w:ascii="宋体" w:hAnsi="宋体" w:eastAsia="宋体" w:cs="宋体"/>
          <w:b/>
          <w:color w:val="auto"/>
          <w:sz w:val="22"/>
          <w:szCs w:val="22"/>
          <w:highlight w:val="none"/>
        </w:rPr>
        <w:t>4、投标供应商资格审查</w:t>
      </w:r>
      <w:bookmarkEnd w:id="26"/>
      <w:bookmarkEnd w:id="27"/>
    </w:p>
    <w:p w14:paraId="4E3EC821">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2E2EF69B">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14:paraId="0B41BBC6">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4.3单位负责人为同一人或者存在直接控股、管理关系的不同供应商参加同一合同项下的采购活动的，相关投标供应商均作资格无效处理。</w:t>
      </w:r>
    </w:p>
    <w:p w14:paraId="482B6706">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w:t>
      </w:r>
    </w:p>
    <w:p w14:paraId="544593D1">
      <w:pPr>
        <w:shd w:val="clear" w:color="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2.1评标由采购人依法组建的评标委员会负责，并独立履行下列职责</w:t>
      </w:r>
      <w:r>
        <w:rPr>
          <w:rFonts w:hint="eastAsia" w:ascii="宋体" w:hAnsi="宋体" w:eastAsia="宋体" w:cs="宋体"/>
          <w:color w:val="auto"/>
          <w:sz w:val="22"/>
          <w:szCs w:val="22"/>
          <w:highlight w:val="none"/>
          <w:lang w:eastAsia="zh-CN"/>
        </w:rPr>
        <w:t>：</w:t>
      </w:r>
    </w:p>
    <w:p w14:paraId="2FE420E6">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1）审查投标文件是否符合采购文件要求，并作出评价；</w:t>
      </w:r>
    </w:p>
    <w:p w14:paraId="1EA9D9DC">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2）要求投标供应商对投标文件有关事项作出解释或者澄清；</w:t>
      </w:r>
    </w:p>
    <w:p w14:paraId="7804ED45">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3）根据采购人授权确定中标供应商；</w:t>
      </w:r>
    </w:p>
    <w:p w14:paraId="27A36ABA">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4）向采购代理机构或者有关部门报告非法干预评标工作的行为。</w:t>
      </w:r>
    </w:p>
    <w:p w14:paraId="65CD4C1E">
      <w:pPr>
        <w:shd w:val="clear" w:color="auto"/>
        <w:wordWrap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2.2、评标应当遵循下列工作程序</w:t>
      </w:r>
      <w:r>
        <w:rPr>
          <w:rFonts w:hint="eastAsia" w:ascii="宋体" w:hAnsi="宋体" w:eastAsia="宋体" w:cs="宋体"/>
          <w:color w:val="auto"/>
          <w:sz w:val="22"/>
          <w:szCs w:val="22"/>
          <w:highlight w:val="none"/>
          <w:lang w:eastAsia="zh-CN"/>
        </w:rPr>
        <w:t>：</w:t>
      </w:r>
    </w:p>
    <w:p w14:paraId="6F053BAE">
      <w:pPr>
        <w:shd w:val="clear" w:color="auto"/>
        <w:wordWrap w:val="0"/>
        <w:snapToGrid w:val="0"/>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 xml:space="preserve">    1）投标文件初审。初审分为资格性检查和符合性检查。</w:t>
      </w:r>
    </w:p>
    <w:p w14:paraId="3C42CF38">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资格性检查。依据法律法规和采购文件的规定，对投标文件中的投标供应商资格文件、投标保证金等进行审查，以确定投标供应商是否具备投标资格。</w:t>
      </w:r>
    </w:p>
    <w:p w14:paraId="2ACA4C7A">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符合性检查。依据采购文件的规定，从投标文件的有效性、完整性和对采购文件的响应程度进行审查，以确定是否对采购文件的实质性要求作出响应。</w:t>
      </w:r>
    </w:p>
    <w:p w14:paraId="281BDC0D">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635DE7C3">
      <w:pPr>
        <w:shd w:val="clear" w:color="auto"/>
        <w:wordWrap w:val="0"/>
        <w:snapToGrid w:val="0"/>
        <w:spacing w:line="360" w:lineRule="auto"/>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3）比较与评价。按采购文件中规定的评标方法和标准，对资格性检查和符合性检查合格的投标文件进行综合评估，综合比较与评价。</w:t>
      </w:r>
    </w:p>
    <w:p w14:paraId="56A3D339">
      <w:pPr>
        <w:pStyle w:val="12"/>
        <w:shd w:val="clear" w:color="auto"/>
        <w:wordWrap w:val="0"/>
        <w:adjustRightInd w:val="0"/>
        <w:snapToGrid w:val="0"/>
        <w:spacing w:line="360" w:lineRule="auto"/>
        <w:ind w:firstLine="440" w:firstLineChars="200"/>
        <w:rPr>
          <w:rFonts w:hint="eastAsia" w:ascii="宋体" w:hAnsi="宋体" w:eastAsia="宋体" w:cs="宋体"/>
          <w:b/>
          <w:color w:val="auto"/>
          <w:sz w:val="22"/>
          <w:szCs w:val="22"/>
          <w:highlight w:val="none"/>
          <w:u w:val="single"/>
          <w:lang w:eastAsia="zh-CN"/>
        </w:rPr>
      </w:pPr>
      <w:r>
        <w:rPr>
          <w:rFonts w:hint="eastAsia" w:ascii="宋体" w:hAnsi="宋体" w:eastAsia="宋体" w:cs="宋体"/>
          <w:color w:val="auto"/>
          <w:sz w:val="22"/>
          <w:szCs w:val="22"/>
          <w:highlight w:val="none"/>
        </w:rPr>
        <w:t>2.4、</w:t>
      </w:r>
      <w:r>
        <w:rPr>
          <w:rFonts w:hint="eastAsia" w:ascii="宋体" w:hAnsi="宋体" w:eastAsia="宋体" w:cs="宋体"/>
          <w:b/>
          <w:color w:val="auto"/>
          <w:sz w:val="22"/>
          <w:szCs w:val="22"/>
          <w:highlight w:val="none"/>
          <w:u w:val="single"/>
        </w:rPr>
        <w:t>评标委员会发现投标文件有下列情形之一的属于重大偏差</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评标委员会按少数服从多数原则认定</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,按照无效投标处理</w:t>
      </w:r>
      <w:r>
        <w:rPr>
          <w:rFonts w:hint="eastAsia" w:hAnsi="宋体" w:eastAsia="宋体" w:cs="宋体"/>
          <w:b/>
          <w:color w:val="auto"/>
          <w:sz w:val="22"/>
          <w:szCs w:val="22"/>
          <w:highlight w:val="none"/>
          <w:u w:val="single"/>
          <w:lang w:eastAsia="zh-CN"/>
        </w:rPr>
        <w:t>：</w:t>
      </w:r>
    </w:p>
    <w:p w14:paraId="200F1773">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1）未按采购文件要求编制或字迹模糊、辨认不清的投标文件；</w:t>
      </w:r>
    </w:p>
    <w:p w14:paraId="66D39526">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2）投标文件存在一个或一个以上备选（替代）投标方案的；仅提交“备份投标文件”的；</w:t>
      </w:r>
    </w:p>
    <w:p w14:paraId="4CAA9367">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3）没有按采购文件格式要求加盖有效公章、无法定代表人（或授权代表）签字或印章（具体格式见采购文件附件—投标文件格式）；</w:t>
      </w:r>
    </w:p>
    <w:p w14:paraId="058D70FC">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4）投标文件未有效授权，法定代表人授权委托书等填写不完整或有涂改的；</w:t>
      </w:r>
    </w:p>
    <w:p w14:paraId="75F987E7">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5）供应商商务技术投标文件中出现投标报价；</w:t>
      </w:r>
    </w:p>
    <w:p w14:paraId="138FAAFF">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6）文件组成内容不齐全，本采购文件规定必须提供而未提供的（属于资格审查范围的除外）；明显不符合要求的投标文件；</w:t>
      </w:r>
    </w:p>
    <w:p w14:paraId="3CB5C5FE">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7）付款方式、服务期出现负偏差的；</w:t>
      </w:r>
    </w:p>
    <w:p w14:paraId="5FE733A8">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8）投标文件附有采购人不能接受的条款；</w:t>
      </w:r>
    </w:p>
    <w:p w14:paraId="52F5E589">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9）不符合采购文件中规定的实质性要求的投标文件，是否为偏离实质性要求由评标委员会认定。</w:t>
      </w:r>
    </w:p>
    <w:p w14:paraId="6C7D3526">
      <w:pPr>
        <w:pStyle w:val="12"/>
        <w:shd w:val="clear" w:color="auto"/>
        <w:wordWrap w:val="0"/>
        <w:adjustRightInd w:val="0"/>
        <w:snapToGrid w:val="0"/>
        <w:spacing w:line="360" w:lineRule="auto"/>
        <w:ind w:firstLine="431" w:firstLineChars="196"/>
        <w:rPr>
          <w:rFonts w:hint="eastAsia" w:ascii="宋体" w:hAnsi="宋体" w:eastAsia="宋体" w:cs="宋体"/>
          <w:color w:val="auto"/>
          <w:highlight w:val="none"/>
        </w:rPr>
      </w:pPr>
      <w:r>
        <w:rPr>
          <w:rFonts w:hint="eastAsia" w:ascii="宋体" w:hAnsi="宋体" w:eastAsia="宋体" w:cs="宋体"/>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9841F6E">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11）有下列情形之一的，视为投标供应商串通投标，其投标无效</w:t>
      </w:r>
      <w:r>
        <w:rPr>
          <w:rFonts w:hint="eastAsia" w:hAnsi="宋体" w:eastAsia="宋体" w:cs="宋体"/>
          <w:color w:val="auto"/>
          <w:sz w:val="22"/>
          <w:szCs w:val="22"/>
          <w:highlight w:val="none"/>
          <w:lang w:eastAsia="zh-CN"/>
        </w:rPr>
        <w:t>：</w:t>
      </w:r>
    </w:p>
    <w:p w14:paraId="22394E2B">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（一）不同投标供应商的投标文件由同一单位或者个人编制；</w:t>
      </w:r>
    </w:p>
    <w:p w14:paraId="22B800B3">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（二）不同投标供应商委托同一单位或者个人办理投标事宜；</w:t>
      </w:r>
    </w:p>
    <w:p w14:paraId="534EA798">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（三）不同投标供应商的投标文件载明的项目管理成员或者联系人员为同一人；</w:t>
      </w:r>
    </w:p>
    <w:p w14:paraId="128588F2">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（四）不同投标供应商的投标文件异常一致或者投标报价呈规律性差异；</w:t>
      </w:r>
    </w:p>
    <w:p w14:paraId="0A7DEF32">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（五）不同投标供应商的投标文件相互混装；　　</w:t>
      </w:r>
    </w:p>
    <w:p w14:paraId="7D8BF9DF">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12）其他经评标委员会认定的未能在实质上响应的或违反国家有关规定的投标文件。</w:t>
      </w:r>
    </w:p>
    <w:p w14:paraId="19C246B6">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2.5、实质上没有响应采购文件要求的投标将被拒绝。供应商不得通过修正或撤消不合要求的偏离从而使其投标成为实质上响应的投标。</w:t>
      </w:r>
    </w:p>
    <w:p w14:paraId="33788026">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2.6、评标委员会对投标文件的判定，只依据投标内容本身，不依靠开标后的任何外来证明。</w:t>
      </w:r>
    </w:p>
    <w:p w14:paraId="06639DBB">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2.7、评标委员会在评标中，不得改变采购文件中规定的评标标准、方法和中标条件。</w:t>
      </w:r>
    </w:p>
    <w:p w14:paraId="4024E051">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3.投标文件的澄清</w:t>
      </w:r>
    </w:p>
    <w:p w14:paraId="74B7D2AE">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3.1对于投标文件中含义不明确、同类问题表述不一致或者有明显文字和计算错误的内容，评标委员会将以书面形式（或通过“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”在线询标）的形式要求投标供应商在规定的时间内作出必要的澄清、说明或者补正，投标供应商澄清、说明或补正时间为30分钟。</w:t>
      </w:r>
    </w:p>
    <w:p w14:paraId="0EF65BFD">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3.2投标供应商的澄清、说明或者补正应当采用书面（或通过“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”在线答复）形式提交，并加盖公章，或者由法定代表人或其授权的代表签字。投标供应商的澄清、说明或者补正不得超出投标文件的范围或者改变投标文件的实质性内容。</w:t>
      </w:r>
    </w:p>
    <w:p w14:paraId="4509E512">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4、在采购中，出现下列情形之一的，应予废标</w:t>
      </w:r>
      <w:r>
        <w:rPr>
          <w:rFonts w:hint="eastAsia" w:ascii="宋体" w:hAnsi="宋体" w:eastAsia="宋体" w:cs="宋体"/>
          <w:b/>
          <w:color w:val="auto"/>
          <w:sz w:val="22"/>
          <w:szCs w:val="22"/>
          <w:highlight w:val="none"/>
          <w:lang w:eastAsia="zh-CN"/>
        </w:rPr>
        <w:t>：</w:t>
      </w:r>
    </w:p>
    <w:p w14:paraId="097A0301">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截止时间及评审期间，出现有效供应商不足三家的，作流（废）标处理，并重新组织招标。</w:t>
      </w:r>
    </w:p>
    <w:p w14:paraId="3F26193D">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出现影响采购公正的违法、违规行为的；</w:t>
      </w:r>
    </w:p>
    <w:p w14:paraId="37C3BDB3">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报价均超过预算，不能支付的；</w:t>
      </w:r>
    </w:p>
    <w:p w14:paraId="20FFD8C3">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因重大变故，采购任务取消的。</w:t>
      </w:r>
    </w:p>
    <w:p w14:paraId="265222D5">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5、可中止电子交易活动的情形</w:t>
      </w:r>
    </w:p>
    <w:p w14:paraId="0ACF08B3">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r>
        <w:rPr>
          <w:rFonts w:hint="eastAsia" w:ascii="宋体" w:hAnsi="宋体" w:eastAsia="宋体" w:cs="宋体"/>
          <w:b/>
          <w:color w:val="auto"/>
          <w:sz w:val="22"/>
          <w:szCs w:val="22"/>
          <w:highlight w:val="none"/>
          <w:lang w:eastAsia="zh-CN"/>
        </w:rPr>
        <w:t>：</w:t>
      </w:r>
    </w:p>
    <w:p w14:paraId="1EDB00CB">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1）电子交易平台发生故障而无法登录访问的；</w:t>
      </w:r>
    </w:p>
    <w:p w14:paraId="4169C1CD">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2）电子交易平台应用或数据库出现错误，不能进行正常操作的；</w:t>
      </w:r>
    </w:p>
    <w:p w14:paraId="60018BC0">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3）电子交易平台发现严重安全漏洞，有潜在泄密危险的；</w:t>
      </w:r>
    </w:p>
    <w:p w14:paraId="06AB941D">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4）病毒发作导致不能进行正常操作的；</w:t>
      </w:r>
    </w:p>
    <w:p w14:paraId="15845F2A">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5）其他无法保证电子交易的公平、公正和安全的情况。</w:t>
      </w:r>
    </w:p>
    <w:p w14:paraId="55928E7A">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273B497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6、评标原则</w:t>
      </w:r>
    </w:p>
    <w:p w14:paraId="1A9B9BC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评标委员会按照采购文件的要求和条件对投标文件进行资格、商务和技术评估，综合比较与评价。</w:t>
      </w:r>
    </w:p>
    <w:p w14:paraId="205D0FC9">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评标办法具体见本采购文件第七部分。</w:t>
      </w:r>
    </w:p>
    <w:p w14:paraId="4D5BB02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7、评标过程中遇到特殊情况，由评标委员会遵循公开、公正原则，采取投票方式按照少数服从多数原则决定。</w:t>
      </w:r>
    </w:p>
    <w:p w14:paraId="778CCA02">
      <w:pPr>
        <w:shd w:val="clear" w:color="auto"/>
        <w:wordWrap w:val="0"/>
        <w:snapToGrid w:val="0"/>
        <w:spacing w:line="360" w:lineRule="auto"/>
        <w:ind w:firstLine="527"/>
        <w:outlineLvl w:val="1"/>
        <w:rPr>
          <w:rFonts w:hint="eastAsia" w:ascii="宋体" w:hAnsi="宋体" w:eastAsia="宋体" w:cs="宋体"/>
          <w:color w:val="auto"/>
          <w:sz w:val="22"/>
          <w:szCs w:val="22"/>
          <w:highlight w:val="none"/>
        </w:rPr>
      </w:pPr>
      <w:bookmarkStart w:id="28" w:name="_Toc16659"/>
      <w:r>
        <w:rPr>
          <w:rFonts w:hint="eastAsia" w:ascii="宋体" w:hAnsi="宋体" w:eastAsia="宋体" w:cs="宋体"/>
          <w:color w:val="auto"/>
          <w:sz w:val="22"/>
          <w:szCs w:val="22"/>
          <w:highlight w:val="none"/>
        </w:rPr>
        <w:t>七、授予合同</w:t>
      </w:r>
      <w:bookmarkEnd w:id="28"/>
    </w:p>
    <w:p w14:paraId="75366B35">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1、决标</w:t>
      </w:r>
    </w:p>
    <w:p w14:paraId="2D8DDB55">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评标结束后，评标委员会按照采购文件确定的评标办法，根据采购人授权确定中标供应商。</w:t>
      </w:r>
    </w:p>
    <w:p w14:paraId="41F7342C">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0EEBD2BC">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2.1、招标机构在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网上公告中标结果。</w:t>
      </w:r>
    </w:p>
    <w:p w14:paraId="5180DC72">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36C0EF3B">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3、评标委员会对未中标的供应商不作落标原因解释。</w:t>
      </w:r>
    </w:p>
    <w:p w14:paraId="3BB05709">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4、签订合同</w:t>
      </w:r>
    </w:p>
    <w:p w14:paraId="282F75E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4BEE896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4.2、采购文件、中标供应商的投标文件及投标修改文件、评标过程中有关澄清文件及经双方签字的询标纪要（承诺）和中标通知书均作为合同附件。</w:t>
      </w:r>
    </w:p>
    <w:p w14:paraId="09B93C2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拒签合同的责任</w:t>
      </w:r>
    </w:p>
    <w:p w14:paraId="738A6507">
      <w:pPr>
        <w:pStyle w:val="12"/>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1621D88C">
      <w:pPr>
        <w:pStyle w:val="12"/>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招标代理服务费</w:t>
      </w:r>
    </w:p>
    <w:p w14:paraId="4F267249">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5.1中标供应商在领取中标通知书前向</w:t>
      </w:r>
      <w:r>
        <w:rPr>
          <w:rFonts w:hint="eastAsia"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支付代理服务费</w:t>
      </w:r>
      <w:r>
        <w:rPr>
          <w:rFonts w:hint="eastAsia" w:hAnsi="宋体" w:cs="宋体"/>
          <w:color w:val="auto"/>
          <w:sz w:val="22"/>
          <w:szCs w:val="22"/>
          <w:highlight w:val="none"/>
          <w:lang w:eastAsia="zh-CN"/>
        </w:rPr>
        <w:t>，</w:t>
      </w:r>
      <w:r>
        <w:rPr>
          <w:rFonts w:hint="eastAsia" w:ascii="宋体" w:hAnsi="宋体" w:eastAsia="宋体" w:cs="宋体"/>
          <w:color w:val="auto"/>
          <w:sz w:val="22"/>
          <w:szCs w:val="22"/>
          <w:highlight w:val="none"/>
        </w:rPr>
        <w:t>根据国家计委印发的《招标代理服务收费管理暂行办法》</w:t>
      </w:r>
      <w:r>
        <w:rPr>
          <w:rFonts w:hint="eastAsia" w:hAnsi="宋体" w:cs="宋体"/>
          <w:color w:val="auto"/>
          <w:sz w:val="22"/>
          <w:szCs w:val="22"/>
          <w:highlight w:val="none"/>
          <w:lang w:eastAsia="zh-CN"/>
        </w:rPr>
        <w:t>（</w:t>
      </w:r>
      <w:r>
        <w:rPr>
          <w:rFonts w:hint="eastAsia" w:ascii="宋体" w:hAnsi="宋体" w:eastAsia="宋体" w:cs="宋体"/>
          <w:color w:val="auto"/>
          <w:sz w:val="22"/>
          <w:szCs w:val="22"/>
          <w:highlight w:val="none"/>
        </w:rPr>
        <w:t>计价格</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2002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1980号文</w:t>
      </w:r>
      <w:r>
        <w:rPr>
          <w:rFonts w:hint="eastAsia" w:hAnsi="宋体" w:cs="宋体"/>
          <w:color w:val="auto"/>
          <w:sz w:val="22"/>
          <w:szCs w:val="22"/>
          <w:highlight w:val="none"/>
          <w:lang w:eastAsia="zh-CN"/>
        </w:rPr>
        <w:t>）</w:t>
      </w:r>
      <w:r>
        <w:rPr>
          <w:rFonts w:hint="eastAsia" w:ascii="宋体" w:hAnsi="宋体" w:eastAsia="宋体" w:cs="宋体"/>
          <w:color w:val="auto"/>
          <w:sz w:val="22"/>
          <w:szCs w:val="22"/>
          <w:highlight w:val="none"/>
        </w:rPr>
        <w:t>服务类收费，代理服务费包含在投标总价中，不需在报价中单列。</w:t>
      </w:r>
    </w:p>
    <w:p w14:paraId="02547BA4">
      <w:pPr>
        <w:shd w:val="clear" w:color="auto"/>
        <w:wordWrap w:val="0"/>
        <w:snapToGrid w:val="0"/>
        <w:spacing w:line="360" w:lineRule="auto"/>
        <w:ind w:firstLine="630" w:firstLineChars="196"/>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29" w:name="_Toc8999"/>
      <w:r>
        <w:rPr>
          <w:rFonts w:hint="eastAsia" w:ascii="宋体" w:hAnsi="宋体" w:eastAsia="宋体" w:cs="宋体"/>
          <w:b/>
          <w:color w:val="auto"/>
          <w:sz w:val="32"/>
          <w:szCs w:val="32"/>
          <w:highlight w:val="none"/>
        </w:rPr>
        <w:t>第四部分 采购政策功能相关说明</w:t>
      </w:r>
      <w:bookmarkEnd w:id="29"/>
    </w:p>
    <w:p w14:paraId="3CD338DE">
      <w:pPr>
        <w:shd w:val="clear" w:color="auto"/>
        <w:wordWrap w:val="0"/>
        <w:spacing w:line="360" w:lineRule="auto"/>
        <w:jc w:val="left"/>
        <w:rPr>
          <w:rFonts w:hint="eastAsia" w:ascii="宋体" w:hAnsi="宋体" w:eastAsia="宋体" w:cs="宋体"/>
          <w:color w:val="auto"/>
          <w:sz w:val="22"/>
          <w:szCs w:val="22"/>
          <w:highlight w:val="none"/>
        </w:rPr>
      </w:pPr>
    </w:p>
    <w:p w14:paraId="2CB85D89">
      <w:pPr>
        <w:shd w:val="clear" w:color="auto"/>
        <w:wordWrap w:val="0"/>
        <w:spacing w:line="360" w:lineRule="auto"/>
        <w:outlineLvl w:val="1"/>
        <w:rPr>
          <w:rFonts w:hint="eastAsia" w:ascii="宋体" w:hAnsi="宋体" w:eastAsia="宋体" w:cs="宋体"/>
          <w:color w:val="auto"/>
          <w:sz w:val="22"/>
          <w:szCs w:val="22"/>
          <w:highlight w:val="none"/>
        </w:rPr>
      </w:pPr>
      <w:bookmarkStart w:id="30" w:name="_Toc14337"/>
      <w:bookmarkStart w:id="31" w:name="_Toc31958"/>
      <w:bookmarkStart w:id="32" w:name="_Toc15934"/>
      <w:r>
        <w:rPr>
          <w:rFonts w:hint="eastAsia" w:ascii="宋体" w:hAnsi="宋体" w:eastAsia="宋体" w:cs="宋体"/>
          <w:color w:val="auto"/>
          <w:sz w:val="22"/>
          <w:szCs w:val="22"/>
          <w:highlight w:val="none"/>
        </w:rPr>
        <w:t>一、小、微企业（含监狱企业、残疾人福利性单位）扶持政策说明</w:t>
      </w:r>
      <w:bookmarkEnd w:id="30"/>
      <w:bookmarkEnd w:id="31"/>
      <w:bookmarkEnd w:id="32"/>
    </w:p>
    <w:p w14:paraId="74742188">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14:paraId="778B8A4F">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（1）关于印发《政府采购促进中小企业发展管理办法》的通知（财库〔2020〕46号）</w:t>
      </w:r>
    </w:p>
    <w:p w14:paraId="26B5B42C">
      <w:pPr>
        <w:shd w:val="clear" w:color="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（2）浙江省财政厅、浙江省经济和信息化委员会《关于简化中小企业类别确认流程有关事项的通知》</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浙财采监</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2018</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2号</w:t>
      </w:r>
      <w:r>
        <w:rPr>
          <w:rFonts w:hint="eastAsia" w:ascii="宋体" w:hAnsi="宋体" w:eastAsia="宋体" w:cs="宋体"/>
          <w:color w:val="auto"/>
          <w:sz w:val="22"/>
          <w:highlight w:val="none"/>
          <w:lang w:eastAsia="zh-CN"/>
        </w:rPr>
        <w:t>）</w:t>
      </w:r>
    </w:p>
    <w:p w14:paraId="329E2E87">
      <w:pPr>
        <w:shd w:val="clear" w:color="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（3）浙江省省财政厅《关于开展政府采购供应商网上注册登记和诚信管理工作的通知》（浙财采监〔2010〕8号</w:t>
      </w:r>
      <w:r>
        <w:rPr>
          <w:rFonts w:hint="eastAsia" w:ascii="宋体" w:hAnsi="宋体" w:eastAsia="宋体" w:cs="宋体"/>
          <w:color w:val="auto"/>
          <w:sz w:val="22"/>
          <w:highlight w:val="none"/>
          <w:lang w:eastAsia="zh-CN"/>
        </w:rPr>
        <w:t>）</w:t>
      </w:r>
    </w:p>
    <w:p w14:paraId="6B0C8CC3">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（4）《工业和信息化部、国家统计局、国家发展和改革委员会、财政部关于印发中小企业划型标准规定的通知》（工信部联企业</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2011</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300号）</w:t>
      </w:r>
    </w:p>
    <w:p w14:paraId="3EBCCE77">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（5）财政部、司法部《关于政府采购支持监狱企业发展有关问题的通知》（财库〔2014〕68号）</w:t>
      </w:r>
    </w:p>
    <w:p w14:paraId="0632AD51">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（6）《财政部 民政部 中国残疾人联合会关于促进残疾人就业政府采购政策的通知》（财库〔2017〕 141号）</w:t>
      </w:r>
    </w:p>
    <w:p w14:paraId="06460FFD">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2、享受小微企业价格折扣应具备的条件与价格折扣比例</w:t>
      </w:r>
    </w:p>
    <w:p w14:paraId="3CE046E4">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（1）符合中小企业划分标准；</w:t>
      </w:r>
    </w:p>
    <w:p w14:paraId="4AEDD382">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（2）提供本企业制造的货物、承担的工程或者服务，或者提供其他中小企业制造的货物。本项所称货物不包括使用大型企业注册商标的货物。</w:t>
      </w:r>
    </w:p>
    <w:p w14:paraId="3285F975">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中小企业划分标准，是指国务院有关部门根据企业从业人员、营业收入、资产总额等指标制定的中小企业划型标准。</w:t>
      </w:r>
    </w:p>
    <w:p w14:paraId="5A6AC151">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小型、微型企业提供中型企业制造的货物的，视同为中型企业。</w:t>
      </w:r>
    </w:p>
    <w:p w14:paraId="3EE0AC6A">
      <w:pPr>
        <w:shd w:val="clear" w:color="auto"/>
        <w:wordWrap w:val="0"/>
        <w:spacing w:line="36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（3）本项目对小型和微型企业产品的价格给予6%的扣除，用扣除后的价格参与评审。</w:t>
      </w:r>
    </w:p>
    <w:p w14:paraId="43B63D08">
      <w:pPr>
        <w:shd w:val="clear" w:color="auto"/>
        <w:wordWrap w:val="0"/>
        <w:spacing w:line="360" w:lineRule="auto"/>
        <w:ind w:firstLine="220" w:firstLineChars="1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rPr>
        <w:t>3、享受小微企业价格折扣应提供以下证明材料</w:t>
      </w:r>
      <w:r>
        <w:rPr>
          <w:rFonts w:hint="eastAsia" w:ascii="宋体" w:hAnsi="宋体" w:eastAsia="宋体" w:cs="宋体"/>
          <w:color w:val="auto"/>
          <w:sz w:val="22"/>
          <w:szCs w:val="22"/>
          <w:highlight w:val="none"/>
          <w:lang w:eastAsia="zh-CN"/>
        </w:rPr>
        <w:t>：</w:t>
      </w:r>
    </w:p>
    <w:p w14:paraId="57498FEB">
      <w:pPr>
        <w:shd w:val="clear" w:color="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（1）《中小企业声明函》（加盖供应商公章，格式见附件）</w:t>
      </w:r>
    </w:p>
    <w:p w14:paraId="54A356D1">
      <w:pPr>
        <w:shd w:val="clear" w:color="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410B8EF2">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（1）监狱企业参加采购活动时，应当提供由省级以上监狱管理局、戒毒管理局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含新疆生产建设兵团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出具的属于监狱企业的证明文件（原件或复印件加盖公章）。在采购活动中，监狱企业视同小型、微型企业，享受评审中价格扣除政策。</w:t>
      </w:r>
    </w:p>
    <w:p w14:paraId="46E4A151">
      <w:pPr>
        <w:shd w:val="clear" w:color="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4CBB6FDC">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（1）残疾人福利性单位声明函；</w:t>
      </w:r>
    </w:p>
    <w:p w14:paraId="6EF142A3">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020DCB4D">
      <w:pPr>
        <w:shd w:val="clear" w:color="auto"/>
        <w:wordWrap w:val="0"/>
        <w:spacing w:line="360" w:lineRule="auto"/>
        <w:jc w:val="left"/>
        <w:rPr>
          <w:rFonts w:hint="eastAsia" w:ascii="宋体" w:hAnsi="宋体" w:eastAsia="宋体" w:cs="宋体"/>
          <w:color w:val="auto"/>
          <w:sz w:val="22"/>
          <w:szCs w:val="22"/>
          <w:highlight w:val="none"/>
        </w:rPr>
      </w:pPr>
    </w:p>
    <w:p w14:paraId="309ED443">
      <w:pPr>
        <w:shd w:val="clear" w:color="auto"/>
        <w:snapToGrid w:val="0"/>
        <w:spacing w:line="360" w:lineRule="auto"/>
        <w:jc w:val="center"/>
        <w:rPr>
          <w:rFonts w:hint="eastAsia" w:ascii="宋体" w:hAnsi="宋体" w:eastAsia="宋体" w:cs="宋体"/>
          <w:b/>
          <w:bCs/>
          <w:color w:val="auto"/>
          <w:sz w:val="22"/>
          <w:szCs w:val="22"/>
          <w:highlight w:val="none"/>
        </w:rPr>
      </w:pPr>
      <w:bookmarkStart w:id="33" w:name="OLE_LINK14"/>
      <w:bookmarkStart w:id="34" w:name="OLE_LINK13"/>
      <w:r>
        <w:rPr>
          <w:rFonts w:hint="eastAsia" w:ascii="宋体" w:hAnsi="宋体" w:eastAsia="宋体" w:cs="宋体"/>
          <w:b/>
          <w:bCs/>
          <w:color w:val="auto"/>
          <w:sz w:val="22"/>
          <w:szCs w:val="22"/>
          <w:highlight w:val="none"/>
        </w:rPr>
        <w:t>中小企业声明函（服务、工程）</w:t>
      </w:r>
    </w:p>
    <w:p w14:paraId="17B19C33">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55A59282">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01BCDE50">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54FC31E4">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4675779A">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7A4C0E80">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04946A52">
      <w:pPr>
        <w:widowControl/>
        <w:shd w:val="clear" w:color="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1250E143">
      <w:pPr>
        <w:widowControl/>
        <w:shd w:val="clear" w:color="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255887BB">
      <w:pPr>
        <w:shd w:val="clear" w:color="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23FCBB7F">
      <w:pPr>
        <w:pStyle w:val="25"/>
        <w:shd w:val="clear" w:color="auto"/>
        <w:wordWrap w:val="0"/>
        <w:spacing w:after="0" w:line="360" w:lineRule="auto"/>
        <w:ind w:firstLine="232"/>
        <w:rPr>
          <w:rFonts w:hint="eastAsia" w:ascii="宋体" w:hAnsi="宋体" w:eastAsia="宋体" w:cs="宋体"/>
          <w:color w:val="auto"/>
          <w:sz w:val="22"/>
          <w:highlight w:val="none"/>
        </w:rPr>
      </w:pPr>
      <w:r>
        <w:rPr>
          <w:rFonts w:hint="eastAsia" w:ascii="宋体" w:hAnsi="宋体" w:eastAsia="宋体" w:cs="宋体"/>
          <w:color w:val="auto"/>
          <w:spacing w:val="6"/>
          <w:sz w:val="22"/>
          <w:highlight w:val="none"/>
        </w:rPr>
        <w:t>（注1）从业人员、营业收入、资产总额填报上一年度数据，无上一年度数据的新成立企业可不填</w:t>
      </w:r>
      <w:r>
        <w:rPr>
          <w:rFonts w:hint="eastAsia" w:ascii="宋体" w:hAnsi="宋体" w:eastAsia="宋体" w:cs="宋体"/>
          <w:color w:val="auto"/>
          <w:sz w:val="22"/>
          <w:highlight w:val="none"/>
        </w:rPr>
        <w:t>报。     </w:t>
      </w:r>
    </w:p>
    <w:p w14:paraId="5B1A15EE">
      <w:pPr>
        <w:shd w:val="clear" w:color="auto"/>
        <w:wordWrap w:val="0"/>
        <w:spacing w:line="360" w:lineRule="auto"/>
        <w:jc w:val="center"/>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残疾人福利性单位声明函</w:t>
      </w:r>
    </w:p>
    <w:bookmarkEnd w:id="33"/>
    <w:bookmarkEnd w:id="34"/>
    <w:p w14:paraId="7632750F">
      <w:pPr>
        <w:shd w:val="clear" w:color="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 141</w:t>
      </w:r>
      <w:r>
        <w:rPr>
          <w:rFonts w:hint="eastAsia" w:ascii="宋体" w:hAnsi="宋体" w:eastAsia="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69A427">
      <w:pPr>
        <w:shd w:val="clear" w:color="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538C430D">
      <w:pPr>
        <w:shd w:val="clear" w:color="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单位名称（盖章）</w:t>
      </w:r>
      <w:r>
        <w:rPr>
          <w:rFonts w:hint="eastAsia" w:ascii="宋体" w:hAnsi="宋体" w:eastAsia="宋体" w:cs="宋体"/>
          <w:color w:val="auto"/>
          <w:spacing w:val="6"/>
          <w:sz w:val="22"/>
          <w:szCs w:val="22"/>
          <w:highlight w:val="none"/>
          <w:lang w:eastAsia="zh-CN"/>
        </w:rPr>
        <w:t>：</w:t>
      </w:r>
    </w:p>
    <w:p w14:paraId="7F0A39A6">
      <w:pPr>
        <w:shd w:val="clear" w:color="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日  期</w:t>
      </w:r>
      <w:r>
        <w:rPr>
          <w:rFonts w:hint="eastAsia" w:ascii="宋体" w:hAnsi="宋体" w:eastAsia="宋体" w:cs="宋体"/>
          <w:color w:val="auto"/>
          <w:spacing w:val="6"/>
          <w:sz w:val="22"/>
          <w:szCs w:val="22"/>
          <w:highlight w:val="none"/>
          <w:lang w:eastAsia="zh-CN"/>
        </w:rPr>
        <w:t>：</w:t>
      </w:r>
    </w:p>
    <w:p w14:paraId="1804E082">
      <w:pPr>
        <w:shd w:val="clear" w:color="auto"/>
        <w:tabs>
          <w:tab w:val="left" w:pos="4860"/>
        </w:tabs>
        <w:wordWrap w:val="0"/>
        <w:spacing w:line="360" w:lineRule="auto"/>
        <w:ind w:right="156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备注说明</w:t>
      </w:r>
      <w:r>
        <w:rPr>
          <w:rFonts w:hint="eastAsia" w:ascii="宋体" w:hAnsi="宋体" w:eastAsia="宋体" w:cs="宋体"/>
          <w:color w:val="auto"/>
          <w:sz w:val="22"/>
          <w:szCs w:val="22"/>
          <w:highlight w:val="none"/>
          <w:lang w:eastAsia="zh-CN"/>
        </w:rPr>
        <w:t>：</w:t>
      </w:r>
    </w:p>
    <w:p w14:paraId="012B4AD5">
      <w:pPr>
        <w:shd w:val="clear" w:color="auto"/>
        <w:tabs>
          <w:tab w:val="left" w:pos="4860"/>
        </w:tabs>
        <w:wordWrap w:val="0"/>
        <w:spacing w:line="360" w:lineRule="auto"/>
        <w:ind w:right="1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1、如中标，将在中标公示中将此残疾人福利性单位声明函予以公示，接受社会监督；</w:t>
      </w:r>
    </w:p>
    <w:p w14:paraId="7FF06E3A">
      <w:pPr>
        <w:shd w:val="clear" w:color="auto"/>
        <w:tabs>
          <w:tab w:val="left" w:pos="4860"/>
        </w:tabs>
        <w:wordWrap w:val="0"/>
        <w:spacing w:line="360" w:lineRule="auto"/>
        <w:ind w:right="0" w:rightChars="0"/>
        <w:jc w:val="left"/>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2、供应商提供的《残疾人福利性单位声明函》与事实不符的，依照《政府采购法》第七十七条第一款的规定追究法律责任。</w:t>
      </w:r>
    </w:p>
    <w:p w14:paraId="60076A0D">
      <w:pPr>
        <w:shd w:val="clear" w:color="auto"/>
        <w:wordWrap w:val="0"/>
        <w:snapToGrid w:val="0"/>
        <w:spacing w:line="360" w:lineRule="auto"/>
        <w:outlineLvl w:val="1"/>
        <w:rPr>
          <w:rFonts w:hint="eastAsia" w:ascii="宋体" w:hAnsi="宋体" w:eastAsia="宋体" w:cs="宋体"/>
          <w:color w:val="auto"/>
          <w:sz w:val="22"/>
          <w:szCs w:val="22"/>
          <w:highlight w:val="none"/>
        </w:rPr>
      </w:pPr>
      <w:bookmarkStart w:id="35" w:name="_Toc32144"/>
      <w:bookmarkStart w:id="36" w:name="_Toc25588"/>
      <w:bookmarkStart w:id="37" w:name="_Toc12703"/>
      <w:r>
        <w:rPr>
          <w:rFonts w:hint="eastAsia" w:ascii="宋体" w:hAnsi="宋体" w:eastAsia="宋体" w:cs="宋体"/>
          <w:color w:val="auto"/>
          <w:sz w:val="22"/>
          <w:szCs w:val="22"/>
          <w:highlight w:val="none"/>
        </w:rPr>
        <w:t>二、节能、环保产品优先（强制）采购政策说明</w:t>
      </w:r>
      <w:bookmarkEnd w:id="35"/>
      <w:bookmarkEnd w:id="36"/>
      <w:bookmarkEnd w:id="37"/>
    </w:p>
    <w:p w14:paraId="5FA5A51B">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1、政策依据</w:t>
      </w:r>
    </w:p>
    <w:p w14:paraId="4FC5A608">
      <w:pPr>
        <w:shd w:val="clear" w:color="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（一）《国务院办公厅关于建立政府强制采购节能产品制度的通知》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国办发</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2007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51号</w:t>
      </w:r>
      <w:r>
        <w:rPr>
          <w:rFonts w:hint="eastAsia" w:ascii="宋体" w:hAnsi="宋体" w:eastAsia="宋体" w:cs="宋体"/>
          <w:color w:val="auto"/>
          <w:sz w:val="22"/>
          <w:szCs w:val="22"/>
          <w:highlight w:val="none"/>
          <w:lang w:eastAsia="zh-CN"/>
        </w:rPr>
        <w:t>）</w:t>
      </w:r>
    </w:p>
    <w:p w14:paraId="71B34E38">
      <w:pPr>
        <w:shd w:val="clear" w:color="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（二）财政部、发展改革委发布的《节能产品政府采购实施意见》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财库</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2984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185号</w:t>
      </w:r>
      <w:r>
        <w:rPr>
          <w:rFonts w:hint="eastAsia" w:ascii="宋体" w:hAnsi="宋体" w:eastAsia="宋体" w:cs="宋体"/>
          <w:color w:val="auto"/>
          <w:sz w:val="22"/>
          <w:szCs w:val="22"/>
          <w:highlight w:val="none"/>
          <w:lang w:eastAsia="zh-CN"/>
        </w:rPr>
        <w:t>）</w:t>
      </w:r>
    </w:p>
    <w:p w14:paraId="763174F9">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（三）财政部、原环保总局印发的《环境标志产品政府采购实施的意见》（财库</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2986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90号）</w:t>
      </w:r>
    </w:p>
    <w:p w14:paraId="05495E2E">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2、供应商投标货物属于节能、环保优先（强制）采购范围的，须提供相关证明材料。</w:t>
      </w:r>
    </w:p>
    <w:p w14:paraId="45743C16">
      <w:pPr>
        <w:shd w:val="clear" w:color="auto"/>
        <w:wordWrap w:val="0"/>
        <w:autoSpaceDE w:val="0"/>
        <w:autoSpaceDN w:val="0"/>
        <w:adjustRightInd w:val="0"/>
        <w:snapToGrid w:val="0"/>
        <w:spacing w:line="360" w:lineRule="auto"/>
        <w:jc w:val="center"/>
        <w:textAlignment w:val="bottom"/>
        <w:rPr>
          <w:rFonts w:hint="eastAsia" w:ascii="宋体" w:hAnsi="宋体" w:eastAsia="宋体" w:cs="宋体"/>
          <w:color w:val="auto"/>
          <w:sz w:val="36"/>
          <w:highlight w:val="none"/>
        </w:rPr>
      </w:pPr>
    </w:p>
    <w:p w14:paraId="09AD49DD">
      <w:pPr>
        <w:shd w:val="clear" w:color="auto"/>
        <w:wordWrap w:val="0"/>
        <w:autoSpaceDE w:val="0"/>
        <w:autoSpaceDN w:val="0"/>
        <w:adjustRightInd w:val="0"/>
        <w:snapToGrid w:val="0"/>
        <w:spacing w:line="360" w:lineRule="auto"/>
        <w:textAlignment w:val="bottom"/>
        <w:rPr>
          <w:rFonts w:hint="eastAsia" w:ascii="宋体" w:hAnsi="宋体" w:eastAsia="宋体" w:cs="宋体"/>
          <w:color w:val="auto"/>
          <w:sz w:val="36"/>
          <w:highlight w:val="none"/>
        </w:rPr>
      </w:pPr>
    </w:p>
    <w:p w14:paraId="6D21EDF3">
      <w:pPr>
        <w:pStyle w:val="46"/>
        <w:shd w:val="clear" w:color="auto"/>
        <w:wordWrap w:val="0"/>
        <w:spacing w:line="360" w:lineRule="auto"/>
        <w:rPr>
          <w:rFonts w:hint="eastAsia" w:ascii="宋体" w:hAnsi="宋体" w:eastAsia="宋体" w:cs="宋体"/>
          <w:color w:val="auto"/>
          <w:sz w:val="36"/>
          <w:highlight w:val="none"/>
        </w:rPr>
      </w:pPr>
    </w:p>
    <w:p w14:paraId="0EFC64C2">
      <w:pPr>
        <w:pStyle w:val="9"/>
        <w:shd w:val="clear" w:color="auto"/>
        <w:wordWrap w:val="0"/>
        <w:spacing w:line="360" w:lineRule="auto"/>
        <w:rPr>
          <w:rFonts w:hint="eastAsia" w:ascii="宋体" w:hAnsi="宋体" w:eastAsia="宋体" w:cs="宋体"/>
          <w:color w:val="auto"/>
          <w:sz w:val="36"/>
          <w:highlight w:val="none"/>
        </w:rPr>
      </w:pPr>
    </w:p>
    <w:p w14:paraId="43424026">
      <w:pPr>
        <w:pStyle w:val="25"/>
        <w:shd w:val="clear" w:color="auto"/>
        <w:wordWrap w:val="0"/>
        <w:spacing w:after="0" w:line="360" w:lineRule="auto"/>
        <w:ind w:firstLine="360"/>
        <w:rPr>
          <w:rFonts w:hint="eastAsia" w:ascii="宋体" w:hAnsi="宋体" w:eastAsia="宋体" w:cs="宋体"/>
          <w:color w:val="auto"/>
          <w:sz w:val="36"/>
          <w:highlight w:val="none"/>
        </w:rPr>
      </w:pPr>
    </w:p>
    <w:p w14:paraId="3F93AAE4">
      <w:pPr>
        <w:pStyle w:val="25"/>
        <w:shd w:val="clear" w:color="auto"/>
        <w:wordWrap w:val="0"/>
        <w:spacing w:after="0" w:line="360" w:lineRule="auto"/>
        <w:ind w:firstLine="360"/>
        <w:rPr>
          <w:rFonts w:hint="eastAsia" w:ascii="宋体" w:hAnsi="宋体" w:eastAsia="宋体" w:cs="宋体"/>
          <w:color w:val="auto"/>
          <w:sz w:val="36"/>
          <w:highlight w:val="none"/>
        </w:rPr>
      </w:pPr>
    </w:p>
    <w:p w14:paraId="3E09D3EB">
      <w:pPr>
        <w:pStyle w:val="25"/>
        <w:shd w:val="clear" w:color="auto"/>
        <w:wordWrap w:val="0"/>
        <w:spacing w:after="0" w:line="360" w:lineRule="auto"/>
        <w:ind w:firstLine="360"/>
        <w:rPr>
          <w:rFonts w:hint="eastAsia" w:ascii="宋体" w:hAnsi="宋体" w:eastAsia="宋体" w:cs="宋体"/>
          <w:color w:val="auto"/>
          <w:sz w:val="36"/>
          <w:highlight w:val="none"/>
        </w:rPr>
      </w:pPr>
    </w:p>
    <w:p w14:paraId="54112621">
      <w:pPr>
        <w:pStyle w:val="25"/>
        <w:shd w:val="clear" w:color="auto"/>
        <w:wordWrap w:val="0"/>
        <w:spacing w:after="0" w:line="360" w:lineRule="auto"/>
        <w:ind w:firstLine="360"/>
        <w:rPr>
          <w:rFonts w:hint="eastAsia" w:ascii="宋体" w:hAnsi="宋体" w:eastAsia="宋体" w:cs="宋体"/>
          <w:color w:val="auto"/>
          <w:sz w:val="36"/>
          <w:highlight w:val="none"/>
        </w:rPr>
      </w:pPr>
    </w:p>
    <w:p w14:paraId="71A3A0F0">
      <w:pPr>
        <w:pStyle w:val="25"/>
        <w:shd w:val="clear" w:color="auto"/>
        <w:wordWrap w:val="0"/>
        <w:spacing w:after="0" w:line="360" w:lineRule="auto"/>
        <w:ind w:firstLine="360"/>
        <w:rPr>
          <w:rFonts w:hint="eastAsia" w:ascii="宋体" w:hAnsi="宋体" w:eastAsia="宋体" w:cs="宋体"/>
          <w:color w:val="auto"/>
          <w:sz w:val="36"/>
          <w:highlight w:val="none"/>
        </w:rPr>
      </w:pPr>
    </w:p>
    <w:p w14:paraId="3EDD1448">
      <w:pPr>
        <w:pStyle w:val="25"/>
        <w:shd w:val="clear" w:color="auto"/>
        <w:wordWrap w:val="0"/>
        <w:spacing w:after="0" w:line="360" w:lineRule="auto"/>
        <w:ind w:firstLine="360"/>
        <w:rPr>
          <w:rFonts w:hint="eastAsia" w:ascii="宋体" w:hAnsi="宋体" w:eastAsia="宋体" w:cs="宋体"/>
          <w:color w:val="auto"/>
          <w:sz w:val="36"/>
          <w:highlight w:val="none"/>
        </w:rPr>
      </w:pPr>
    </w:p>
    <w:p w14:paraId="2BBACAE5">
      <w:pPr>
        <w:pStyle w:val="25"/>
        <w:shd w:val="clear" w:color="auto"/>
        <w:wordWrap w:val="0"/>
        <w:spacing w:after="0" w:line="360" w:lineRule="auto"/>
        <w:ind w:firstLine="360"/>
        <w:rPr>
          <w:rFonts w:hint="eastAsia" w:ascii="宋体" w:hAnsi="宋体" w:eastAsia="宋体" w:cs="宋体"/>
          <w:color w:val="auto"/>
          <w:sz w:val="36"/>
          <w:highlight w:val="none"/>
        </w:rPr>
      </w:pPr>
    </w:p>
    <w:p w14:paraId="534EEBF3">
      <w:p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color w:val="auto"/>
          <w:sz w:val="36"/>
          <w:highlight w:val="none"/>
        </w:rPr>
      </w:pPr>
      <w:r>
        <w:rPr>
          <w:rFonts w:hint="eastAsia" w:ascii="宋体" w:hAnsi="宋体" w:eastAsia="宋体" w:cs="宋体"/>
          <w:color w:val="auto"/>
          <w:sz w:val="36"/>
          <w:highlight w:val="none"/>
        </w:rPr>
        <w:br w:type="page"/>
      </w:r>
      <w:bookmarkStart w:id="38" w:name="_Toc7442"/>
      <w:r>
        <w:rPr>
          <w:rFonts w:hint="eastAsia" w:ascii="宋体" w:hAnsi="宋体" w:eastAsia="宋体" w:cs="宋体"/>
          <w:color w:val="auto"/>
          <w:sz w:val="36"/>
          <w:highlight w:val="none"/>
        </w:rPr>
        <w:t>第五部分 合同格式（仅供参考）</w:t>
      </w:r>
      <w:bookmarkEnd w:id="38"/>
    </w:p>
    <w:p w14:paraId="79A7F153">
      <w:pPr>
        <w:shd w:val="clear"/>
        <w:rPr>
          <w:rFonts w:hint="eastAsia"/>
          <w:color w:val="auto"/>
          <w:sz w:val="28"/>
          <w:szCs w:val="28"/>
          <w:highlight w:val="none"/>
        </w:rPr>
      </w:pPr>
      <w:bookmarkStart w:id="39" w:name="_Toc1378"/>
      <w:r>
        <w:rPr>
          <w:rFonts w:hint="eastAsia"/>
          <w:color w:val="auto"/>
          <w:sz w:val="28"/>
          <w:szCs w:val="28"/>
          <w:highlight w:val="none"/>
        </w:rPr>
        <w:t>GF-2000-0209</w:t>
      </w:r>
    </w:p>
    <w:p w14:paraId="7FDA60BF">
      <w:pPr>
        <w:shd w:val="clear"/>
        <w:rPr>
          <w:rFonts w:hint="eastAsia"/>
          <w:color w:val="auto"/>
          <w:sz w:val="28"/>
          <w:szCs w:val="28"/>
          <w:highlight w:val="none"/>
        </w:rPr>
      </w:pPr>
    </w:p>
    <w:p w14:paraId="26E0F6BC">
      <w:pPr>
        <w:shd w:val="clear"/>
        <w:rPr>
          <w:rFonts w:hint="eastAsia"/>
          <w:color w:val="auto"/>
          <w:sz w:val="28"/>
          <w:szCs w:val="28"/>
          <w:highlight w:val="none"/>
        </w:rPr>
      </w:pPr>
    </w:p>
    <w:p w14:paraId="7E273824">
      <w:pPr>
        <w:shd w:val="clear"/>
        <w:jc w:val="center"/>
        <w:rPr>
          <w:rFonts w:hint="eastAsia"/>
          <w:b/>
          <w:color w:val="auto"/>
          <w:sz w:val="52"/>
          <w:szCs w:val="52"/>
          <w:highlight w:val="none"/>
        </w:rPr>
      </w:pPr>
      <w:r>
        <w:rPr>
          <w:rFonts w:hint="eastAsia"/>
          <w:b/>
          <w:color w:val="auto"/>
          <w:sz w:val="52"/>
          <w:szCs w:val="52"/>
          <w:highlight w:val="none"/>
        </w:rPr>
        <w:t>建设工程设计合同（一）</w:t>
      </w:r>
    </w:p>
    <w:p w14:paraId="45D46CF5">
      <w:pPr>
        <w:shd w:val="clear"/>
        <w:jc w:val="center"/>
        <w:rPr>
          <w:rFonts w:hint="eastAsia"/>
          <w:color w:val="auto"/>
          <w:sz w:val="28"/>
          <w:szCs w:val="28"/>
          <w:highlight w:val="none"/>
        </w:rPr>
      </w:pPr>
      <w:r>
        <w:rPr>
          <w:rFonts w:hint="eastAsia"/>
          <w:color w:val="auto"/>
          <w:sz w:val="28"/>
          <w:szCs w:val="28"/>
          <w:highlight w:val="none"/>
        </w:rPr>
        <w:t>（民用建设工程设计合同）</w:t>
      </w:r>
    </w:p>
    <w:p w14:paraId="7D68515B">
      <w:pPr>
        <w:shd w:val="clear"/>
        <w:tabs>
          <w:tab w:val="left" w:pos="4140"/>
        </w:tabs>
        <w:rPr>
          <w:rFonts w:hint="eastAsia"/>
          <w:color w:val="auto"/>
          <w:sz w:val="28"/>
          <w:szCs w:val="28"/>
          <w:highlight w:val="none"/>
        </w:rPr>
      </w:pPr>
    </w:p>
    <w:p w14:paraId="6E7BB638">
      <w:pPr>
        <w:shd w:val="clear"/>
        <w:tabs>
          <w:tab w:val="left" w:pos="4140"/>
        </w:tabs>
        <w:rPr>
          <w:rFonts w:hint="eastAsia"/>
          <w:color w:val="auto"/>
          <w:sz w:val="28"/>
          <w:szCs w:val="28"/>
          <w:highlight w:val="none"/>
        </w:rPr>
      </w:pPr>
    </w:p>
    <w:p w14:paraId="3B878960">
      <w:pPr>
        <w:shd w:val="clear"/>
        <w:tabs>
          <w:tab w:val="left" w:pos="4140"/>
        </w:tabs>
        <w:rPr>
          <w:rFonts w:hint="eastAsia"/>
          <w:color w:val="auto"/>
          <w:sz w:val="28"/>
          <w:szCs w:val="28"/>
          <w:highlight w:val="none"/>
        </w:rPr>
      </w:pPr>
    </w:p>
    <w:p w14:paraId="30A33591">
      <w:pPr>
        <w:shd w:val="clear"/>
        <w:spacing w:line="360" w:lineRule="auto"/>
        <w:ind w:left="0" w:leftChars="0" w:firstLine="840" w:firstLineChars="0"/>
        <w:rPr>
          <w:rFonts w:hint="default" w:ascii="宋体" w:hAnsi="宋体" w:eastAsia="宋体" w:cs="宋体"/>
          <w:color w:val="auto"/>
          <w:szCs w:val="21"/>
          <w:highlight w:val="none"/>
          <w:u w:val="single"/>
          <w:lang w:val="en-US" w:eastAsia="zh-CN"/>
        </w:rPr>
      </w:pPr>
      <w:r>
        <w:rPr>
          <w:rFonts w:hint="eastAsia"/>
          <w:color w:val="auto"/>
          <w:sz w:val="28"/>
          <w:szCs w:val="28"/>
          <w:highlight w:val="none"/>
        </w:rPr>
        <w:t>工程名程：</w:t>
      </w:r>
      <w:r>
        <w:rPr>
          <w:rFonts w:hint="eastAsia" w:ascii="宋体" w:hAnsi="宋体" w:cs="宋体"/>
          <w:color w:val="auto"/>
          <w:szCs w:val="21"/>
          <w:highlight w:val="none"/>
          <w:u w:val="single"/>
          <w:lang w:val="en-US" w:eastAsia="zh-CN"/>
        </w:rPr>
        <w:t xml:space="preserve">                                         </w:t>
      </w:r>
    </w:p>
    <w:p w14:paraId="3DD23EF4">
      <w:pPr>
        <w:shd w:val="clear"/>
        <w:ind w:left="0" w:leftChars="0" w:firstLine="840" w:firstLineChars="0"/>
        <w:rPr>
          <w:rFonts w:hint="eastAsia"/>
          <w:color w:val="auto"/>
          <w:sz w:val="28"/>
          <w:szCs w:val="28"/>
          <w:highlight w:val="none"/>
        </w:rPr>
      </w:pPr>
    </w:p>
    <w:p w14:paraId="1D6B9D5C">
      <w:pPr>
        <w:shd w:val="clear"/>
        <w:ind w:left="0" w:leftChars="0" w:firstLine="840" w:firstLineChars="0"/>
        <w:rPr>
          <w:rFonts w:hint="eastAsia"/>
          <w:color w:val="auto"/>
          <w:sz w:val="28"/>
          <w:szCs w:val="28"/>
          <w:highlight w:val="none"/>
          <w:u w:val="single"/>
        </w:rPr>
      </w:pPr>
      <w:r>
        <w:rPr>
          <w:rFonts w:hint="eastAsia"/>
          <w:color w:val="auto"/>
          <w:sz w:val="28"/>
          <w:szCs w:val="28"/>
          <w:highlight w:val="none"/>
        </w:rPr>
        <w:t>工程地点：</w:t>
      </w:r>
      <w:r>
        <w:rPr>
          <w:rFonts w:hint="eastAsia"/>
          <w:color w:val="auto"/>
          <w:sz w:val="28"/>
          <w:szCs w:val="28"/>
          <w:highlight w:val="none"/>
          <w:u w:val="single"/>
        </w:rPr>
        <w:t xml:space="preserve">                               </w:t>
      </w:r>
    </w:p>
    <w:p w14:paraId="4AA08FA0">
      <w:pPr>
        <w:shd w:val="clear"/>
        <w:ind w:left="0" w:leftChars="0" w:firstLine="840" w:firstLineChars="0"/>
        <w:rPr>
          <w:rFonts w:hint="eastAsia"/>
          <w:color w:val="auto"/>
          <w:sz w:val="28"/>
          <w:szCs w:val="28"/>
          <w:highlight w:val="none"/>
        </w:rPr>
      </w:pPr>
    </w:p>
    <w:p w14:paraId="36B0B993">
      <w:pPr>
        <w:shd w:val="clear"/>
        <w:ind w:left="0" w:leftChars="0" w:firstLine="840" w:firstLineChars="0"/>
        <w:rPr>
          <w:rFonts w:hint="eastAsia"/>
          <w:color w:val="auto"/>
          <w:sz w:val="28"/>
          <w:szCs w:val="28"/>
          <w:highlight w:val="none"/>
          <w:u w:val="single"/>
        </w:rPr>
      </w:pPr>
      <w:r>
        <w:rPr>
          <w:rFonts w:hint="eastAsia"/>
          <w:color w:val="auto"/>
          <w:sz w:val="28"/>
          <w:szCs w:val="28"/>
          <w:highlight w:val="none"/>
        </w:rPr>
        <w:t>合同编号：</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p>
    <w:p w14:paraId="3091BC07">
      <w:pPr>
        <w:shd w:val="clear"/>
        <w:ind w:left="0" w:leftChars="0" w:firstLine="840" w:firstLineChars="0"/>
        <w:rPr>
          <w:rFonts w:hint="eastAsia"/>
          <w:color w:val="auto"/>
          <w:sz w:val="28"/>
          <w:szCs w:val="28"/>
          <w:highlight w:val="none"/>
        </w:rPr>
      </w:pPr>
      <w:r>
        <w:rPr>
          <w:rFonts w:hint="eastAsia"/>
          <w:color w:val="auto"/>
          <w:sz w:val="28"/>
          <w:szCs w:val="28"/>
          <w:highlight w:val="none"/>
        </w:rPr>
        <w:t>（由设计人编填）</w:t>
      </w:r>
    </w:p>
    <w:p w14:paraId="5DD5153D">
      <w:pPr>
        <w:shd w:val="clear"/>
        <w:tabs>
          <w:tab w:val="left" w:pos="3960"/>
          <w:tab w:val="left" w:pos="4140"/>
          <w:tab w:val="left" w:pos="6660"/>
        </w:tabs>
        <w:ind w:left="0" w:leftChars="0" w:firstLine="840" w:firstLineChars="0"/>
        <w:rPr>
          <w:rFonts w:hint="eastAsia"/>
          <w:color w:val="auto"/>
          <w:spacing w:val="22"/>
          <w:sz w:val="28"/>
          <w:szCs w:val="28"/>
          <w:highlight w:val="none"/>
        </w:rPr>
      </w:pPr>
    </w:p>
    <w:p w14:paraId="1B1378C9">
      <w:pPr>
        <w:shd w:val="clear"/>
        <w:tabs>
          <w:tab w:val="left" w:pos="3960"/>
          <w:tab w:val="left" w:pos="4140"/>
          <w:tab w:val="left" w:pos="6660"/>
        </w:tabs>
        <w:ind w:left="0" w:leftChars="0" w:firstLine="840" w:firstLineChars="0"/>
        <w:rPr>
          <w:color w:val="auto"/>
          <w:spacing w:val="22"/>
          <w:sz w:val="28"/>
          <w:szCs w:val="28"/>
          <w:highlight w:val="none"/>
          <w:u w:val="single"/>
        </w:rPr>
      </w:pPr>
      <w:r>
        <w:rPr>
          <w:rFonts w:hint="eastAsia"/>
          <w:color w:val="auto"/>
          <w:spacing w:val="22"/>
          <w:sz w:val="28"/>
          <w:szCs w:val="28"/>
          <w:highlight w:val="none"/>
        </w:rPr>
        <w:t>设计证书等级：</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14:paraId="3E9AE0C8">
      <w:pPr>
        <w:shd w:val="clear"/>
        <w:ind w:left="0" w:leftChars="0" w:firstLine="840" w:firstLineChars="0"/>
        <w:rPr>
          <w:rFonts w:hint="eastAsia"/>
          <w:color w:val="auto"/>
          <w:sz w:val="28"/>
          <w:szCs w:val="28"/>
          <w:highlight w:val="none"/>
        </w:rPr>
      </w:pPr>
    </w:p>
    <w:p w14:paraId="755FE3B2">
      <w:pPr>
        <w:shd w:val="clear"/>
        <w:ind w:left="0" w:leftChars="0" w:firstLine="840" w:firstLineChars="0"/>
        <w:rPr>
          <w:rFonts w:hint="eastAsia"/>
          <w:color w:val="auto"/>
          <w:sz w:val="24"/>
          <w:highlight w:val="none"/>
          <w:u w:val="single"/>
        </w:rPr>
      </w:pPr>
      <w:r>
        <w:rPr>
          <w:rFonts w:hint="eastAsia"/>
          <w:color w:val="auto"/>
          <w:sz w:val="28"/>
          <w:szCs w:val="28"/>
          <w:highlight w:val="none"/>
        </w:rPr>
        <w:t>发 包 人：</w:t>
      </w:r>
      <w:r>
        <w:rPr>
          <w:rFonts w:hint="eastAsia" w:ascii="宋体" w:hAnsi="宋体" w:cs="宋体"/>
          <w:color w:val="auto"/>
          <w:szCs w:val="21"/>
          <w:highlight w:val="none"/>
          <w:u w:val="single"/>
          <w:lang w:val="en-US" w:eastAsia="zh-CN"/>
        </w:rPr>
        <w:t xml:space="preserve">                    </w:t>
      </w:r>
      <w:r>
        <w:rPr>
          <w:rFonts w:hint="eastAsia"/>
          <w:color w:val="auto"/>
          <w:sz w:val="28"/>
          <w:szCs w:val="28"/>
          <w:highlight w:val="none"/>
          <w:u w:val="single"/>
        </w:rPr>
        <w:t xml:space="preserve">                </w:t>
      </w:r>
    </w:p>
    <w:p w14:paraId="3B0C379E">
      <w:pPr>
        <w:shd w:val="clear"/>
        <w:ind w:left="0" w:leftChars="0" w:firstLine="840" w:firstLineChars="0"/>
        <w:rPr>
          <w:rFonts w:hint="eastAsia"/>
          <w:color w:val="auto"/>
          <w:sz w:val="28"/>
          <w:szCs w:val="28"/>
          <w:highlight w:val="none"/>
        </w:rPr>
      </w:pPr>
    </w:p>
    <w:p w14:paraId="221AE186">
      <w:pPr>
        <w:shd w:val="clear"/>
        <w:ind w:left="0" w:leftChars="0" w:firstLine="840" w:firstLineChars="0"/>
        <w:rPr>
          <w:color w:val="auto"/>
          <w:sz w:val="28"/>
          <w:szCs w:val="28"/>
          <w:highlight w:val="none"/>
          <w:u w:val="single"/>
        </w:rPr>
      </w:pPr>
      <w:r>
        <w:rPr>
          <w:rFonts w:hint="eastAsia"/>
          <w:color w:val="auto"/>
          <w:sz w:val="28"/>
          <w:szCs w:val="28"/>
          <w:highlight w:val="none"/>
        </w:rPr>
        <w:t>设 计 人：</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p>
    <w:p w14:paraId="5282F4E6">
      <w:pPr>
        <w:shd w:val="clear"/>
        <w:ind w:left="0" w:leftChars="0" w:firstLine="840" w:firstLineChars="0"/>
        <w:rPr>
          <w:rFonts w:hint="eastAsia"/>
          <w:color w:val="auto"/>
          <w:sz w:val="28"/>
          <w:szCs w:val="28"/>
          <w:highlight w:val="none"/>
        </w:rPr>
      </w:pPr>
    </w:p>
    <w:p w14:paraId="3502E8F3">
      <w:pPr>
        <w:shd w:val="clear"/>
        <w:ind w:left="0" w:leftChars="0" w:firstLine="840" w:firstLineChars="0"/>
        <w:rPr>
          <w:color w:val="auto"/>
          <w:sz w:val="28"/>
          <w:szCs w:val="28"/>
          <w:highlight w:val="none"/>
          <w:u w:val="single"/>
        </w:rPr>
      </w:pPr>
      <w:r>
        <w:rPr>
          <w:rFonts w:hint="eastAsia"/>
          <w:color w:val="auto"/>
          <w:sz w:val="28"/>
          <w:szCs w:val="28"/>
          <w:highlight w:val="none"/>
        </w:rPr>
        <w:t>签  订  日  期：</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p>
    <w:p w14:paraId="1F96F3AB">
      <w:pPr>
        <w:shd w:val="clear"/>
        <w:rPr>
          <w:rFonts w:hint="eastAsia"/>
          <w:color w:val="auto"/>
          <w:sz w:val="28"/>
          <w:szCs w:val="28"/>
          <w:highlight w:val="none"/>
        </w:rPr>
      </w:pPr>
    </w:p>
    <w:p w14:paraId="1F753278">
      <w:pPr>
        <w:shd w:val="clear"/>
        <w:rPr>
          <w:rFonts w:hint="eastAsia"/>
          <w:color w:val="auto"/>
          <w:sz w:val="28"/>
          <w:szCs w:val="28"/>
          <w:highlight w:val="none"/>
        </w:rPr>
      </w:pPr>
    </w:p>
    <w:p w14:paraId="5B9A58D0">
      <w:pPr>
        <w:shd w:val="clear"/>
        <w:jc w:val="center"/>
        <w:rPr>
          <w:rFonts w:hint="eastAsia"/>
          <w:color w:val="auto"/>
          <w:kern w:val="0"/>
          <w:sz w:val="32"/>
          <w:szCs w:val="32"/>
          <w:highlight w:val="none"/>
        </w:rPr>
      </w:pPr>
    </w:p>
    <w:p w14:paraId="43C9B568">
      <w:pPr>
        <w:shd w:val="clear"/>
        <w:jc w:val="center"/>
        <w:rPr>
          <w:rFonts w:hint="eastAsia"/>
          <w:color w:val="auto"/>
          <w:kern w:val="0"/>
          <w:sz w:val="32"/>
          <w:szCs w:val="32"/>
          <w:highlight w:val="none"/>
        </w:rPr>
      </w:pPr>
    </w:p>
    <w:p w14:paraId="30743683">
      <w:pPr>
        <w:shd w:val="clear"/>
        <w:jc w:val="center"/>
        <w:rPr>
          <w:rFonts w:hint="eastAsia"/>
          <w:color w:val="auto"/>
          <w:sz w:val="32"/>
          <w:szCs w:val="32"/>
          <w:highlight w:val="none"/>
        </w:rPr>
      </w:pPr>
      <w:r>
        <w:rPr>
          <w:rFonts w:hint="eastAsia"/>
          <w:color w:val="auto"/>
          <w:spacing w:val="22"/>
          <w:kern w:val="0"/>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91440</wp:posOffset>
                </wp:positionV>
                <wp:extent cx="914400" cy="544830"/>
                <wp:effectExtent l="0" t="0" r="0" b="0"/>
                <wp:wrapNone/>
                <wp:docPr id="8" name="文本框 8"/>
                <wp:cNvGraphicFramePr/>
                <a:graphic xmlns:a="http://schemas.openxmlformats.org/drawingml/2006/main">
                  <a:graphicData uri="http://schemas.microsoft.com/office/word/2010/wordprocessingShape">
                    <wps:wsp>
                      <wps:cNvSpPr txBox="1"/>
                      <wps:spPr>
                        <a:xfrm>
                          <a:off x="0" y="0"/>
                          <a:ext cx="914400" cy="544830"/>
                        </a:xfrm>
                        <a:prstGeom prst="rect">
                          <a:avLst/>
                        </a:prstGeom>
                        <a:noFill/>
                        <a:ln>
                          <a:noFill/>
                        </a:ln>
                      </wps:spPr>
                      <wps:txbx>
                        <w:txbxContent>
                          <w:p w14:paraId="3A532977">
                            <w:pPr>
                              <w:rPr>
                                <w:sz w:val="32"/>
                                <w:szCs w:val="32"/>
                              </w:rPr>
                            </w:pPr>
                            <w:r>
                              <w:rPr>
                                <w:rFonts w:hint="eastAsia"/>
                                <w:sz w:val="32"/>
                                <w:szCs w:val="32"/>
                              </w:rPr>
                              <w:t>监制</w:t>
                            </w:r>
                          </w:p>
                        </w:txbxContent>
                      </wps:txbx>
                      <wps:bodyPr upright="1"/>
                    </wps:wsp>
                  </a:graphicData>
                </a:graphic>
              </wp:anchor>
            </w:drawing>
          </mc:Choice>
          <mc:Fallback>
            <w:pict>
              <v:shape id="_x0000_s1026" o:spid="_x0000_s1026" o:spt="202" type="#_x0000_t202" style="position:absolute;left:0pt;margin-left:333pt;margin-top:7.2pt;height:42.9pt;width:72pt;z-index:251659264;mso-width-relative:page;mso-height-relative:page;" filled="f" stroked="f" coordsize="21600,21600" o:gfxdata="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XuP79UAAAAK&#10;AQAADwAAAAAAAAABACAAAAAiAAAAZHJzL2Rvd25yZXYueG1sUEsBAhQAFAAAAAgAh07iQMoC2eSt&#10;AQAATQMAAA4AAAAAAAAAAQAgAAAAJAEAAGRycy9lMm9Eb2MueG1sUEsFBgAAAAAGAAYAWQEAAEMF&#10;AAAAAA==&#10;">
                <v:fill on="f" focussize="0,0"/>
                <v:stroke on="f"/>
                <v:imagedata o:title=""/>
                <o:lock v:ext="edit" aspectratio="f"/>
                <v:textbox>
                  <w:txbxContent>
                    <w:p w14:paraId="3A532977">
                      <w:pPr>
                        <w:rPr>
                          <w:sz w:val="32"/>
                          <w:szCs w:val="32"/>
                        </w:rPr>
                      </w:pPr>
                      <w:r>
                        <w:rPr>
                          <w:rFonts w:hint="eastAsia"/>
                          <w:sz w:val="32"/>
                          <w:szCs w:val="32"/>
                        </w:rPr>
                        <w:t>监制</w:t>
                      </w:r>
                    </w:p>
                  </w:txbxContent>
                </v:textbox>
              </v:shape>
            </w:pict>
          </mc:Fallback>
        </mc:AlternateContent>
      </w:r>
      <w:r>
        <w:rPr>
          <w:rFonts w:hint="eastAsia"/>
          <w:color w:val="auto"/>
          <w:spacing w:val="0"/>
          <w:kern w:val="0"/>
          <w:sz w:val="32"/>
          <w:szCs w:val="32"/>
          <w:highlight w:val="none"/>
          <w:fitText w:val="3200" w:id="1769766534"/>
        </w:rPr>
        <w:t>中华人民共和国建设部</w:t>
      </w:r>
    </w:p>
    <w:p w14:paraId="322791CB">
      <w:pPr>
        <w:shd w:val="clear"/>
        <w:jc w:val="center"/>
        <w:rPr>
          <w:rFonts w:hint="eastAsia"/>
          <w:color w:val="auto"/>
          <w:kern w:val="0"/>
          <w:sz w:val="32"/>
          <w:szCs w:val="32"/>
          <w:highlight w:val="none"/>
        </w:rPr>
      </w:pPr>
      <w:r>
        <w:rPr>
          <w:rFonts w:hint="eastAsia"/>
          <w:color w:val="auto"/>
          <w:spacing w:val="22"/>
          <w:kern w:val="0"/>
          <w:sz w:val="32"/>
          <w:szCs w:val="32"/>
          <w:highlight w:val="none"/>
          <w:fitText w:val="3232" w:id="321351081"/>
        </w:rPr>
        <w:t>国家工商行政管理</w:t>
      </w:r>
      <w:r>
        <w:rPr>
          <w:rFonts w:hint="eastAsia"/>
          <w:color w:val="auto"/>
          <w:spacing w:val="0"/>
          <w:kern w:val="0"/>
          <w:sz w:val="32"/>
          <w:szCs w:val="32"/>
          <w:highlight w:val="none"/>
          <w:fitText w:val="3232" w:id="321351081"/>
        </w:rPr>
        <w:t>局</w:t>
      </w:r>
    </w:p>
    <w:p w14:paraId="712382B7">
      <w:pPr>
        <w:shd w:val="clear"/>
        <w:spacing w:line="460" w:lineRule="exact"/>
        <w:rPr>
          <w:rFonts w:hint="eastAsia" w:ascii="宋体" w:hAnsi="宋体"/>
          <w:color w:val="auto"/>
          <w:sz w:val="24"/>
          <w:highlight w:val="none"/>
        </w:rPr>
      </w:pPr>
    </w:p>
    <w:p w14:paraId="3352BEFD">
      <w:pPr>
        <w:shd w:val="clear"/>
        <w:spacing w:line="460" w:lineRule="exact"/>
        <w:rPr>
          <w:rFonts w:hint="eastAsia" w:ascii="宋体" w:hAnsi="宋体"/>
          <w:color w:val="auto"/>
          <w:sz w:val="24"/>
          <w:highlight w:val="none"/>
        </w:rPr>
      </w:pPr>
    </w:p>
    <w:p w14:paraId="07EC619A">
      <w:pPr>
        <w:shd w:val="clear"/>
        <w:spacing w:line="460" w:lineRule="exact"/>
        <w:rPr>
          <w:rFonts w:hint="eastAsia" w:ascii="宋体" w:hAnsi="宋体"/>
          <w:color w:val="auto"/>
          <w:sz w:val="24"/>
          <w:highlight w:val="none"/>
        </w:rPr>
      </w:pPr>
    </w:p>
    <w:p w14:paraId="1AEB2DB8">
      <w:pPr>
        <w:shd w:val="clear"/>
        <w:spacing w:line="460" w:lineRule="exact"/>
        <w:rPr>
          <w:rFonts w:hint="eastAsia" w:ascii="宋体" w:hAnsi="宋体"/>
          <w:color w:val="auto"/>
          <w:sz w:val="24"/>
          <w:highlight w:val="none"/>
        </w:rPr>
      </w:pPr>
    </w:p>
    <w:p w14:paraId="06F64EE4">
      <w:pPr>
        <w:shd w:val="clear"/>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14:paraId="65008CE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平阳县嵘川房地产开发有限公司</w:t>
      </w:r>
      <w:r>
        <w:rPr>
          <w:rFonts w:hint="eastAsia" w:ascii="宋体" w:hAnsi="宋体" w:cs="宋体"/>
          <w:color w:val="auto"/>
          <w:sz w:val="21"/>
          <w:szCs w:val="21"/>
          <w:highlight w:val="none"/>
          <w:u w:val="single"/>
        </w:rPr>
        <w:t xml:space="preserve"> </w:t>
      </w:r>
    </w:p>
    <w:p w14:paraId="67B54AA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3A4EB15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发包人委托设计人承担</w:t>
      </w:r>
      <w:r>
        <w:rPr>
          <w:rFonts w:hint="eastAsia" w:ascii="宋体" w:hAnsi="宋体" w:cs="宋体"/>
          <w:color w:val="auto"/>
          <w:sz w:val="21"/>
          <w:szCs w:val="21"/>
          <w:highlight w:val="none"/>
          <w:u w:val="single"/>
          <w:lang w:eastAsia="zh-CN"/>
        </w:rPr>
        <w:t>凤卧镇东南片E-27-1及凤卧镇东南片E-25-1地块项目初步设计采购</w:t>
      </w:r>
      <w:r>
        <w:rPr>
          <w:rFonts w:hint="eastAsia" w:ascii="宋体" w:hAnsi="宋体" w:cs="宋体"/>
          <w:color w:val="auto"/>
          <w:sz w:val="21"/>
          <w:szCs w:val="21"/>
          <w:highlight w:val="none"/>
        </w:rPr>
        <w:t>，经双方协商一致，签订本合同。</w:t>
      </w:r>
    </w:p>
    <w:p w14:paraId="6B48ACF7">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p>
    <w:p w14:paraId="7AECBDFE">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第一条</w:t>
      </w:r>
      <w:r>
        <w:rPr>
          <w:rFonts w:hint="eastAsia" w:ascii="宋体" w:hAnsi="宋体" w:cs="宋体"/>
          <w:color w:val="auto"/>
          <w:sz w:val="21"/>
          <w:szCs w:val="21"/>
          <w:highlight w:val="none"/>
        </w:rPr>
        <w:t>本合同依据下列文件签订：</w:t>
      </w:r>
    </w:p>
    <w:p w14:paraId="082C48D7">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1.1《中华人民共和国</w:t>
      </w:r>
      <w:r>
        <w:rPr>
          <w:rFonts w:hint="eastAsia" w:ascii="宋体" w:hAnsi="宋体" w:cs="宋体"/>
          <w:color w:val="auto"/>
          <w:sz w:val="21"/>
          <w:szCs w:val="21"/>
          <w:highlight w:val="none"/>
          <w:lang w:val="en-US" w:eastAsia="zh-CN"/>
        </w:rPr>
        <w:t>民法典</w:t>
      </w:r>
      <w:r>
        <w:rPr>
          <w:rFonts w:hint="eastAsia" w:ascii="宋体" w:hAnsi="宋体" w:cs="宋体"/>
          <w:color w:val="auto"/>
          <w:sz w:val="21"/>
          <w:szCs w:val="21"/>
          <w:highlight w:val="none"/>
        </w:rPr>
        <w:t>》、《中华人民共和国建筑法》、《建设工程勘察市场管理规定》。</w:t>
      </w:r>
    </w:p>
    <w:p w14:paraId="3C64B193">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1.2国家及地方有关建设工程勘察设计管理法规和规章。</w:t>
      </w:r>
    </w:p>
    <w:p w14:paraId="7793258E">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1.3建设工程批准文件</w:t>
      </w:r>
    </w:p>
    <w:p w14:paraId="35132DCB">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p>
    <w:p w14:paraId="3C3A0CCD">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第二条</w:t>
      </w:r>
      <w:r>
        <w:rPr>
          <w:rFonts w:hint="eastAsia" w:ascii="宋体" w:hAnsi="宋体" w:cs="宋体"/>
          <w:color w:val="auto"/>
          <w:sz w:val="21"/>
          <w:szCs w:val="21"/>
          <w:highlight w:val="none"/>
        </w:rPr>
        <w:t>本合同设计项目的内容：名称、规模、阶段、投资及设计费等见下表。</w:t>
      </w:r>
    </w:p>
    <w:p w14:paraId="0B2426A9">
      <w:pPr>
        <w:pStyle w:val="9"/>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default" w:ascii="宋体" w:hAnsi="宋体" w:cs="宋体"/>
          <w:color w:val="auto"/>
          <w:sz w:val="21"/>
          <w:szCs w:val="21"/>
          <w:highlight w:val="none"/>
          <w:lang w:val="en-US" w:bidi="zh-CN"/>
        </w:rPr>
      </w:pPr>
      <w:r>
        <w:rPr>
          <w:rFonts w:hint="eastAsia" w:ascii="宋体" w:hAnsi="宋体" w:cs="宋体"/>
          <w:color w:val="auto"/>
          <w:sz w:val="21"/>
          <w:szCs w:val="21"/>
          <w:highlight w:val="none"/>
        </w:rPr>
        <w:t>2.1设计范围：</w:t>
      </w:r>
      <w:r>
        <w:rPr>
          <w:rFonts w:hint="eastAsia" w:ascii="宋体" w:hAnsi="宋体" w:cs="宋体"/>
          <w:color w:val="auto"/>
          <w:sz w:val="21"/>
          <w:szCs w:val="21"/>
          <w:highlight w:val="none"/>
          <w:u w:val="single"/>
          <w:lang w:val="en-US" w:eastAsia="zh-CN"/>
        </w:rPr>
        <w:t xml:space="preserve">                   </w:t>
      </w:r>
    </w:p>
    <w:p w14:paraId="53837775">
      <w:pPr>
        <w:pStyle w:val="9"/>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2.2设计阶段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设计方案、初步设计</w:t>
      </w:r>
    </w:p>
    <w:p w14:paraId="04BE1609">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2.3服务内容：</w:t>
      </w:r>
    </w:p>
    <w:tbl>
      <w:tblPr>
        <w:tblStyle w:val="26"/>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79"/>
        <w:gridCol w:w="750"/>
        <w:gridCol w:w="1019"/>
        <w:gridCol w:w="1079"/>
        <w:gridCol w:w="1566"/>
        <w:gridCol w:w="1169"/>
        <w:gridCol w:w="1169"/>
      </w:tblGrid>
      <w:tr w14:paraId="1E46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vMerge w:val="restart"/>
            <w:noWrap w:val="0"/>
            <w:vAlign w:val="center"/>
          </w:tcPr>
          <w:p w14:paraId="29EFA4F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079" w:type="dxa"/>
            <w:vMerge w:val="restart"/>
            <w:noWrap w:val="0"/>
            <w:vAlign w:val="center"/>
          </w:tcPr>
          <w:p w14:paraId="2A031DD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分项目名称</w:t>
            </w:r>
          </w:p>
        </w:tc>
        <w:tc>
          <w:tcPr>
            <w:tcW w:w="750" w:type="dxa"/>
            <w:vMerge w:val="restart"/>
            <w:noWrap w:val="0"/>
            <w:vAlign w:val="center"/>
          </w:tcPr>
          <w:p w14:paraId="5804A0E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建设规模</w:t>
            </w:r>
          </w:p>
        </w:tc>
        <w:tc>
          <w:tcPr>
            <w:tcW w:w="3664" w:type="dxa"/>
            <w:gridSpan w:val="3"/>
            <w:noWrap w:val="0"/>
            <w:vAlign w:val="center"/>
          </w:tcPr>
          <w:p w14:paraId="0678C7D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设计阶段方案及内容</w:t>
            </w:r>
          </w:p>
        </w:tc>
        <w:tc>
          <w:tcPr>
            <w:tcW w:w="1169" w:type="dxa"/>
            <w:vMerge w:val="restart"/>
            <w:noWrap w:val="0"/>
            <w:vAlign w:val="center"/>
          </w:tcPr>
          <w:p w14:paraId="48CA842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收费标准</w:t>
            </w:r>
          </w:p>
        </w:tc>
        <w:tc>
          <w:tcPr>
            <w:tcW w:w="1169" w:type="dxa"/>
            <w:vMerge w:val="restart"/>
            <w:noWrap w:val="0"/>
            <w:vAlign w:val="center"/>
          </w:tcPr>
          <w:p w14:paraId="1F6FA7D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设计费（万元）</w:t>
            </w:r>
          </w:p>
        </w:tc>
      </w:tr>
      <w:tr w14:paraId="197C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noWrap w:val="0"/>
            <w:vAlign w:val="center"/>
          </w:tcPr>
          <w:p w14:paraId="3B5CCF9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2079" w:type="dxa"/>
            <w:vMerge w:val="continue"/>
            <w:noWrap w:val="0"/>
            <w:vAlign w:val="center"/>
          </w:tcPr>
          <w:p w14:paraId="7A0BA3D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vMerge w:val="continue"/>
            <w:noWrap w:val="0"/>
            <w:vAlign w:val="center"/>
          </w:tcPr>
          <w:p w14:paraId="787B268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14:paraId="1F535D4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方案</w:t>
            </w:r>
          </w:p>
        </w:tc>
        <w:tc>
          <w:tcPr>
            <w:tcW w:w="1079" w:type="dxa"/>
            <w:noWrap w:val="0"/>
            <w:vAlign w:val="center"/>
          </w:tcPr>
          <w:p w14:paraId="6BA0A49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初步设计</w:t>
            </w:r>
          </w:p>
        </w:tc>
        <w:tc>
          <w:tcPr>
            <w:tcW w:w="1566" w:type="dxa"/>
            <w:noWrap w:val="0"/>
            <w:vAlign w:val="center"/>
          </w:tcPr>
          <w:p w14:paraId="2C8EDFD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施工图</w:t>
            </w:r>
          </w:p>
        </w:tc>
        <w:tc>
          <w:tcPr>
            <w:tcW w:w="1169" w:type="dxa"/>
            <w:vMerge w:val="continue"/>
            <w:noWrap w:val="0"/>
            <w:vAlign w:val="top"/>
          </w:tcPr>
          <w:p w14:paraId="1D45FC4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vMerge w:val="continue"/>
            <w:noWrap w:val="0"/>
            <w:vAlign w:val="top"/>
          </w:tcPr>
          <w:p w14:paraId="6A91B95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r w14:paraId="2461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14:paraId="08D694A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079" w:type="dxa"/>
            <w:noWrap w:val="0"/>
            <w:vAlign w:val="center"/>
          </w:tcPr>
          <w:p w14:paraId="1C79862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noWrap w:val="0"/>
            <w:vAlign w:val="center"/>
          </w:tcPr>
          <w:p w14:paraId="59A6127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14:paraId="121016D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79" w:type="dxa"/>
            <w:noWrap w:val="0"/>
            <w:vAlign w:val="center"/>
          </w:tcPr>
          <w:p w14:paraId="571F072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566" w:type="dxa"/>
            <w:noWrap w:val="0"/>
            <w:vAlign w:val="top"/>
          </w:tcPr>
          <w:p w14:paraId="5CCFFB4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7D484C9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6C5F244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r w14:paraId="050B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14:paraId="26E461F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079" w:type="dxa"/>
            <w:noWrap w:val="0"/>
            <w:vAlign w:val="center"/>
          </w:tcPr>
          <w:p w14:paraId="683F582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noWrap w:val="0"/>
            <w:vAlign w:val="center"/>
          </w:tcPr>
          <w:p w14:paraId="1414358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14:paraId="2FEDA64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79" w:type="dxa"/>
            <w:noWrap w:val="0"/>
            <w:vAlign w:val="center"/>
          </w:tcPr>
          <w:p w14:paraId="2FAB0AC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566" w:type="dxa"/>
            <w:noWrap w:val="0"/>
            <w:vAlign w:val="top"/>
          </w:tcPr>
          <w:p w14:paraId="376CD1D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6D27C11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723EC06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r w14:paraId="282A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14:paraId="595EAD2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2079" w:type="dxa"/>
            <w:noWrap w:val="0"/>
            <w:vAlign w:val="center"/>
          </w:tcPr>
          <w:p w14:paraId="3A03E30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noWrap w:val="0"/>
            <w:vAlign w:val="center"/>
          </w:tcPr>
          <w:p w14:paraId="7F164D9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14:paraId="15456D9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79" w:type="dxa"/>
            <w:noWrap w:val="0"/>
            <w:vAlign w:val="center"/>
          </w:tcPr>
          <w:p w14:paraId="11704F3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566" w:type="dxa"/>
            <w:noWrap w:val="0"/>
            <w:vAlign w:val="top"/>
          </w:tcPr>
          <w:p w14:paraId="3CC265B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7FF1274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26D727D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r w14:paraId="543F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14:paraId="1884337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2079" w:type="dxa"/>
            <w:noWrap w:val="0"/>
            <w:vAlign w:val="center"/>
          </w:tcPr>
          <w:p w14:paraId="4E49039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noWrap w:val="0"/>
            <w:vAlign w:val="center"/>
          </w:tcPr>
          <w:p w14:paraId="4A660BE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14:paraId="1DF6E95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79" w:type="dxa"/>
            <w:noWrap w:val="0"/>
            <w:vAlign w:val="center"/>
          </w:tcPr>
          <w:p w14:paraId="610E71E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566" w:type="dxa"/>
            <w:noWrap w:val="0"/>
            <w:vAlign w:val="top"/>
          </w:tcPr>
          <w:p w14:paraId="16EAECB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31FD022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6C57FD4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r w14:paraId="45F5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14:paraId="6546B46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2079" w:type="dxa"/>
            <w:noWrap w:val="0"/>
            <w:vAlign w:val="center"/>
          </w:tcPr>
          <w:p w14:paraId="68E452B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noWrap w:val="0"/>
            <w:vAlign w:val="center"/>
          </w:tcPr>
          <w:p w14:paraId="6CD8E28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14:paraId="7A398BC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79" w:type="dxa"/>
            <w:noWrap w:val="0"/>
            <w:vAlign w:val="center"/>
          </w:tcPr>
          <w:p w14:paraId="7C8FB07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566" w:type="dxa"/>
            <w:noWrap w:val="0"/>
            <w:vAlign w:val="top"/>
          </w:tcPr>
          <w:p w14:paraId="4BCE5DD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05A7EE2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17F8757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bl>
    <w:p w14:paraId="5A85C4E1">
      <w:pPr>
        <w:shd w:val="clear"/>
        <w:spacing w:line="360" w:lineRule="auto"/>
        <w:ind w:firstLine="420" w:firstLineChars="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2.4服务要求：</w:t>
      </w:r>
    </w:p>
    <w:p w14:paraId="203CF304">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（1）设计时间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合同签订之日起，</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日历天内提交完善的方案设计，完成初步设计成果并提交报批。</w:t>
      </w:r>
    </w:p>
    <w:p w14:paraId="668EEFB5">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（2）服务时间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合同签订之日起至项目</w:t>
      </w:r>
      <w:r>
        <w:rPr>
          <w:rFonts w:hint="eastAsia" w:ascii="宋体" w:hAnsi="宋体" w:cs="宋体"/>
          <w:color w:val="auto"/>
          <w:sz w:val="21"/>
          <w:szCs w:val="21"/>
          <w:highlight w:val="none"/>
          <w:lang w:val="en-US" w:eastAsia="zh-CN"/>
        </w:rPr>
        <w:t>施工招标完成止</w:t>
      </w:r>
      <w:r>
        <w:rPr>
          <w:rFonts w:hint="eastAsia" w:ascii="宋体" w:hAnsi="宋体" w:cs="宋体"/>
          <w:color w:val="auto"/>
          <w:sz w:val="21"/>
          <w:szCs w:val="21"/>
          <w:highlight w:val="none"/>
        </w:rPr>
        <w:t>。</w:t>
      </w:r>
    </w:p>
    <w:p w14:paraId="42C5A529">
      <w:pPr>
        <w:shd w:val="clear"/>
        <w:spacing w:line="360" w:lineRule="auto"/>
        <w:ind w:firstLine="420" w:firstLineChars="0"/>
        <w:rPr>
          <w:rFonts w:hint="default" w:ascii="宋体" w:hAnsi="宋体" w:eastAsia="宋体" w:cs="宋体"/>
          <w:b/>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成果文件要求：</w:t>
      </w:r>
      <w:r>
        <w:rPr>
          <w:rFonts w:hint="eastAsia" w:cs="宋体"/>
          <w:sz w:val="22"/>
          <w:szCs w:val="22"/>
          <w:highlight w:val="none"/>
        </w:rPr>
        <w:t>本项目设计范围及深度由双方沟通决定，不得超过国家及地方标准。其深度需达到相关法律、法规及地方性规定扩初设计深度要求。</w:t>
      </w:r>
    </w:p>
    <w:p w14:paraId="3DF47444">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第三条</w:t>
      </w:r>
      <w:r>
        <w:rPr>
          <w:rFonts w:hint="eastAsia" w:ascii="宋体" w:hAnsi="宋体" w:cs="宋体"/>
          <w:color w:val="auto"/>
          <w:sz w:val="21"/>
          <w:szCs w:val="21"/>
          <w:highlight w:val="none"/>
        </w:rPr>
        <w:t>发包人应向设计人提交的有关资料及文件：</w:t>
      </w:r>
    </w:p>
    <w:tbl>
      <w:tblPr>
        <w:tblStyle w:val="26"/>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982"/>
        <w:gridCol w:w="960"/>
        <w:gridCol w:w="3195"/>
        <w:gridCol w:w="1683"/>
      </w:tblGrid>
      <w:tr w14:paraId="4A38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tcBorders>
              <w:bottom w:val="single" w:color="auto" w:sz="4" w:space="0"/>
            </w:tcBorders>
            <w:noWrap w:val="0"/>
            <w:vAlign w:val="center"/>
          </w:tcPr>
          <w:p w14:paraId="0C8F8B9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982" w:type="dxa"/>
            <w:tcBorders>
              <w:bottom w:val="single" w:color="auto" w:sz="4" w:space="0"/>
            </w:tcBorders>
            <w:noWrap w:val="0"/>
            <w:vAlign w:val="center"/>
          </w:tcPr>
          <w:p w14:paraId="57F38B2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资料及文件名</w:t>
            </w:r>
          </w:p>
        </w:tc>
        <w:tc>
          <w:tcPr>
            <w:tcW w:w="960" w:type="dxa"/>
            <w:tcBorders>
              <w:bottom w:val="single" w:color="auto" w:sz="4" w:space="0"/>
            </w:tcBorders>
            <w:noWrap w:val="0"/>
            <w:vAlign w:val="center"/>
          </w:tcPr>
          <w:p w14:paraId="54E1FDD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份数</w:t>
            </w:r>
          </w:p>
        </w:tc>
        <w:tc>
          <w:tcPr>
            <w:tcW w:w="3195" w:type="dxa"/>
            <w:tcBorders>
              <w:bottom w:val="single" w:color="auto" w:sz="4" w:space="0"/>
            </w:tcBorders>
            <w:noWrap w:val="0"/>
            <w:vAlign w:val="center"/>
          </w:tcPr>
          <w:p w14:paraId="05049C7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提交日期</w:t>
            </w:r>
          </w:p>
        </w:tc>
        <w:tc>
          <w:tcPr>
            <w:tcW w:w="1683" w:type="dxa"/>
            <w:tcBorders>
              <w:bottom w:val="single" w:color="auto" w:sz="4" w:space="0"/>
            </w:tcBorders>
            <w:noWrap w:val="0"/>
            <w:vAlign w:val="center"/>
          </w:tcPr>
          <w:p w14:paraId="25DD41E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有关事宜</w:t>
            </w:r>
          </w:p>
        </w:tc>
      </w:tr>
      <w:tr w14:paraId="37A2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noWrap w:val="0"/>
            <w:vAlign w:val="center"/>
          </w:tcPr>
          <w:p w14:paraId="2B4EC74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982" w:type="dxa"/>
            <w:noWrap w:val="0"/>
            <w:vAlign w:val="center"/>
          </w:tcPr>
          <w:p w14:paraId="545A4FD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地形图</w:t>
            </w:r>
          </w:p>
        </w:tc>
        <w:tc>
          <w:tcPr>
            <w:tcW w:w="960" w:type="dxa"/>
            <w:noWrap w:val="0"/>
            <w:vAlign w:val="center"/>
          </w:tcPr>
          <w:p w14:paraId="6F07592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195" w:type="dxa"/>
            <w:noWrap w:val="0"/>
            <w:vAlign w:val="center"/>
          </w:tcPr>
          <w:p w14:paraId="675912E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合同生效时</w:t>
            </w:r>
          </w:p>
        </w:tc>
        <w:tc>
          <w:tcPr>
            <w:tcW w:w="1683" w:type="dxa"/>
            <w:vMerge w:val="restart"/>
            <w:noWrap w:val="0"/>
            <w:vAlign w:val="center"/>
          </w:tcPr>
          <w:p w14:paraId="4C53F1B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047F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noWrap w:val="0"/>
            <w:vAlign w:val="center"/>
          </w:tcPr>
          <w:p w14:paraId="0993C62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982" w:type="dxa"/>
            <w:noWrap w:val="0"/>
            <w:vAlign w:val="center"/>
          </w:tcPr>
          <w:p w14:paraId="6F21811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工程立项文件</w:t>
            </w:r>
          </w:p>
        </w:tc>
        <w:tc>
          <w:tcPr>
            <w:tcW w:w="960" w:type="dxa"/>
            <w:noWrap w:val="0"/>
            <w:vAlign w:val="center"/>
          </w:tcPr>
          <w:p w14:paraId="6805166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195" w:type="dxa"/>
            <w:noWrap w:val="0"/>
            <w:vAlign w:val="center"/>
          </w:tcPr>
          <w:p w14:paraId="73CAB92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合同生效时</w:t>
            </w:r>
          </w:p>
        </w:tc>
        <w:tc>
          <w:tcPr>
            <w:tcW w:w="1683" w:type="dxa"/>
            <w:vMerge w:val="continue"/>
            <w:noWrap w:val="0"/>
            <w:vAlign w:val="center"/>
          </w:tcPr>
          <w:p w14:paraId="27458E5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0274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noWrap w:val="0"/>
            <w:vAlign w:val="center"/>
          </w:tcPr>
          <w:p w14:paraId="60410E2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2982" w:type="dxa"/>
            <w:noWrap w:val="0"/>
            <w:vAlign w:val="center"/>
          </w:tcPr>
          <w:p w14:paraId="20F8029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设计任务书</w:t>
            </w:r>
          </w:p>
        </w:tc>
        <w:tc>
          <w:tcPr>
            <w:tcW w:w="960" w:type="dxa"/>
            <w:noWrap w:val="0"/>
            <w:vAlign w:val="center"/>
          </w:tcPr>
          <w:p w14:paraId="063C1C3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195" w:type="dxa"/>
            <w:noWrap w:val="0"/>
            <w:vAlign w:val="center"/>
          </w:tcPr>
          <w:p w14:paraId="3DD9B96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合同生效时</w:t>
            </w:r>
          </w:p>
        </w:tc>
        <w:tc>
          <w:tcPr>
            <w:tcW w:w="1683" w:type="dxa"/>
            <w:vMerge w:val="continue"/>
            <w:noWrap w:val="0"/>
            <w:vAlign w:val="center"/>
          </w:tcPr>
          <w:p w14:paraId="17F59FC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bl>
    <w:p w14:paraId="6148C2A3">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p>
    <w:p w14:paraId="3484DFD8">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第四条</w:t>
      </w:r>
      <w:r>
        <w:rPr>
          <w:rFonts w:hint="eastAsia" w:ascii="宋体" w:hAnsi="宋体" w:cs="宋体"/>
          <w:color w:val="auto"/>
          <w:sz w:val="21"/>
          <w:szCs w:val="21"/>
          <w:highlight w:val="none"/>
        </w:rPr>
        <w:t>设计人应向发包人交付的设计资料及文件：</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015"/>
        <w:gridCol w:w="975"/>
        <w:gridCol w:w="3097"/>
        <w:gridCol w:w="1878"/>
      </w:tblGrid>
      <w:tr w14:paraId="3CEC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tcBorders>
              <w:bottom w:val="single" w:color="auto" w:sz="4" w:space="0"/>
            </w:tcBorders>
            <w:noWrap w:val="0"/>
            <w:vAlign w:val="center"/>
          </w:tcPr>
          <w:p w14:paraId="61830C5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3015" w:type="dxa"/>
            <w:tcBorders>
              <w:bottom w:val="single" w:color="auto" w:sz="4" w:space="0"/>
            </w:tcBorders>
            <w:noWrap w:val="0"/>
            <w:vAlign w:val="center"/>
          </w:tcPr>
          <w:p w14:paraId="5EAA5D0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资料及文件名</w:t>
            </w:r>
          </w:p>
        </w:tc>
        <w:tc>
          <w:tcPr>
            <w:tcW w:w="975" w:type="dxa"/>
            <w:tcBorders>
              <w:bottom w:val="single" w:color="auto" w:sz="4" w:space="0"/>
            </w:tcBorders>
            <w:noWrap w:val="0"/>
            <w:vAlign w:val="center"/>
          </w:tcPr>
          <w:p w14:paraId="330E53B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份数</w:t>
            </w:r>
          </w:p>
        </w:tc>
        <w:tc>
          <w:tcPr>
            <w:tcW w:w="3097" w:type="dxa"/>
            <w:tcBorders>
              <w:bottom w:val="single" w:color="auto" w:sz="4" w:space="0"/>
            </w:tcBorders>
            <w:noWrap w:val="0"/>
            <w:vAlign w:val="center"/>
          </w:tcPr>
          <w:p w14:paraId="34AD569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提交日期</w:t>
            </w:r>
          </w:p>
        </w:tc>
        <w:tc>
          <w:tcPr>
            <w:tcW w:w="1878" w:type="dxa"/>
            <w:tcBorders>
              <w:bottom w:val="single" w:color="auto" w:sz="4" w:space="0"/>
            </w:tcBorders>
            <w:noWrap w:val="0"/>
            <w:vAlign w:val="center"/>
          </w:tcPr>
          <w:p w14:paraId="639EDEA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有关事宜</w:t>
            </w:r>
          </w:p>
        </w:tc>
      </w:tr>
      <w:tr w14:paraId="5049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noWrap w:val="0"/>
            <w:vAlign w:val="center"/>
          </w:tcPr>
          <w:p w14:paraId="7DC3749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015" w:type="dxa"/>
            <w:noWrap w:val="0"/>
            <w:vAlign w:val="center"/>
          </w:tcPr>
          <w:p w14:paraId="27D3011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方案设计文本</w:t>
            </w:r>
          </w:p>
        </w:tc>
        <w:tc>
          <w:tcPr>
            <w:tcW w:w="975" w:type="dxa"/>
            <w:noWrap w:val="0"/>
            <w:vAlign w:val="center"/>
          </w:tcPr>
          <w:p w14:paraId="2C6DC8F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3097" w:type="dxa"/>
            <w:noWrap w:val="0"/>
            <w:vAlign w:val="center"/>
          </w:tcPr>
          <w:p w14:paraId="2A900BE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合同签订</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日历日</w:t>
            </w:r>
          </w:p>
        </w:tc>
        <w:tc>
          <w:tcPr>
            <w:tcW w:w="1878" w:type="dxa"/>
            <w:vMerge w:val="restart"/>
            <w:noWrap w:val="0"/>
            <w:vAlign w:val="center"/>
          </w:tcPr>
          <w:p w14:paraId="47B27AB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338A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noWrap w:val="0"/>
            <w:vAlign w:val="center"/>
          </w:tcPr>
          <w:p w14:paraId="01D5780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3015" w:type="dxa"/>
            <w:noWrap w:val="0"/>
            <w:vAlign w:val="center"/>
          </w:tcPr>
          <w:p w14:paraId="39E4F5B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设计电子光盘</w:t>
            </w:r>
          </w:p>
        </w:tc>
        <w:tc>
          <w:tcPr>
            <w:tcW w:w="975" w:type="dxa"/>
            <w:noWrap w:val="0"/>
            <w:vAlign w:val="center"/>
          </w:tcPr>
          <w:p w14:paraId="390E9BC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097" w:type="dxa"/>
            <w:noWrap w:val="0"/>
            <w:vAlign w:val="center"/>
          </w:tcPr>
          <w:p w14:paraId="61E4F76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与设计文本同时提供</w:t>
            </w:r>
          </w:p>
        </w:tc>
        <w:tc>
          <w:tcPr>
            <w:tcW w:w="1878" w:type="dxa"/>
            <w:vMerge w:val="continue"/>
            <w:noWrap w:val="0"/>
            <w:vAlign w:val="center"/>
          </w:tcPr>
          <w:p w14:paraId="46382E4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4821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noWrap w:val="0"/>
            <w:vAlign w:val="center"/>
          </w:tcPr>
          <w:p w14:paraId="4C210BC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3015" w:type="dxa"/>
            <w:noWrap w:val="0"/>
            <w:vAlign w:val="center"/>
          </w:tcPr>
          <w:p w14:paraId="6AD9EA0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初步设计文本</w:t>
            </w:r>
          </w:p>
        </w:tc>
        <w:tc>
          <w:tcPr>
            <w:tcW w:w="975" w:type="dxa"/>
            <w:noWrap w:val="0"/>
            <w:vAlign w:val="center"/>
          </w:tcPr>
          <w:p w14:paraId="69322F8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3097" w:type="dxa"/>
            <w:noWrap w:val="0"/>
            <w:vAlign w:val="center"/>
          </w:tcPr>
          <w:p w14:paraId="0B7D8E5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设计方案功能通过后</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个日历日</w:t>
            </w:r>
          </w:p>
        </w:tc>
        <w:tc>
          <w:tcPr>
            <w:tcW w:w="1878" w:type="dxa"/>
            <w:vMerge w:val="continue"/>
            <w:noWrap w:val="0"/>
            <w:vAlign w:val="center"/>
          </w:tcPr>
          <w:p w14:paraId="7B9256F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2D18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noWrap w:val="0"/>
            <w:vAlign w:val="center"/>
          </w:tcPr>
          <w:p w14:paraId="45A767F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3015" w:type="dxa"/>
            <w:noWrap w:val="0"/>
            <w:vAlign w:val="center"/>
          </w:tcPr>
          <w:p w14:paraId="3100B93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初步设计电子光盘</w:t>
            </w:r>
          </w:p>
        </w:tc>
        <w:tc>
          <w:tcPr>
            <w:tcW w:w="975" w:type="dxa"/>
            <w:noWrap w:val="0"/>
            <w:vAlign w:val="center"/>
          </w:tcPr>
          <w:p w14:paraId="02DC774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097" w:type="dxa"/>
            <w:noWrap w:val="0"/>
            <w:vAlign w:val="center"/>
          </w:tcPr>
          <w:p w14:paraId="21F5129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与扩初图纸同时提供</w:t>
            </w:r>
          </w:p>
        </w:tc>
        <w:tc>
          <w:tcPr>
            <w:tcW w:w="1878" w:type="dxa"/>
            <w:noWrap w:val="0"/>
            <w:vAlign w:val="center"/>
          </w:tcPr>
          <w:p w14:paraId="46AEA1B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7B90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noWrap w:val="0"/>
            <w:vAlign w:val="center"/>
          </w:tcPr>
          <w:p w14:paraId="61B600F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3015" w:type="dxa"/>
            <w:noWrap w:val="0"/>
            <w:vAlign w:val="center"/>
          </w:tcPr>
          <w:p w14:paraId="42162FE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概算编制文件</w:t>
            </w:r>
          </w:p>
        </w:tc>
        <w:tc>
          <w:tcPr>
            <w:tcW w:w="975" w:type="dxa"/>
            <w:noWrap w:val="0"/>
            <w:vAlign w:val="center"/>
          </w:tcPr>
          <w:p w14:paraId="2BC4C49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c>
          <w:tcPr>
            <w:tcW w:w="3097" w:type="dxa"/>
            <w:noWrap w:val="0"/>
            <w:vAlign w:val="center"/>
          </w:tcPr>
          <w:p w14:paraId="2C12078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c>
          <w:tcPr>
            <w:tcW w:w="1878" w:type="dxa"/>
            <w:noWrap w:val="0"/>
            <w:vAlign w:val="center"/>
          </w:tcPr>
          <w:p w14:paraId="7CAE314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bl>
    <w:p w14:paraId="7A79CD07">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p>
    <w:p w14:paraId="2A2B8B6C">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第五条</w:t>
      </w:r>
      <w:r>
        <w:rPr>
          <w:rFonts w:hint="eastAsia" w:ascii="宋体" w:hAnsi="宋体" w:cs="宋体"/>
          <w:color w:val="auto"/>
          <w:sz w:val="21"/>
          <w:szCs w:val="21"/>
          <w:highlight w:val="none"/>
        </w:rPr>
        <w:t>本合同设计收费估算为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元人民币，设计费支付进度详见下表。</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3990"/>
        <w:gridCol w:w="1260"/>
        <w:gridCol w:w="2920"/>
      </w:tblGrid>
      <w:tr w14:paraId="4766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tcBorders>
              <w:bottom w:val="single" w:color="auto" w:sz="4" w:space="0"/>
            </w:tcBorders>
            <w:noWrap w:val="0"/>
            <w:vAlign w:val="center"/>
          </w:tcPr>
          <w:p w14:paraId="667C7C9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付费次数</w:t>
            </w:r>
          </w:p>
        </w:tc>
        <w:tc>
          <w:tcPr>
            <w:tcW w:w="3990" w:type="dxa"/>
            <w:tcBorders>
              <w:bottom w:val="single" w:color="auto" w:sz="4" w:space="0"/>
            </w:tcBorders>
            <w:noWrap w:val="0"/>
            <w:vAlign w:val="center"/>
          </w:tcPr>
          <w:p w14:paraId="67BE1DE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付款内容</w:t>
            </w:r>
          </w:p>
        </w:tc>
        <w:tc>
          <w:tcPr>
            <w:tcW w:w="1260" w:type="dxa"/>
            <w:tcBorders>
              <w:bottom w:val="single" w:color="auto" w:sz="4" w:space="0"/>
            </w:tcBorders>
            <w:noWrap w:val="0"/>
            <w:vAlign w:val="center"/>
          </w:tcPr>
          <w:p w14:paraId="39FE5AC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付费比例</w:t>
            </w:r>
          </w:p>
          <w:p w14:paraId="11BDE88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2920" w:type="dxa"/>
            <w:tcBorders>
              <w:bottom w:val="single" w:color="auto" w:sz="4" w:space="0"/>
            </w:tcBorders>
            <w:noWrap w:val="0"/>
            <w:vAlign w:val="center"/>
          </w:tcPr>
          <w:p w14:paraId="645C381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付费时间</w:t>
            </w:r>
          </w:p>
          <w:p w14:paraId="4AB391D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（由交付设计文件决定）</w:t>
            </w:r>
          </w:p>
        </w:tc>
      </w:tr>
      <w:tr w14:paraId="57BB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noWrap w:val="0"/>
            <w:vAlign w:val="center"/>
          </w:tcPr>
          <w:p w14:paraId="713E3AD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第一次付费</w:t>
            </w:r>
          </w:p>
        </w:tc>
        <w:tc>
          <w:tcPr>
            <w:tcW w:w="3990" w:type="dxa"/>
            <w:shd w:val="clear" w:color="auto" w:fill="auto"/>
            <w:noWrap w:val="0"/>
            <w:vAlign w:val="center"/>
          </w:tcPr>
          <w:p w14:paraId="6AF6C7B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Cs/>
                <w:highlight w:val="none"/>
              </w:rPr>
              <w:t>合同签订生效后7个工作日内</w:t>
            </w:r>
          </w:p>
        </w:tc>
        <w:tc>
          <w:tcPr>
            <w:tcW w:w="1260" w:type="dxa"/>
            <w:noWrap w:val="0"/>
            <w:vAlign w:val="center"/>
          </w:tcPr>
          <w:p w14:paraId="7CFA993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w:t>
            </w:r>
          </w:p>
        </w:tc>
        <w:tc>
          <w:tcPr>
            <w:tcW w:w="2920" w:type="dxa"/>
            <w:noWrap w:val="0"/>
            <w:vAlign w:val="center"/>
          </w:tcPr>
          <w:p w14:paraId="47D3093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369A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noWrap w:val="0"/>
            <w:vAlign w:val="center"/>
          </w:tcPr>
          <w:p w14:paraId="149A4E3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rPr>
              <w:t>次付款</w:t>
            </w:r>
          </w:p>
        </w:tc>
        <w:tc>
          <w:tcPr>
            <w:tcW w:w="3990" w:type="dxa"/>
            <w:noWrap w:val="0"/>
            <w:vAlign w:val="center"/>
          </w:tcPr>
          <w:p w14:paraId="60D6D99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szCs w:val="21"/>
                <w:highlight w:val="none"/>
              </w:rPr>
              <w:t>提交所有方案成果文件并拿到规划许可证后</w:t>
            </w:r>
          </w:p>
        </w:tc>
        <w:tc>
          <w:tcPr>
            <w:tcW w:w="1260" w:type="dxa"/>
            <w:noWrap w:val="0"/>
            <w:vAlign w:val="center"/>
          </w:tcPr>
          <w:p w14:paraId="4817278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1"/>
                <w:szCs w:val="21"/>
                <w:highlight w:val="none"/>
                <w:lang w:val="en-US"/>
              </w:rPr>
            </w:pPr>
            <w:r>
              <w:rPr>
                <w:rFonts w:hint="eastAsia" w:ascii="宋体" w:hAnsi="宋体" w:cs="宋体"/>
                <w:color w:val="auto"/>
                <w:sz w:val="21"/>
                <w:szCs w:val="21"/>
                <w:highlight w:val="none"/>
                <w:lang w:val="en-US" w:eastAsia="zh-CN"/>
              </w:rPr>
              <w:t>20%</w:t>
            </w:r>
          </w:p>
        </w:tc>
        <w:tc>
          <w:tcPr>
            <w:tcW w:w="2920" w:type="dxa"/>
            <w:noWrap w:val="0"/>
            <w:vAlign w:val="center"/>
          </w:tcPr>
          <w:p w14:paraId="2FF10EE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2E82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noWrap w:val="0"/>
            <w:vAlign w:val="center"/>
          </w:tcPr>
          <w:p w14:paraId="2551AA7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rPr>
              <w:t>次付款</w:t>
            </w:r>
          </w:p>
        </w:tc>
        <w:tc>
          <w:tcPr>
            <w:tcW w:w="3990" w:type="dxa"/>
            <w:noWrap w:val="0"/>
            <w:vAlign w:val="center"/>
          </w:tcPr>
          <w:p w14:paraId="3430700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szCs w:val="21"/>
                <w:highlight w:val="none"/>
              </w:rPr>
              <w:t>提交所有初步设计成果文件并通过审查后</w:t>
            </w:r>
          </w:p>
        </w:tc>
        <w:tc>
          <w:tcPr>
            <w:tcW w:w="1260" w:type="dxa"/>
            <w:noWrap w:val="0"/>
            <w:vAlign w:val="center"/>
          </w:tcPr>
          <w:p w14:paraId="3FAE37F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40%</w:t>
            </w:r>
          </w:p>
        </w:tc>
        <w:tc>
          <w:tcPr>
            <w:tcW w:w="2920" w:type="dxa"/>
            <w:noWrap w:val="0"/>
            <w:vAlign w:val="center"/>
          </w:tcPr>
          <w:p w14:paraId="445A31E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3119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noWrap w:val="0"/>
            <w:vAlign w:val="center"/>
          </w:tcPr>
          <w:p w14:paraId="6C16A1E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第四次付款</w:t>
            </w:r>
          </w:p>
        </w:tc>
        <w:tc>
          <w:tcPr>
            <w:tcW w:w="3990" w:type="dxa"/>
            <w:noWrap w:val="0"/>
            <w:vAlign w:val="center"/>
          </w:tcPr>
          <w:p w14:paraId="237ADC7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highlight w:val="none"/>
                <w:lang w:val="en-US" w:eastAsia="zh-CN"/>
              </w:rPr>
            </w:pPr>
            <w:r>
              <w:rPr>
                <w:rFonts w:hint="eastAsia" w:ascii="宋体" w:hAnsi="宋体" w:eastAsia="宋体" w:cs="宋体"/>
                <w:b w:val="0"/>
                <w:bCs w:val="0"/>
                <w:color w:val="auto"/>
                <w:highlight w:val="none"/>
              </w:rPr>
              <w:t>配合完成项目施工招标后</w:t>
            </w:r>
          </w:p>
        </w:tc>
        <w:tc>
          <w:tcPr>
            <w:tcW w:w="1260" w:type="dxa"/>
            <w:noWrap w:val="0"/>
            <w:vAlign w:val="center"/>
          </w:tcPr>
          <w:p w14:paraId="1984C41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2920" w:type="dxa"/>
            <w:noWrap w:val="0"/>
            <w:vAlign w:val="center"/>
          </w:tcPr>
          <w:p w14:paraId="5599063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highlight w:val="none"/>
                <w:lang w:val="en-US" w:eastAsia="zh-CN"/>
              </w:rPr>
            </w:pPr>
          </w:p>
        </w:tc>
      </w:tr>
      <w:tr w14:paraId="380F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0" w:type="dxa"/>
            <w:gridSpan w:val="2"/>
            <w:noWrap w:val="0"/>
            <w:vAlign w:val="center"/>
          </w:tcPr>
          <w:p w14:paraId="2A12253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合计</w:t>
            </w:r>
          </w:p>
        </w:tc>
        <w:tc>
          <w:tcPr>
            <w:tcW w:w="1260" w:type="dxa"/>
            <w:noWrap w:val="0"/>
            <w:vAlign w:val="center"/>
          </w:tcPr>
          <w:p w14:paraId="6AEDF90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w:t>
            </w:r>
          </w:p>
        </w:tc>
        <w:tc>
          <w:tcPr>
            <w:tcW w:w="2920" w:type="dxa"/>
            <w:noWrap w:val="0"/>
            <w:vAlign w:val="center"/>
          </w:tcPr>
          <w:p w14:paraId="73339B4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highlight w:val="none"/>
                <w:lang w:val="en-US" w:eastAsia="zh-CN"/>
              </w:rPr>
            </w:pPr>
          </w:p>
        </w:tc>
      </w:tr>
    </w:tbl>
    <w:p w14:paraId="39B15652">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履约保证金：</w:t>
      </w:r>
    </w:p>
    <w:p w14:paraId="2562F653">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履约保证金</w:t>
      </w:r>
      <w:r>
        <w:rPr>
          <w:rFonts w:hint="eastAsia" w:ascii="宋体" w:hAnsi="宋体" w:eastAsia="宋体" w:cs="宋体"/>
          <w:color w:val="auto"/>
          <w:sz w:val="21"/>
          <w:szCs w:val="21"/>
          <w:highlight w:val="none"/>
        </w:rPr>
        <w:t>的形式、金额及期限的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在合同签署后（具体时间由采购人通知），成交供应商应以签约合同总价的1%作为</w:t>
      </w:r>
      <w:r>
        <w:rPr>
          <w:rFonts w:hint="eastAsia" w:ascii="宋体" w:hAnsi="宋体" w:eastAsia="宋体" w:cs="宋体"/>
          <w:color w:val="auto"/>
          <w:sz w:val="21"/>
          <w:szCs w:val="21"/>
          <w:highlight w:val="none"/>
          <w:lang w:eastAsia="zh-CN"/>
        </w:rPr>
        <w:t>履约保证金</w:t>
      </w:r>
      <w:r>
        <w:rPr>
          <w:rFonts w:hint="eastAsia" w:ascii="宋体" w:hAnsi="宋体" w:eastAsia="宋体" w:cs="宋体"/>
          <w:color w:val="auto"/>
          <w:sz w:val="21"/>
          <w:szCs w:val="21"/>
          <w:highlight w:val="none"/>
        </w:rPr>
        <w:t>，以银行转账、转帐支票、银行汇票或银行、保险公司出具的保函等非现金形式交纳。</w:t>
      </w:r>
    </w:p>
    <w:p w14:paraId="7C67D541">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1）若采用保函形式的，应满足以下几个条件</w:t>
      </w:r>
      <w:r>
        <w:rPr>
          <w:rFonts w:hint="eastAsia" w:ascii="宋体" w:hAnsi="宋体" w:eastAsia="宋体" w:cs="宋体"/>
          <w:color w:val="auto"/>
          <w:sz w:val="21"/>
          <w:szCs w:val="21"/>
          <w:highlight w:val="none"/>
          <w:lang w:eastAsia="zh-CN"/>
        </w:rPr>
        <w:t>：</w:t>
      </w:r>
    </w:p>
    <w:p w14:paraId="13A442A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①为见索即付保函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即在成交供应商没有实施合同或者未履行合同义务时，采购人不需要出具任何证明和理由，只要看到成交供应商违约，就可对保函进行收兑。</w:t>
      </w:r>
    </w:p>
    <w:p w14:paraId="05669B3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②保函期限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保函的期限自合同生效之日起至</w:t>
      </w:r>
      <w:r>
        <w:rPr>
          <w:rFonts w:hint="eastAsia" w:ascii="宋体" w:hAnsi="宋体" w:eastAsia="宋体" w:cs="宋体"/>
          <w:color w:val="auto"/>
          <w:sz w:val="21"/>
          <w:szCs w:val="21"/>
          <w:highlight w:val="none"/>
          <w:lang w:val="en-US" w:eastAsia="zh-CN"/>
        </w:rPr>
        <w:t>项目施工招标完成止</w:t>
      </w:r>
      <w:r>
        <w:rPr>
          <w:rFonts w:hint="eastAsia" w:ascii="宋体" w:hAnsi="宋体" w:eastAsia="宋体" w:cs="宋体"/>
          <w:color w:val="auto"/>
          <w:sz w:val="21"/>
          <w:szCs w:val="21"/>
          <w:highlight w:val="none"/>
        </w:rPr>
        <w:t>。</w:t>
      </w:r>
    </w:p>
    <w:p w14:paraId="09F2A121">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③如果由于设计工期延误或保函出具机构要求分期出具保函的，则在前一份保函有效期满之日20日前必须重新出具相同内容的保函。</w:t>
      </w:r>
    </w:p>
    <w:p w14:paraId="1D20694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2）以银行转账、转帐支票、银行汇票等形式提交的</w:t>
      </w:r>
      <w:r>
        <w:rPr>
          <w:rFonts w:hint="eastAsia" w:ascii="宋体" w:hAnsi="宋体" w:eastAsia="宋体" w:cs="宋体"/>
          <w:color w:val="auto"/>
          <w:sz w:val="21"/>
          <w:szCs w:val="21"/>
          <w:highlight w:val="none"/>
          <w:lang w:eastAsia="zh-CN"/>
        </w:rPr>
        <w:t>：</w:t>
      </w:r>
    </w:p>
    <w:p w14:paraId="47BD000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①从成交供应商基本账户转出；</w:t>
      </w:r>
    </w:p>
    <w:p w14:paraId="3DF2EF41">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eastAsia="zh-CN"/>
        </w:rPr>
        <w:t>履约保证金</w:t>
      </w:r>
      <w:r>
        <w:rPr>
          <w:rFonts w:hint="eastAsia" w:ascii="宋体" w:hAnsi="宋体" w:eastAsia="宋体" w:cs="宋体"/>
          <w:color w:val="auto"/>
          <w:sz w:val="21"/>
          <w:szCs w:val="21"/>
          <w:highlight w:val="none"/>
        </w:rPr>
        <w:t>退还时间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项目施工招标完成</w:t>
      </w:r>
      <w:r>
        <w:rPr>
          <w:rFonts w:hint="eastAsia" w:ascii="宋体" w:hAnsi="宋体" w:eastAsia="宋体" w:cs="宋体"/>
          <w:color w:val="auto"/>
          <w:sz w:val="21"/>
          <w:szCs w:val="21"/>
          <w:highlight w:val="none"/>
        </w:rPr>
        <w:t>之日起10日内予以全部退还（无息）。</w:t>
      </w:r>
    </w:p>
    <w:p w14:paraId="1B0B8BD3">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3" w:firstLineChars="229"/>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第六条双方责任</w:t>
      </w:r>
    </w:p>
    <w:p w14:paraId="201F46E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6.1发包人责任：</w:t>
      </w:r>
    </w:p>
    <w:p w14:paraId="24440E8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6.1.1发包人按本合同第三条规定的内容，在规定时间内向设计人提交资料及文件，并对其完整性、正确性及时限负责，发包人不得要求设计人违反国家有关标准进行设计。</w:t>
      </w:r>
    </w:p>
    <w:p w14:paraId="58AA1D35">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发包人提交上述资料及文件超过规定期限15天以内，设计人按合同第四条规定交付设计文件时间顺延；超过规定期限15天以上时，设计人员有权重新确定提交设计文件的时间。</w:t>
      </w:r>
    </w:p>
    <w:p w14:paraId="33B99F4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变更委托设计项目、规模、条件或因提交的资料错误，或所提交的资料作较大修改，以致造成设计人设计需返工时，双方除需另行协商签订补充协议（或另订合同）、重新明确有关条款外，发包人应按设计人所耗工作量增付设计费。</w:t>
      </w:r>
    </w:p>
    <w:p w14:paraId="72135EA9">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在未签合同前发包人已同意，设计人为发包人所作的各项设计工作，应按收费标准，相应支付设计费。</w:t>
      </w:r>
    </w:p>
    <w:p w14:paraId="5580B84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6.1.3发包人要求设计人比合同规定时间提前交付设计资料及文件时，如果设计人能够做到，发包人应根据设计人提前投入的工程量，向设计人支付赶工费。</w:t>
      </w:r>
    </w:p>
    <w:p w14:paraId="0214322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6.1.4发包人应为派赴现场处理有关涉及问题的工作人员，提供必要的工作生活及交通等方便条件。</w:t>
      </w:r>
    </w:p>
    <w:p w14:paraId="1C372F0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发包人应保护设计人的投标书、设计方案、文件、资料图纸、数据、设计软件和专利技术。未经设计人同意，发包人对设计人交付的设计资料及文件不得擅自修改、复制或向第三人转让或用于合同外的项目，如发生以上情况，发包人应负法律责任，设计人有权向发包人提出索赔。</w:t>
      </w:r>
    </w:p>
    <w:p w14:paraId="1D0E2DAF">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6.2设计人责任</w:t>
      </w:r>
    </w:p>
    <w:p w14:paraId="2A255F1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6.2.1设计人应按国家技术规范、标准、规程及发包人提出的设计要求，进行工程设计，按合同规定的进度要求提交质量合格的设计资料，并对其负责。</w:t>
      </w:r>
    </w:p>
    <w:p w14:paraId="6C015ED9">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6.2.2设计合理使用年限为 50 年。</w:t>
      </w:r>
    </w:p>
    <w:p w14:paraId="46E1E37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6.2.3设计人按本合同第二条和第四条规定的内容、进度及份数向发包人交付资料及文件。</w:t>
      </w:r>
    </w:p>
    <w:p w14:paraId="44EA4364">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6.2.4设计人交付设计资料及文件后，按规定参加有关的设计审查，并根据审查结论负责对不超过原定范围的内容作必要调整补充。设计人按合同规定时限交付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14:paraId="5CC60A0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6.2.5设计人应保护发包人的知识产权，不得向第三人泄露、转让发包人提交的产品图纸等技术经济资料。如发生以上情况并给发包人造成经济损失，发包人有权向设计人索赔。</w:t>
      </w:r>
    </w:p>
    <w:p w14:paraId="05D48082">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p>
    <w:p w14:paraId="761D50C8">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3" w:firstLineChars="229"/>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第七条违约责任</w:t>
      </w:r>
    </w:p>
    <w:p w14:paraId="4173E798">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14:paraId="46015871">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14:paraId="55600AC8">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7.3设计人对设计资料及文件出现的遗漏或错误负责修改或补充。由于设计人员错误造成工程质量事故损失，设计人除负责采取补救措施外，应免收直接损失部分的设计费。</w:t>
      </w:r>
    </w:p>
    <w:p w14:paraId="0326AF3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7.4由于设计人自身原因，延误了按合同第四条规定的设计资料及设计文件的交付时间，每延误一天，应减收该项目设计费的千分之二。</w:t>
      </w:r>
    </w:p>
    <w:p w14:paraId="7A1E41DF">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7.5合同生效后，设计人要求终止或解除合同，设计人应双倍返还定金。</w:t>
      </w:r>
    </w:p>
    <w:p w14:paraId="5048149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3" w:firstLineChars="229"/>
        <w:textAlignment w:val="auto"/>
        <w:rPr>
          <w:rFonts w:hint="eastAsia" w:ascii="宋体" w:hAnsi="宋体" w:cs="宋体"/>
          <w:b/>
          <w:bCs/>
          <w:color w:val="auto"/>
          <w:sz w:val="21"/>
          <w:szCs w:val="21"/>
          <w:highlight w:val="none"/>
          <w:lang w:val="en-US" w:eastAsia="zh-CN"/>
        </w:rPr>
      </w:pPr>
    </w:p>
    <w:p w14:paraId="3B2F8F7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3" w:firstLineChars="229"/>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第八条售后</w:t>
      </w:r>
    </w:p>
    <w:p w14:paraId="4E9DE318">
      <w:pPr>
        <w:shd w:val="clea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负责免费对项目成果错误进行及时更正、并对按规定进行调整或补充。</w:t>
      </w:r>
    </w:p>
    <w:p w14:paraId="4A6B45D5">
      <w:pPr>
        <w:shd w:val="clea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能提供快速的售后服务响应，提供7*24小时技术服务，如在使用过程中发生问题，</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在接到采购人通知后在24小时内到达现场。若未按时响应的，应按次向</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支付违约金1000元，违约金从剩余10%的结算价款中扣除；超过5次，</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可解除合同。</w:t>
      </w:r>
    </w:p>
    <w:p w14:paraId="33435829">
      <w:pPr>
        <w:shd w:val="clea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3.合同签署后，</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无特殊情况未经</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同意不得变更设计资料及设计文件交付的时间，应按日向发包人支付违约金1000元；超过10日，</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可解除合同。</w:t>
      </w:r>
    </w:p>
    <w:p w14:paraId="5DBEAA8D">
      <w:pPr>
        <w:shd w:val="clea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4.成果在通过最终评审前，须按</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要求修改（不限次数），确保通过最终评审。本项目所有评审过程涉及的评审费用、专家费由</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负责。</w:t>
      </w:r>
    </w:p>
    <w:p w14:paraId="1E14E4DC">
      <w:pPr>
        <w:shd w:val="clear"/>
        <w:spacing w:line="360" w:lineRule="auto"/>
        <w:ind w:firstLine="42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5.本项目所需相关资料均由</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协助供应商获取。</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必须按规定程序和有关要求进行实施，服务过程中的各种设计质量及人身财产安全意外，责任由</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承担，</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不承担责任。</w:t>
      </w:r>
    </w:p>
    <w:p w14:paraId="4D8F4D7F">
      <w:pPr>
        <w:pStyle w:val="4"/>
        <w:shd w:val="clear"/>
        <w:rPr>
          <w:rFonts w:hint="default"/>
          <w:b w:val="0"/>
          <w:bCs w:val="0"/>
          <w:color w:val="auto"/>
          <w:highlight w:val="none"/>
          <w:lang w:val="en-US" w:eastAsia="zh-CN"/>
        </w:rPr>
      </w:pPr>
    </w:p>
    <w:p w14:paraId="33A6D775">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3" w:firstLineChars="229"/>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条其他</w:t>
      </w:r>
    </w:p>
    <w:p w14:paraId="1B7DE6E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.1发包人要求设计人派专人留驻施工现场进行配合或解决有关问题时，双方应另行签订补充协议或技术咨询服务合同。</w:t>
      </w:r>
    </w:p>
    <w:p w14:paraId="237D264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.2设计人为本合同所采用的国家或地方标准图，由发包人自费向有关出版部门购买。本合同第四条规定设计人交付的设计资料和文件份数超过《工程设计收费标准》规定的份数，设计人另收工本费。</w:t>
      </w:r>
    </w:p>
    <w:p w14:paraId="0E40B345">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.3本工程设计资料及文件中，建筑材料、建筑构配件和设备，应当注明其规格、型号、性能等技术指标，设计人不得指定生产厂、供应商。发包人需要设计人的设计人员配合加工定货时，所需费用由发包人承担。</w:t>
      </w:r>
    </w:p>
    <w:p w14:paraId="6A1863B2">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.4发包人委托设计人配合引进项目的设计任务，从询价、对外谈判、国内外技术考察直至建成投产的各个阶段，应吸收承担有关设计任务的设计人参加。长途或出国费用，除制装费外，其他费用由发包人承担。</w:t>
      </w:r>
    </w:p>
    <w:p w14:paraId="2F44A0C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.5发包人委托设计人承担本合同内容之外的工作任务，另行支付费用。</w:t>
      </w:r>
    </w:p>
    <w:p w14:paraId="6C852BD4">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.6由于不可抗拒力因素导致合同无法履行时，双方应及时协商解决。</w:t>
      </w:r>
    </w:p>
    <w:p w14:paraId="4C7DBF4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.7本合同在履行过程中发生的争议，由双方当事人协商解决，协商不成的按下列第（二）种方式解决。（一）提交仲裁委员会仲裁；（二）依法</w:t>
      </w:r>
      <w:r>
        <w:rPr>
          <w:rFonts w:hint="eastAsia" w:ascii="宋体" w:hAnsi="宋体" w:eastAsia="宋体" w:cs="宋体"/>
          <w:color w:val="auto"/>
          <w:sz w:val="21"/>
          <w:szCs w:val="21"/>
          <w:highlight w:val="none"/>
          <w:lang w:val="en-US" w:eastAsia="zh-CN"/>
        </w:rPr>
        <w:t>项目所在地</w:t>
      </w:r>
      <w:r>
        <w:rPr>
          <w:rFonts w:hint="eastAsia" w:ascii="宋体" w:hAnsi="宋体" w:eastAsia="宋体" w:cs="宋体"/>
          <w:color w:val="auto"/>
          <w:sz w:val="21"/>
          <w:szCs w:val="21"/>
          <w:highlight w:val="none"/>
        </w:rPr>
        <w:t>向人民法院起诉。</w:t>
      </w:r>
    </w:p>
    <w:p w14:paraId="5E3C7A16">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.8本合同一式  6  份，发包人  3  份 ，设计人  3   份。</w:t>
      </w:r>
    </w:p>
    <w:p w14:paraId="0DD6737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.9本合同经双方签章并在发包人向设计人支付定金后生效。</w:t>
      </w:r>
    </w:p>
    <w:p w14:paraId="1758EE0F">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.10本合同生效后，按规定到项目所在省级建设行政主管部门规定的审查部门备案。双方认为必要时，到项目所在地工商行政部门申请鉴证。双方履行完合同规定的义务后，本合同即行终止。</w:t>
      </w:r>
    </w:p>
    <w:p w14:paraId="2F389E3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.11本合同未尽事宜，双方可签订补充协议，有关协议及双方认可的来往电报、传真、会议纪要等，均为本合同组成部分，与本合同具有同等法律效力。</w:t>
      </w:r>
    </w:p>
    <w:p w14:paraId="0EE0763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.12其他约定事项：                                             </w:t>
      </w:r>
    </w:p>
    <w:p w14:paraId="6E6DFDE2">
      <w:pPr>
        <w:keepNext w:val="0"/>
        <w:keepLines w:val="0"/>
        <w:pageBreakBefore w:val="0"/>
        <w:widowControl w:val="0"/>
        <w:shd w:val="clear"/>
        <w:kinsoku/>
        <w:wordWrap/>
        <w:overflowPunct/>
        <w:topLinePunct w:val="0"/>
        <w:autoSpaceDE/>
        <w:autoSpaceDN/>
        <w:bidi w:val="0"/>
        <w:adjustRightInd/>
        <w:snapToGrid/>
        <w:spacing w:line="360" w:lineRule="auto"/>
        <w:ind w:left="480"/>
        <w:textAlignment w:val="auto"/>
        <w:rPr>
          <w:rFonts w:hint="eastAsia" w:ascii="宋体" w:hAnsi="宋体" w:cs="宋体"/>
          <w:color w:val="auto"/>
          <w:sz w:val="21"/>
          <w:szCs w:val="21"/>
          <w:highlight w:val="none"/>
          <w:u w:val="single"/>
        </w:rPr>
      </w:pPr>
    </w:p>
    <w:p w14:paraId="619A0ECE">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发包人名称：（盖  章）</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设计人名称：（盖  章）</w:t>
      </w:r>
    </w:p>
    <w:p w14:paraId="5E7A47B6">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法定代表人：（签字）</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法定代表人：（签字）</w:t>
      </w:r>
    </w:p>
    <w:p w14:paraId="0CEE2E97">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委托代理人：（签字）</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委托代理人：（签字）</w:t>
      </w:r>
    </w:p>
    <w:p w14:paraId="18E51DAF">
      <w:pPr>
        <w:keepNext w:val="0"/>
        <w:keepLines w:val="0"/>
        <w:pageBreakBefore w:val="0"/>
        <w:widowControl w:val="0"/>
        <w:shd w:val="clear"/>
        <w:tabs>
          <w:tab w:val="left" w:pos="3780"/>
          <w:tab w:val="left" w:pos="4200"/>
        </w:tabs>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邮政编码：</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邮政编码：</w:t>
      </w:r>
    </w:p>
    <w:p w14:paraId="77DBAD88">
      <w:pPr>
        <w:keepNext w:val="0"/>
        <w:keepLines w:val="0"/>
        <w:pageBreakBefore w:val="0"/>
        <w:widowControl w:val="0"/>
        <w:shd w:val="clear"/>
        <w:tabs>
          <w:tab w:val="left" w:pos="3990"/>
        </w:tabs>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电    话：</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电    话：</w:t>
      </w:r>
    </w:p>
    <w:p w14:paraId="2E604837">
      <w:pPr>
        <w:keepNext w:val="0"/>
        <w:keepLines w:val="0"/>
        <w:pageBreakBefore w:val="0"/>
        <w:widowControl w:val="0"/>
        <w:shd w:val="clear"/>
        <w:tabs>
          <w:tab w:val="left" w:pos="3990"/>
        </w:tabs>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开户银行：</w:t>
      </w:r>
    </w:p>
    <w:p w14:paraId="61B01BA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银行帐号：</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银行帐号：</w:t>
      </w:r>
    </w:p>
    <w:p w14:paraId="0BA425B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14:paraId="0063DBE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798B51EA">
      <w:pPr>
        <w:pStyle w:val="12"/>
        <w:shd w:val="clear" w:color="auto"/>
        <w:wordWrap w:val="0"/>
        <w:adjustRightInd w:val="0"/>
        <w:snapToGrid w:val="0"/>
        <w:spacing w:line="360" w:lineRule="auto"/>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 附件—投标文件格式</w:t>
      </w:r>
      <w:bookmarkEnd w:id="39"/>
    </w:p>
    <w:p w14:paraId="066C0AB7">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268C7461">
      <w:pPr>
        <w:shd w:val="clear" w:color="auto"/>
        <w:wordWrap w:val="0"/>
        <w:snapToGrid w:val="0"/>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（未提供格式的由供应商自拟）</w:t>
      </w:r>
    </w:p>
    <w:p w14:paraId="1298965A">
      <w:pPr>
        <w:shd w:val="clear" w:color="auto"/>
        <w:wordWrap w:val="0"/>
        <w:spacing w:line="360" w:lineRule="auto"/>
        <w:ind w:firstLine="424" w:firstLineChars="151"/>
        <w:rPr>
          <w:rFonts w:hint="eastAsia" w:ascii="宋体" w:hAnsi="宋体" w:eastAsia="宋体" w:cs="宋体"/>
          <w:b/>
          <w:color w:val="auto"/>
          <w:sz w:val="28"/>
          <w:szCs w:val="22"/>
          <w:highlight w:val="none"/>
        </w:rPr>
      </w:pPr>
    </w:p>
    <w:p w14:paraId="7AB37132">
      <w:pPr>
        <w:shd w:val="clear" w:color="auto"/>
        <w:wordWrap w:val="0"/>
        <w:spacing w:line="360" w:lineRule="auto"/>
        <w:ind w:firstLine="424" w:firstLineChars="151"/>
        <w:rPr>
          <w:rFonts w:hint="eastAsia" w:ascii="宋体" w:hAnsi="宋体" w:eastAsia="宋体" w:cs="宋体"/>
          <w:b/>
          <w:color w:val="auto"/>
          <w:sz w:val="28"/>
          <w:szCs w:val="22"/>
          <w:highlight w:val="none"/>
        </w:rPr>
      </w:pPr>
    </w:p>
    <w:p w14:paraId="1CE568F8">
      <w:pPr>
        <w:shd w:val="clear" w:color="auto"/>
        <w:wordWrap w:val="0"/>
        <w:spacing w:line="360" w:lineRule="auto"/>
        <w:ind w:firstLine="424" w:firstLineChars="151"/>
        <w:rPr>
          <w:rFonts w:hint="eastAsia" w:ascii="宋体" w:hAnsi="宋体" w:eastAsia="宋体" w:cs="宋体"/>
          <w:b/>
          <w:color w:val="auto"/>
          <w:sz w:val="28"/>
          <w:szCs w:val="22"/>
          <w:highlight w:val="none"/>
          <w:u w:val="single"/>
          <w:lang w:eastAsia="zh-CN"/>
        </w:rPr>
      </w:pPr>
      <w:r>
        <w:rPr>
          <w:rFonts w:hint="eastAsia" w:ascii="宋体" w:hAnsi="宋体" w:eastAsia="宋体" w:cs="宋体"/>
          <w:b/>
          <w:color w:val="auto"/>
          <w:sz w:val="28"/>
          <w:szCs w:val="22"/>
          <w:highlight w:val="none"/>
        </w:rPr>
        <w:t>重要提示</w:t>
      </w:r>
      <w:r>
        <w:rPr>
          <w:rFonts w:hint="eastAsia" w:ascii="宋体" w:hAnsi="宋体" w:eastAsia="宋体" w:cs="宋体"/>
          <w:b/>
          <w:color w:val="auto"/>
          <w:sz w:val="28"/>
          <w:szCs w:val="22"/>
          <w:highlight w:val="none"/>
          <w:lang w:eastAsia="zh-CN"/>
        </w:rPr>
        <w:t>：</w:t>
      </w:r>
    </w:p>
    <w:p w14:paraId="40D65DD5">
      <w:pPr>
        <w:shd w:val="clear" w:color="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1401F434">
      <w:pPr>
        <w:shd w:val="clear" w:color="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u w:val="single"/>
        </w:rPr>
        <w:t>本章节未提供格式的，请各投标单位自行拟定格式，并加盖单位公章并由法定代表人或其授权代表签署（签字或签章），否则视为未提供；</w:t>
      </w:r>
    </w:p>
    <w:p w14:paraId="7C4B1807">
      <w:pPr>
        <w:pStyle w:val="3"/>
        <w:shd w:val="clear" w:color="auto"/>
        <w:wordWrap w:val="0"/>
        <w:spacing w:before="0" w:after="0" w:line="360" w:lineRule="auto"/>
        <w:rPr>
          <w:rFonts w:hint="eastAsia" w:ascii="宋体" w:hAnsi="宋体" w:eastAsia="宋体" w:cs="宋体"/>
          <w:color w:val="auto"/>
          <w:highlight w:val="none"/>
        </w:rPr>
      </w:pPr>
      <w:bookmarkStart w:id="40" w:name="_Toc24550049"/>
      <w:bookmarkStart w:id="41" w:name="_Toc30408914"/>
    </w:p>
    <w:p w14:paraId="607AAFF5">
      <w:pPr>
        <w:pStyle w:val="3"/>
        <w:shd w:val="clear" w:color="auto"/>
        <w:wordWrap w:val="0"/>
        <w:spacing w:before="0" w:after="0" w:line="360" w:lineRule="auto"/>
        <w:rPr>
          <w:rFonts w:hint="eastAsia" w:ascii="宋体" w:hAnsi="宋体" w:eastAsia="宋体" w:cs="宋体"/>
          <w:color w:val="auto"/>
          <w:highlight w:val="none"/>
        </w:rPr>
      </w:pPr>
    </w:p>
    <w:p w14:paraId="62423869">
      <w:pPr>
        <w:pStyle w:val="3"/>
        <w:shd w:val="clear" w:color="auto"/>
        <w:wordWrap w:val="0"/>
        <w:spacing w:before="0" w:after="0" w:line="360" w:lineRule="auto"/>
        <w:rPr>
          <w:rFonts w:hint="eastAsia" w:ascii="宋体" w:hAnsi="宋体" w:eastAsia="宋体" w:cs="宋体"/>
          <w:color w:val="auto"/>
          <w:highlight w:val="none"/>
        </w:rPr>
      </w:pPr>
    </w:p>
    <w:p w14:paraId="5F337E5C">
      <w:pPr>
        <w:pStyle w:val="3"/>
        <w:shd w:val="clear" w:color="auto"/>
        <w:wordWrap w:val="0"/>
        <w:spacing w:before="0" w:after="0" w:line="360" w:lineRule="auto"/>
        <w:rPr>
          <w:rFonts w:hint="eastAsia" w:ascii="宋体" w:hAnsi="宋体" w:eastAsia="宋体" w:cs="宋体"/>
          <w:color w:val="auto"/>
          <w:highlight w:val="none"/>
        </w:rPr>
      </w:pPr>
    </w:p>
    <w:p w14:paraId="2F7506C6">
      <w:pPr>
        <w:pStyle w:val="3"/>
        <w:shd w:val="clear" w:color="auto"/>
        <w:wordWrap w:val="0"/>
        <w:spacing w:before="0" w:after="0" w:line="360" w:lineRule="auto"/>
        <w:rPr>
          <w:rFonts w:hint="eastAsia" w:ascii="宋体" w:hAnsi="宋体" w:eastAsia="宋体" w:cs="宋体"/>
          <w:color w:val="auto"/>
          <w:highlight w:val="none"/>
        </w:rPr>
      </w:pPr>
    </w:p>
    <w:p w14:paraId="2B25A6A3">
      <w:pPr>
        <w:shd w:val="clear" w:color="auto"/>
        <w:wordWrap w:val="0"/>
        <w:spacing w:line="360" w:lineRule="auto"/>
        <w:rPr>
          <w:rFonts w:hint="eastAsia" w:ascii="宋体" w:hAnsi="宋体" w:eastAsia="宋体" w:cs="宋体"/>
          <w:color w:val="auto"/>
          <w:highlight w:val="none"/>
        </w:rPr>
      </w:pPr>
    </w:p>
    <w:p w14:paraId="77E32962">
      <w:pPr>
        <w:pStyle w:val="46"/>
        <w:shd w:val="clear" w:color="auto"/>
        <w:wordWrap w:val="0"/>
        <w:spacing w:line="360" w:lineRule="auto"/>
        <w:rPr>
          <w:rFonts w:hint="eastAsia" w:ascii="宋体" w:hAnsi="宋体" w:eastAsia="宋体" w:cs="宋体"/>
          <w:color w:val="auto"/>
          <w:highlight w:val="none"/>
        </w:rPr>
      </w:pPr>
    </w:p>
    <w:p w14:paraId="42C1B55A">
      <w:pPr>
        <w:pStyle w:val="9"/>
        <w:shd w:val="clear" w:color="auto"/>
        <w:wordWrap w:val="0"/>
        <w:spacing w:line="360" w:lineRule="auto"/>
        <w:rPr>
          <w:rFonts w:hint="eastAsia" w:ascii="宋体" w:hAnsi="宋体" w:eastAsia="宋体" w:cs="宋体"/>
          <w:color w:val="auto"/>
          <w:highlight w:val="none"/>
        </w:rPr>
      </w:pPr>
    </w:p>
    <w:p w14:paraId="59C30F21">
      <w:pPr>
        <w:pStyle w:val="3"/>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2" w:name="_Toc6691"/>
      <w:bookmarkStart w:id="43" w:name="_Toc26323"/>
      <w:bookmarkStart w:id="44" w:name="_Toc27639"/>
      <w:r>
        <w:rPr>
          <w:rFonts w:hint="eastAsia" w:ascii="宋体" w:hAnsi="宋体" w:eastAsia="宋体" w:cs="宋体"/>
          <w:color w:val="auto"/>
          <w:highlight w:val="none"/>
        </w:rPr>
        <w:t>一、“资格文件”格式</w:t>
      </w:r>
      <w:bookmarkEnd w:id="40"/>
      <w:bookmarkEnd w:id="41"/>
      <w:bookmarkEnd w:id="42"/>
      <w:bookmarkEnd w:id="43"/>
      <w:bookmarkEnd w:id="44"/>
    </w:p>
    <w:p w14:paraId="37D7F6BD">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1.1 “资格文件”封面</w:t>
      </w:r>
    </w:p>
    <w:p w14:paraId="2BC9FBA7">
      <w:pPr>
        <w:shd w:val="clear" w:color="auto"/>
        <w:wordWrap w:val="0"/>
        <w:spacing w:line="360" w:lineRule="auto"/>
        <w:jc w:val="right"/>
        <w:rPr>
          <w:rFonts w:hint="eastAsia" w:ascii="宋体" w:hAnsi="宋体" w:eastAsia="宋体" w:cs="宋体"/>
          <w:b/>
          <w:color w:val="auto"/>
          <w:sz w:val="32"/>
          <w:szCs w:val="22"/>
          <w:highlight w:val="none"/>
        </w:rPr>
      </w:pPr>
    </w:p>
    <w:p w14:paraId="27B734A9">
      <w:pPr>
        <w:pStyle w:val="46"/>
        <w:shd w:val="clear" w:color="auto"/>
        <w:wordWrap w:val="0"/>
        <w:spacing w:line="360" w:lineRule="auto"/>
        <w:jc w:val="center"/>
        <w:rPr>
          <w:rFonts w:hint="eastAsia" w:ascii="宋体" w:hAnsi="宋体" w:eastAsia="宋体" w:cs="宋体"/>
          <w:color w:val="auto"/>
          <w:highlight w:val="none"/>
          <w:lang w:eastAsia="zh-CN"/>
        </w:rPr>
      </w:pPr>
      <w:r>
        <w:rPr>
          <w:rFonts w:hint="eastAsia" w:ascii="宋体" w:hAnsi="宋体" w:cs="宋体"/>
          <w:color w:val="auto"/>
          <w:sz w:val="52"/>
          <w:szCs w:val="18"/>
          <w:highlight w:val="none"/>
          <w:lang w:eastAsia="zh-CN"/>
        </w:rPr>
        <w:t>凤卧镇东南片E-27-1及凤卧镇东南片E-25-1地块项目初步设计采购</w:t>
      </w:r>
    </w:p>
    <w:p w14:paraId="34F760D8">
      <w:pPr>
        <w:shd w:val="clear" w:color="auto"/>
        <w:wordWrap w:val="0"/>
        <w:spacing w:line="360" w:lineRule="auto"/>
        <w:jc w:val="center"/>
        <w:rPr>
          <w:rFonts w:hint="eastAsia" w:ascii="宋体" w:hAnsi="宋体" w:eastAsia="宋体" w:cs="宋体"/>
          <w:b/>
          <w:color w:val="auto"/>
          <w:sz w:val="52"/>
          <w:szCs w:val="22"/>
          <w:highlight w:val="none"/>
        </w:rPr>
      </w:pPr>
    </w:p>
    <w:p w14:paraId="234A530D">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0ACB1EB1">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（资格文件）</w:t>
      </w:r>
    </w:p>
    <w:p w14:paraId="20C404C5">
      <w:pPr>
        <w:shd w:val="clear" w:color="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49984B72">
        <w:tblPrEx>
          <w:tblCellMar>
            <w:top w:w="0" w:type="dxa"/>
            <w:left w:w="108" w:type="dxa"/>
            <w:bottom w:w="0" w:type="dxa"/>
            <w:right w:w="108" w:type="dxa"/>
          </w:tblCellMar>
        </w:tblPrEx>
        <w:trPr>
          <w:trHeight w:val="680" w:hRule="atLeast"/>
        </w:trPr>
        <w:tc>
          <w:tcPr>
            <w:tcW w:w="8789" w:type="dxa"/>
            <w:noWrap w:val="0"/>
            <w:vAlign w:val="center"/>
          </w:tcPr>
          <w:p w14:paraId="1EFD6D1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PYCG241218103</w:t>
            </w:r>
            <w:r>
              <w:rPr>
                <w:rFonts w:hint="eastAsia" w:ascii="宋体" w:hAnsi="宋体" w:eastAsia="宋体" w:cs="宋体"/>
                <w:b/>
                <w:color w:val="auto"/>
                <w:sz w:val="28"/>
                <w:szCs w:val="28"/>
                <w:highlight w:val="none"/>
              </w:rPr>
              <w:t xml:space="preserve">   </w:t>
            </w:r>
          </w:p>
        </w:tc>
      </w:tr>
      <w:tr w14:paraId="7B2F052D">
        <w:tblPrEx>
          <w:tblCellMar>
            <w:top w:w="0" w:type="dxa"/>
            <w:left w:w="108" w:type="dxa"/>
            <w:bottom w:w="0" w:type="dxa"/>
            <w:right w:w="108" w:type="dxa"/>
          </w:tblCellMar>
        </w:tblPrEx>
        <w:trPr>
          <w:trHeight w:val="680" w:hRule="atLeast"/>
        </w:trPr>
        <w:tc>
          <w:tcPr>
            <w:tcW w:w="8789" w:type="dxa"/>
            <w:noWrap w:val="0"/>
            <w:vAlign w:val="center"/>
          </w:tcPr>
          <w:p w14:paraId="67E9A68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4790AE7A">
        <w:tblPrEx>
          <w:tblCellMar>
            <w:top w:w="0" w:type="dxa"/>
            <w:left w:w="108" w:type="dxa"/>
            <w:bottom w:w="0" w:type="dxa"/>
            <w:right w:w="108" w:type="dxa"/>
          </w:tblCellMar>
        </w:tblPrEx>
        <w:trPr>
          <w:trHeight w:val="680" w:hRule="atLeast"/>
        </w:trPr>
        <w:tc>
          <w:tcPr>
            <w:tcW w:w="8789" w:type="dxa"/>
            <w:noWrap w:val="0"/>
            <w:vAlign w:val="center"/>
          </w:tcPr>
          <w:p w14:paraId="78DD448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6CB5AC79">
        <w:tblPrEx>
          <w:tblCellMar>
            <w:top w:w="0" w:type="dxa"/>
            <w:left w:w="108" w:type="dxa"/>
            <w:bottom w:w="0" w:type="dxa"/>
            <w:right w:w="108" w:type="dxa"/>
          </w:tblCellMar>
        </w:tblPrEx>
        <w:trPr>
          <w:trHeight w:val="680" w:hRule="atLeast"/>
        </w:trPr>
        <w:tc>
          <w:tcPr>
            <w:tcW w:w="8789" w:type="dxa"/>
            <w:noWrap w:val="0"/>
            <w:vAlign w:val="center"/>
          </w:tcPr>
          <w:p w14:paraId="04C9172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32B0D2A8">
        <w:tblPrEx>
          <w:tblCellMar>
            <w:top w:w="0" w:type="dxa"/>
            <w:left w:w="108" w:type="dxa"/>
            <w:bottom w:w="0" w:type="dxa"/>
            <w:right w:w="108" w:type="dxa"/>
          </w:tblCellMar>
        </w:tblPrEx>
        <w:trPr>
          <w:trHeight w:val="680" w:hRule="atLeast"/>
        </w:trPr>
        <w:tc>
          <w:tcPr>
            <w:tcW w:w="8789" w:type="dxa"/>
            <w:noWrap w:val="0"/>
            <w:vAlign w:val="center"/>
          </w:tcPr>
          <w:p w14:paraId="5B6BBB1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bl>
    <w:p w14:paraId="594B9ECE">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1.2供应商资格审查声明函</w:t>
      </w:r>
    </w:p>
    <w:p w14:paraId="76E43412">
      <w:pPr>
        <w:shd w:val="clear" w:color="auto"/>
        <w:wordWrap w:val="0"/>
        <w:spacing w:line="360" w:lineRule="auto"/>
        <w:jc w:val="center"/>
        <w:rPr>
          <w:rFonts w:hint="eastAsia" w:ascii="宋体" w:hAnsi="宋体" w:eastAsia="宋体" w:cs="宋体"/>
          <w:b/>
          <w:color w:val="auto"/>
          <w:sz w:val="44"/>
          <w:szCs w:val="44"/>
          <w:highlight w:val="none"/>
        </w:rPr>
      </w:pPr>
    </w:p>
    <w:p w14:paraId="2E825E02">
      <w:pPr>
        <w:shd w:val="clear" w:color="auto"/>
        <w:wordWrap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供应商资格审查声明函</w:t>
      </w:r>
    </w:p>
    <w:p w14:paraId="012FA490">
      <w:pPr>
        <w:shd w:val="clear" w:color="auto"/>
        <w:wordWrap w:val="0"/>
        <w:spacing w:line="360" w:lineRule="auto"/>
        <w:rPr>
          <w:rFonts w:hint="eastAsia" w:ascii="宋体" w:hAnsi="宋体" w:eastAsia="宋体" w:cs="宋体"/>
          <w:color w:val="auto"/>
          <w:highlight w:val="none"/>
        </w:rPr>
      </w:pPr>
    </w:p>
    <w:p w14:paraId="38BDA8C2">
      <w:pPr>
        <w:shd w:val="clear" w:color="auto"/>
        <w:wordWrap w:val="0"/>
        <w:spacing w:line="360" w:lineRule="auto"/>
        <w:rPr>
          <w:rFonts w:hint="eastAsia" w:ascii="宋体" w:hAnsi="宋体" w:eastAsia="宋体" w:cs="宋体"/>
          <w:b/>
          <w:color w:val="auto"/>
          <w:w w:val="90"/>
          <w:sz w:val="22"/>
          <w:szCs w:val="22"/>
          <w:highlight w:val="none"/>
          <w:u w:val="single"/>
        </w:rPr>
      </w:pPr>
    </w:p>
    <w:p w14:paraId="2EBD0E6A">
      <w:pPr>
        <w:shd w:val="clear" w:color="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cs="宋体"/>
          <w:b/>
          <w:color w:val="auto"/>
          <w:sz w:val="22"/>
          <w:szCs w:val="22"/>
          <w:highlight w:val="none"/>
          <w:u w:val="single"/>
          <w:lang w:eastAsia="zh-CN"/>
        </w:rPr>
        <w:t>平阳县嵘川房地产开发有限公司</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w w:val="90"/>
          <w:sz w:val="22"/>
          <w:szCs w:val="22"/>
          <w:highlight w:val="none"/>
          <w:u w:val="single"/>
          <w:lang w:eastAsia="zh-CN"/>
        </w:rPr>
        <w:t>：</w:t>
      </w:r>
    </w:p>
    <w:p w14:paraId="1ADA6108">
      <w:pPr>
        <w:shd w:val="clear" w:color="auto"/>
        <w:wordWrap w:val="0"/>
        <w:spacing w:line="360" w:lineRule="auto"/>
        <w:rPr>
          <w:rFonts w:hint="eastAsia" w:ascii="宋体" w:hAnsi="宋体" w:eastAsia="宋体" w:cs="宋体"/>
          <w:color w:val="auto"/>
          <w:sz w:val="22"/>
          <w:szCs w:val="22"/>
          <w:highlight w:val="none"/>
        </w:rPr>
      </w:pPr>
    </w:p>
    <w:p w14:paraId="56D2A2B0">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我公司郑重声明，我公司参加</w:t>
      </w:r>
      <w:r>
        <w:rPr>
          <w:rFonts w:hint="eastAsia" w:ascii="宋体" w:hAnsi="宋体" w:cs="宋体"/>
          <w:b/>
          <w:color w:val="auto"/>
          <w:sz w:val="22"/>
          <w:szCs w:val="22"/>
          <w:highlight w:val="none"/>
          <w:u w:val="single"/>
          <w:lang w:eastAsia="zh-CN"/>
        </w:rPr>
        <w:t>凤卧镇东南片E-27-1及凤卧镇东南片E-25-1地块项目初步设计采购</w:t>
      </w:r>
      <w:r>
        <w:rPr>
          <w:rFonts w:hint="eastAsia" w:ascii="宋体" w:hAnsi="宋体" w:eastAsia="宋体" w:cs="宋体"/>
          <w:b/>
          <w:color w:val="auto"/>
          <w:sz w:val="22"/>
          <w:szCs w:val="22"/>
          <w:highlight w:val="none"/>
          <w:u w:val="single"/>
        </w:rPr>
        <w:t>（项目编号</w:t>
      </w:r>
      <w:r>
        <w:rPr>
          <w:rFonts w:hint="eastAsia" w:ascii="宋体" w:hAnsi="宋体" w:eastAsia="宋体" w:cs="宋体"/>
          <w:b/>
          <w:color w:val="auto"/>
          <w:sz w:val="22"/>
          <w:szCs w:val="22"/>
          <w:highlight w:val="none"/>
          <w:u w:val="single"/>
          <w:lang w:eastAsia="zh-CN"/>
        </w:rPr>
        <w:t>：</w:t>
      </w:r>
      <w:r>
        <w:rPr>
          <w:rFonts w:hint="eastAsia" w:ascii="宋体" w:hAnsi="宋体" w:cs="宋体"/>
          <w:b/>
          <w:color w:val="auto"/>
          <w:sz w:val="22"/>
          <w:szCs w:val="22"/>
          <w:highlight w:val="none"/>
          <w:u w:val="single"/>
          <w:lang w:eastAsia="zh-CN"/>
        </w:rPr>
        <w:t>PYCG241218103</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rPr>
        <w:t>的国企采购活动中所提交的《资格文件》所有内容真实、有效，不存在提供虚假材料的行为。如有违反，愿承担一切责任。</w:t>
      </w:r>
    </w:p>
    <w:p w14:paraId="0E9737D8">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672B41C2">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特此声明！</w:t>
      </w:r>
    </w:p>
    <w:p w14:paraId="06E8AB21">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36E057CC">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39B72464">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05C8D547">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b/>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_________________________________________</w:t>
      </w:r>
    </w:p>
    <w:p w14:paraId="3C61A957">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w:t>
      </w:r>
      <w:r>
        <w:rPr>
          <w:rFonts w:hint="eastAsia" w:ascii="宋体" w:hAnsi="宋体" w:eastAsia="宋体" w:cs="宋体"/>
          <w:b/>
          <w:color w:val="auto"/>
          <w:sz w:val="22"/>
          <w:szCs w:val="22"/>
          <w:highlight w:val="none"/>
        </w:rPr>
        <w:t>（签字或签章）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w:t>
      </w:r>
    </w:p>
    <w:p w14:paraId="14BBCBE8">
      <w:pPr>
        <w:shd w:val="clear" w:color="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________年____月____日</w:t>
      </w:r>
    </w:p>
    <w:p w14:paraId="121BEFD4">
      <w:pPr>
        <w:shd w:val="clear" w:color="auto"/>
        <w:wordWrap w:val="0"/>
        <w:spacing w:line="360" w:lineRule="auto"/>
        <w:rPr>
          <w:rFonts w:hint="eastAsia" w:ascii="宋体" w:hAnsi="宋体" w:eastAsia="宋体" w:cs="宋体"/>
          <w:color w:val="auto"/>
          <w:highlight w:val="none"/>
        </w:rPr>
      </w:pPr>
    </w:p>
    <w:p w14:paraId="30113820">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1.3具有独立承担民事责任能力的证明材料</w:t>
      </w:r>
    </w:p>
    <w:p w14:paraId="0F6137D8">
      <w:pPr>
        <w:shd w:val="clear" w:color="auto"/>
        <w:wordWrap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企业法人营业执照</w:t>
      </w:r>
    </w:p>
    <w:tbl>
      <w:tblPr>
        <w:tblStyle w:val="26"/>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0FFE355D">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29C6738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资格要求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具有独立承担民事责任能力</w:t>
            </w:r>
          </w:p>
          <w:p w14:paraId="2B74B25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p>
          <w:p w14:paraId="3B5682E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企业营业执照（提供复制件加盖供应商公章）或供应商为依法允许经营的事业单位的，应提交事业单位法人证书（提供复制件加盖供应商公章）</w:t>
            </w:r>
          </w:p>
          <w:p w14:paraId="298ECF5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p>
          <w:p w14:paraId="1AC18B6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6E5AAFEB">
            <w:pPr>
              <w:pStyle w:val="19"/>
              <w:keepNext w:val="0"/>
              <w:keepLines w:val="0"/>
              <w:suppressLineNumbers w:val="0"/>
              <w:shd w:val="clear" w:color="auto"/>
              <w:wordWrap w:val="0"/>
              <w:spacing w:before="0" w:beforeAutospacing="0" w:after="0" w:afterAutospacing="0" w:line="360" w:lineRule="auto"/>
              <w:ind w:right="0"/>
              <w:rPr>
                <w:rFonts w:hint="eastAsia" w:ascii="宋体" w:hAnsi="宋体" w:eastAsia="宋体" w:cs="宋体"/>
                <w:color w:val="auto"/>
                <w:highlight w:val="none"/>
              </w:rPr>
            </w:pPr>
          </w:p>
        </w:tc>
      </w:tr>
    </w:tbl>
    <w:p w14:paraId="48DA6999">
      <w:pPr>
        <w:shd w:val="clear" w:color="auto"/>
        <w:wordWrap w:val="0"/>
        <w:spacing w:line="360" w:lineRule="auto"/>
        <w:rPr>
          <w:rFonts w:hint="eastAsia" w:ascii="宋体" w:hAnsi="宋体" w:eastAsia="宋体" w:cs="宋体"/>
          <w:i/>
          <w:color w:val="auto"/>
          <w:sz w:val="22"/>
          <w:szCs w:val="22"/>
          <w:highlight w:val="none"/>
        </w:rPr>
      </w:pPr>
    </w:p>
    <w:p w14:paraId="1C7A1B8B">
      <w:pPr>
        <w:pStyle w:val="5"/>
        <w:shd w:val="clear" w:color="auto"/>
        <w:spacing w:before="0" w:after="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1.4供应商符合参与国企采购活动资格条件的声明函</w:t>
      </w:r>
      <w:r>
        <w:rPr>
          <w:rFonts w:hint="eastAsia" w:ascii="宋体" w:hAnsi="宋体" w:eastAsia="宋体" w:cs="宋体"/>
          <w:color w:val="auto"/>
          <w:highlight w:val="none"/>
          <w:lang w:eastAsia="zh-CN"/>
        </w:rPr>
        <w:t>：</w:t>
      </w:r>
    </w:p>
    <w:p w14:paraId="4C21A9BC">
      <w:pPr>
        <w:shd w:val="clear" w:color="auto"/>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声明函</w:t>
      </w:r>
    </w:p>
    <w:p w14:paraId="5AB26679">
      <w:pPr>
        <w:shd w:val="clear" w:color="auto"/>
        <w:spacing w:line="360" w:lineRule="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u w:val="single"/>
          <w:lang w:eastAsia="zh-CN"/>
        </w:rPr>
        <w:t>：</w:t>
      </w:r>
    </w:p>
    <w:p w14:paraId="553C847F">
      <w:pPr>
        <w:pStyle w:val="9"/>
        <w:shd w:val="clear" w:color="auto"/>
        <w:spacing w:line="360" w:lineRule="auto"/>
        <w:rPr>
          <w:rFonts w:hint="eastAsia" w:ascii="宋体" w:hAnsi="宋体" w:eastAsia="宋体" w:cs="宋体"/>
          <w:color w:val="auto"/>
          <w:sz w:val="22"/>
          <w:szCs w:val="22"/>
          <w:highlight w:val="none"/>
        </w:rPr>
      </w:pPr>
    </w:p>
    <w:p w14:paraId="166FDF03">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w:t>
      </w:r>
      <w:r>
        <w:rPr>
          <w:rFonts w:hint="eastAsia" w:ascii="宋体" w:hAnsi="宋体" w:eastAsia="宋体" w:cs="宋体"/>
          <w:i/>
          <w:iCs/>
          <w:color w:val="auto"/>
          <w:sz w:val="22"/>
          <w:szCs w:val="22"/>
          <w:highlight w:val="none"/>
          <w:u w:val="single"/>
          <w:lang w:eastAsia="zh-CN"/>
        </w:rPr>
        <w:t>投标供应商</w:t>
      </w:r>
      <w:r>
        <w:rPr>
          <w:rFonts w:hint="eastAsia" w:ascii="宋体" w:hAnsi="宋体" w:eastAsia="宋体" w:cs="宋体"/>
          <w:i/>
          <w:iCs/>
          <w:color w:val="auto"/>
          <w:sz w:val="22"/>
          <w:szCs w:val="22"/>
          <w:highlight w:val="none"/>
          <w:u w:val="single"/>
        </w:rPr>
        <w:t>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国企采购活动，针对《平阳县县属国有企业采购管理办法（试行）》第十四条所述条件做如下承诺</w:t>
      </w:r>
      <w:r>
        <w:rPr>
          <w:rFonts w:hint="eastAsia" w:ascii="宋体" w:hAnsi="宋体" w:eastAsia="宋体" w:cs="宋体"/>
          <w:color w:val="auto"/>
          <w:sz w:val="22"/>
          <w:szCs w:val="22"/>
          <w:highlight w:val="none"/>
          <w:lang w:eastAsia="zh-CN"/>
        </w:rPr>
        <w:t>：</w:t>
      </w:r>
    </w:p>
    <w:p w14:paraId="43C2A9E8">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1.我方具有独立承担民事责任的能力；</w:t>
      </w:r>
    </w:p>
    <w:p w14:paraId="17068442">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2.我方具有良好的商业信誉和健全的财务会计制度；</w:t>
      </w:r>
    </w:p>
    <w:p w14:paraId="5B0559EF">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3.我方具有履行合同所必需的设备和专业技术、售后保障等能力；</w:t>
      </w:r>
    </w:p>
    <w:p w14:paraId="4535E99A">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4.我方有依法缴纳税收和社会保障资金的良好记录；</w:t>
      </w:r>
    </w:p>
    <w:p w14:paraId="1FF54C19">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D9F67D5">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6.我方与参加本次项目同一合同项下政府采购活动的其他供应商不存在单位负责人为同一人或者直接控股、管理关系。</w:t>
      </w:r>
    </w:p>
    <w:p w14:paraId="76CD3DDA">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7.我方未被“信用中国”（www.creditchina.gov.cn）、中国政府采购网（www.ccgp.gov.cn）列入失信被执行人名单、重大税收违法案件当事人名单、政府采购严重违法失信行为记录名单</w:t>
      </w:r>
    </w:p>
    <w:p w14:paraId="3372F40B">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14464C97">
      <w:pPr>
        <w:pStyle w:val="23"/>
        <w:shd w:val="clear" w:color="auto"/>
        <w:spacing w:before="0" w:beforeAutospacing="0" w:after="0" w:afterAutospacing="0" w:line="360" w:lineRule="auto"/>
        <w:ind w:left="400" w:firstLine="440" w:firstLineChars="200"/>
        <w:rPr>
          <w:rFonts w:hint="eastAsia" w:ascii="宋体" w:hAnsi="宋体" w:eastAsia="宋体" w:cs="宋体"/>
          <w:bCs/>
          <w:color w:val="auto"/>
          <w:sz w:val="22"/>
          <w:szCs w:val="22"/>
          <w:highlight w:val="none"/>
        </w:rPr>
      </w:pPr>
    </w:p>
    <w:p w14:paraId="5F701862">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6F921A72">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08AF27A4">
      <w:pPr>
        <w:shd w:val="clear" w:color="auto"/>
        <w:spacing w:line="360" w:lineRule="auto"/>
        <w:ind w:firstLine="880" w:firstLineChars="400"/>
        <w:rPr>
          <w:rFonts w:hint="eastAsia" w:ascii="宋体" w:hAnsi="宋体" w:eastAsia="宋体" w:cs="宋体"/>
          <w:color w:val="auto"/>
          <w:w w:val="90"/>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年  月  日 </w:t>
      </w:r>
    </w:p>
    <w:p w14:paraId="298122CA">
      <w:pPr>
        <w:pStyle w:val="5"/>
        <w:shd w:val="clear" w:color="auto"/>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1.5法定代表人授权书</w:t>
      </w:r>
    </w:p>
    <w:p w14:paraId="0124195A">
      <w:pPr>
        <w:widowControl/>
        <w:shd w:val="clear" w:color="auto"/>
        <w:autoSpaceDE w:val="0"/>
        <w:autoSpaceDN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法定代表人授权书</w:t>
      </w:r>
    </w:p>
    <w:p w14:paraId="45AF6450">
      <w:pPr>
        <w:widowControl/>
        <w:shd w:val="clear" w:color="auto"/>
        <w:autoSpaceDE w:val="0"/>
        <w:autoSpaceDN w:val="0"/>
        <w:snapToGrid w:val="0"/>
        <w:spacing w:line="360" w:lineRule="auto"/>
        <w:jc w:val="left"/>
        <w:rPr>
          <w:rFonts w:hint="eastAsia" w:ascii="宋体" w:hAnsi="宋体" w:eastAsia="宋体" w:cs="宋体"/>
          <w:color w:val="auto"/>
          <w:sz w:val="24"/>
          <w:highlight w:val="none"/>
        </w:rPr>
      </w:pPr>
    </w:p>
    <w:p w14:paraId="35891AAC">
      <w:pPr>
        <w:widowControl/>
        <w:shd w:val="clear" w:color="auto"/>
        <w:snapToGrid w:val="0"/>
        <w:spacing w:line="360" w:lineRule="auto"/>
        <w:jc w:val="left"/>
        <w:rPr>
          <w:rFonts w:hint="eastAsia" w:ascii="宋体" w:hAnsi="宋体" w:eastAsia="宋体" w:cs="宋体"/>
          <w:color w:val="auto"/>
          <w:highlight w:val="none"/>
          <w:u w:val="single"/>
        </w:rPr>
      </w:pPr>
    </w:p>
    <w:p w14:paraId="3EB60958">
      <w:pPr>
        <w:widowControl/>
        <w:shd w:val="clear" w:color="auto"/>
        <w:snapToGrid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u w:val="single"/>
          <w:lang w:eastAsia="zh-CN"/>
        </w:rPr>
        <w:t>平阳县嵘川房地产开发有限公司</w:t>
      </w:r>
      <w:r>
        <w:rPr>
          <w:rFonts w:hint="eastAsia" w:ascii="宋体" w:hAnsi="宋体" w:eastAsia="宋体" w:cs="宋体"/>
          <w:color w:val="auto"/>
          <w:sz w:val="22"/>
          <w:szCs w:val="22"/>
          <w:highlight w:val="none"/>
          <w:lang w:eastAsia="zh-CN"/>
        </w:rPr>
        <w:t>：</w:t>
      </w:r>
    </w:p>
    <w:p w14:paraId="1D1E55A8">
      <w:pPr>
        <w:widowControl/>
        <w:shd w:val="clear" w:color="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（供应商名称）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 位 名 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项目名称（括号中填写项目编号）   </w:t>
      </w:r>
      <w:r>
        <w:rPr>
          <w:rFonts w:hint="eastAsia" w:ascii="宋体" w:hAnsi="宋体" w:eastAsia="宋体" w:cs="宋体"/>
          <w:color w:val="auto"/>
          <w:sz w:val="22"/>
          <w:szCs w:val="22"/>
          <w:highlight w:val="none"/>
        </w:rPr>
        <w:t>项目投标，全权处理本次招投标活动中的一切事宜，我承认授权代表全权代表我所签署的本项目的投标文件的内容。</w:t>
      </w:r>
    </w:p>
    <w:p w14:paraId="54FB59C5">
      <w:pPr>
        <w:widowControl/>
        <w:shd w:val="clear" w:color="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14:paraId="7EF0A4FE">
      <w:pPr>
        <w:widowControl/>
        <w:shd w:val="clear" w:color="auto"/>
        <w:snapToGrid w:val="0"/>
        <w:spacing w:line="360" w:lineRule="auto"/>
        <w:ind w:left="1260"/>
        <w:jc w:val="left"/>
        <w:rPr>
          <w:rFonts w:hint="eastAsia" w:ascii="宋体" w:hAnsi="宋体" w:eastAsia="宋体" w:cs="宋体"/>
          <w:color w:val="auto"/>
          <w:sz w:val="22"/>
          <w:szCs w:val="22"/>
          <w:highlight w:val="none"/>
        </w:rPr>
      </w:pPr>
    </w:p>
    <w:p w14:paraId="65FD8F2C">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授权代表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性别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年龄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72F3949">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D1297A8">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详细通讯地址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90E1CDE">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0AB842A">
      <w:pPr>
        <w:widowControl/>
        <w:shd w:val="clear" w:color="auto"/>
        <w:snapToGrid w:val="0"/>
        <w:spacing w:line="360" w:lineRule="auto"/>
        <w:ind w:left="2098"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77F6034">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（盖章）</w:t>
      </w:r>
    </w:p>
    <w:p w14:paraId="1964F2A2">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（签字或盖章）</w:t>
      </w:r>
    </w:p>
    <w:p w14:paraId="167793A9">
      <w:pPr>
        <w:widowControl/>
        <w:shd w:val="clear" w:color="auto"/>
        <w:snapToGrid w:val="0"/>
        <w:spacing w:line="360" w:lineRule="auto"/>
        <w:jc w:val="left"/>
        <w:rPr>
          <w:rFonts w:hint="eastAsia" w:ascii="宋体" w:hAnsi="宋体" w:eastAsia="宋体" w:cs="宋体"/>
          <w:color w:val="auto"/>
          <w:sz w:val="22"/>
          <w:szCs w:val="22"/>
          <w:highlight w:val="none"/>
        </w:rPr>
      </w:pPr>
    </w:p>
    <w:p w14:paraId="3D8D994C">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bl>
      <w:tblPr>
        <w:tblStyle w:val="26"/>
        <w:tblW w:w="0" w:type="auto"/>
        <w:tblInd w:w="108" w:type="dxa"/>
        <w:tblLayout w:type="fixed"/>
        <w:tblCellMar>
          <w:top w:w="0" w:type="dxa"/>
          <w:left w:w="0" w:type="dxa"/>
          <w:bottom w:w="0" w:type="dxa"/>
          <w:right w:w="0" w:type="dxa"/>
        </w:tblCellMar>
      </w:tblPr>
      <w:tblGrid>
        <w:gridCol w:w="8657"/>
      </w:tblGrid>
      <w:tr w14:paraId="56DC8E03">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46EC709">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4222D483">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2BDF1195">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授权代表身份证复印件与影印件粘贴处</w:t>
            </w:r>
          </w:p>
          <w:p w14:paraId="3A00241A">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36544E52">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3B4063D5">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7D36F03C">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7BEAABF7">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5D627EA3">
      <w:pPr>
        <w:widowControl/>
        <w:shd w:val="clear" w:color="auto"/>
        <w:tabs>
          <w:tab w:val="left" w:pos="360"/>
        </w:tabs>
        <w:snapToGrid w:val="0"/>
        <w:spacing w:line="360" w:lineRule="auto"/>
        <w:ind w:left="3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法定代表人必须签字或盖章，否则做无效标处理。如为法定代表人投标，则无需提供。</w:t>
      </w:r>
    </w:p>
    <w:p w14:paraId="07BC8CB6">
      <w:pPr>
        <w:widowControl/>
        <w:shd w:val="clear" w:color="auto"/>
        <w:snapToGrid w:val="0"/>
        <w:spacing w:line="360" w:lineRule="auto"/>
        <w:jc w:val="left"/>
        <w:rPr>
          <w:rFonts w:hint="eastAsia" w:ascii="宋体" w:hAnsi="宋体" w:eastAsia="宋体" w:cs="宋体"/>
          <w:color w:val="auto"/>
          <w:sz w:val="22"/>
          <w:szCs w:val="22"/>
          <w:highlight w:val="none"/>
        </w:rPr>
      </w:pPr>
    </w:p>
    <w:p w14:paraId="74866263">
      <w:pPr>
        <w:shd w:val="clear"/>
        <w:rPr>
          <w:rFonts w:hint="eastAsia" w:ascii="宋体" w:hAnsi="宋体" w:eastAsia="宋体" w:cs="宋体"/>
          <w:color w:val="auto"/>
          <w:sz w:val="22"/>
          <w:szCs w:val="22"/>
          <w:highlight w:val="none"/>
        </w:rPr>
      </w:pPr>
      <w:bookmarkStart w:id="45" w:name="_Toc817"/>
      <w:bookmarkStart w:id="46" w:name="_Toc13445"/>
      <w:bookmarkStart w:id="47" w:name="_Toc28966"/>
      <w:r>
        <w:rPr>
          <w:rFonts w:hint="eastAsia" w:ascii="宋体" w:hAnsi="宋体" w:eastAsia="宋体" w:cs="宋体"/>
          <w:color w:val="auto"/>
          <w:sz w:val="22"/>
          <w:szCs w:val="22"/>
          <w:highlight w:val="none"/>
        </w:rPr>
        <w:br w:type="page"/>
      </w:r>
      <w:bookmarkEnd w:id="45"/>
      <w:bookmarkEnd w:id="46"/>
      <w:bookmarkEnd w:id="47"/>
      <w:bookmarkStart w:id="48" w:name="_Toc28157"/>
      <w:bookmarkStart w:id="49" w:name="_Toc6047"/>
      <w:bookmarkStart w:id="50" w:name="_Toc28635"/>
    </w:p>
    <w:p w14:paraId="1E165AFC">
      <w:pPr>
        <w:pStyle w:val="3"/>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二、“报价文件”格式</w:t>
      </w:r>
      <w:bookmarkEnd w:id="48"/>
      <w:bookmarkEnd w:id="49"/>
      <w:bookmarkEnd w:id="50"/>
    </w:p>
    <w:p w14:paraId="13D5583B">
      <w:pPr>
        <w:pStyle w:val="6"/>
        <w:shd w:val="clear" w:color="auto"/>
        <w:wordWrap w:val="0"/>
        <w:spacing w:before="0" w:after="0" w:line="360" w:lineRule="auto"/>
        <w:rPr>
          <w:rFonts w:hint="eastAsia" w:ascii="宋体" w:hAnsi="宋体" w:eastAsia="宋体" w:cs="宋体"/>
          <w:color w:val="auto"/>
          <w:sz w:val="32"/>
          <w:szCs w:val="22"/>
          <w:highlight w:val="none"/>
        </w:rPr>
      </w:pPr>
      <w:r>
        <w:rPr>
          <w:rFonts w:hint="eastAsia" w:ascii="宋体" w:hAnsi="宋体" w:eastAsia="宋体" w:cs="宋体"/>
          <w:color w:val="auto"/>
          <w:highlight w:val="none"/>
        </w:rPr>
        <w:t>2.1 “报价文件”封面</w:t>
      </w:r>
    </w:p>
    <w:p w14:paraId="724ADC96">
      <w:pPr>
        <w:shd w:val="clear" w:color="auto"/>
        <w:wordWrap w:val="0"/>
        <w:spacing w:line="360" w:lineRule="auto"/>
        <w:jc w:val="center"/>
        <w:rPr>
          <w:rFonts w:hint="eastAsia" w:ascii="宋体" w:hAnsi="宋体" w:eastAsia="宋体" w:cs="宋体"/>
          <w:color w:val="auto"/>
          <w:sz w:val="52"/>
          <w:szCs w:val="18"/>
          <w:highlight w:val="none"/>
          <w:lang w:eastAsia="zh-CN"/>
        </w:rPr>
      </w:pPr>
      <w:r>
        <w:rPr>
          <w:rFonts w:hint="eastAsia" w:ascii="宋体" w:hAnsi="宋体" w:cs="宋体"/>
          <w:color w:val="auto"/>
          <w:sz w:val="52"/>
          <w:szCs w:val="18"/>
          <w:highlight w:val="none"/>
          <w:lang w:eastAsia="zh-CN"/>
        </w:rPr>
        <w:t>凤卧镇东南片E-27-1及凤卧镇东南片E-25-1地块项目初步设计采购</w:t>
      </w:r>
    </w:p>
    <w:p w14:paraId="1EF7058B">
      <w:pPr>
        <w:pStyle w:val="59"/>
        <w:shd w:val="clear" w:color="auto"/>
        <w:wordWrap w:val="0"/>
        <w:spacing w:after="0" w:line="360" w:lineRule="auto"/>
        <w:rPr>
          <w:rFonts w:hint="eastAsia" w:ascii="宋体" w:hAnsi="宋体" w:eastAsia="宋体" w:cs="宋体"/>
          <w:color w:val="auto"/>
          <w:highlight w:val="none"/>
        </w:rPr>
      </w:pPr>
    </w:p>
    <w:p w14:paraId="104F5261">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4E9D63E1">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（报价文件）</w:t>
      </w:r>
    </w:p>
    <w:p w14:paraId="6CA41398">
      <w:pPr>
        <w:shd w:val="clear" w:color="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66F2DA80">
        <w:tblPrEx>
          <w:tblCellMar>
            <w:top w:w="0" w:type="dxa"/>
            <w:left w:w="108" w:type="dxa"/>
            <w:bottom w:w="0" w:type="dxa"/>
            <w:right w:w="108" w:type="dxa"/>
          </w:tblCellMar>
        </w:tblPrEx>
        <w:trPr>
          <w:trHeight w:val="680" w:hRule="atLeast"/>
        </w:trPr>
        <w:tc>
          <w:tcPr>
            <w:tcW w:w="8789" w:type="dxa"/>
            <w:noWrap w:val="0"/>
            <w:vAlign w:val="center"/>
          </w:tcPr>
          <w:p w14:paraId="0B45C84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eastAsia="zh-CN"/>
              </w:rPr>
              <w:t>PYCG241218103</w:t>
            </w:r>
            <w:r>
              <w:rPr>
                <w:rFonts w:hint="eastAsia" w:ascii="宋体" w:hAnsi="宋体" w:eastAsia="宋体" w:cs="宋体"/>
                <w:b/>
                <w:color w:val="auto"/>
                <w:sz w:val="28"/>
                <w:szCs w:val="28"/>
                <w:highlight w:val="none"/>
              </w:rPr>
              <w:t xml:space="preserve">    </w:t>
            </w:r>
          </w:p>
        </w:tc>
      </w:tr>
      <w:tr w14:paraId="31AB2DFD">
        <w:tblPrEx>
          <w:tblCellMar>
            <w:top w:w="0" w:type="dxa"/>
            <w:left w:w="108" w:type="dxa"/>
            <w:bottom w:w="0" w:type="dxa"/>
            <w:right w:w="108" w:type="dxa"/>
          </w:tblCellMar>
        </w:tblPrEx>
        <w:trPr>
          <w:trHeight w:val="680" w:hRule="atLeast"/>
        </w:trPr>
        <w:tc>
          <w:tcPr>
            <w:tcW w:w="8789" w:type="dxa"/>
            <w:noWrap w:val="0"/>
            <w:vAlign w:val="center"/>
          </w:tcPr>
          <w:p w14:paraId="4AD1BDF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60B13DF2">
        <w:tblPrEx>
          <w:tblCellMar>
            <w:top w:w="0" w:type="dxa"/>
            <w:left w:w="108" w:type="dxa"/>
            <w:bottom w:w="0" w:type="dxa"/>
            <w:right w:w="108" w:type="dxa"/>
          </w:tblCellMar>
        </w:tblPrEx>
        <w:trPr>
          <w:trHeight w:val="680" w:hRule="atLeast"/>
        </w:trPr>
        <w:tc>
          <w:tcPr>
            <w:tcW w:w="8789" w:type="dxa"/>
            <w:noWrap w:val="0"/>
            <w:vAlign w:val="center"/>
          </w:tcPr>
          <w:p w14:paraId="6A37D51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1BB96B3F">
        <w:tblPrEx>
          <w:tblCellMar>
            <w:top w:w="0" w:type="dxa"/>
            <w:left w:w="108" w:type="dxa"/>
            <w:bottom w:w="0" w:type="dxa"/>
            <w:right w:w="108" w:type="dxa"/>
          </w:tblCellMar>
        </w:tblPrEx>
        <w:trPr>
          <w:trHeight w:val="680" w:hRule="atLeast"/>
        </w:trPr>
        <w:tc>
          <w:tcPr>
            <w:tcW w:w="8789" w:type="dxa"/>
            <w:noWrap w:val="0"/>
            <w:vAlign w:val="center"/>
          </w:tcPr>
          <w:p w14:paraId="72E0675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2AAADE55">
        <w:tblPrEx>
          <w:tblCellMar>
            <w:top w:w="0" w:type="dxa"/>
            <w:left w:w="108" w:type="dxa"/>
            <w:bottom w:w="0" w:type="dxa"/>
            <w:right w:w="108" w:type="dxa"/>
          </w:tblCellMar>
        </w:tblPrEx>
        <w:trPr>
          <w:trHeight w:val="680" w:hRule="atLeast"/>
        </w:trPr>
        <w:tc>
          <w:tcPr>
            <w:tcW w:w="8789" w:type="dxa"/>
            <w:noWrap w:val="0"/>
            <w:vAlign w:val="center"/>
          </w:tcPr>
          <w:p w14:paraId="27A7B64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437B5731">
        <w:tblPrEx>
          <w:tblCellMar>
            <w:top w:w="0" w:type="dxa"/>
            <w:left w:w="108" w:type="dxa"/>
            <w:bottom w:w="0" w:type="dxa"/>
            <w:right w:w="108" w:type="dxa"/>
          </w:tblCellMar>
        </w:tblPrEx>
        <w:trPr>
          <w:trHeight w:val="335" w:hRule="atLeast"/>
        </w:trPr>
        <w:tc>
          <w:tcPr>
            <w:tcW w:w="8789" w:type="dxa"/>
            <w:noWrap w:val="0"/>
            <w:vAlign w:val="center"/>
          </w:tcPr>
          <w:p w14:paraId="44FA134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r w14:paraId="288DC89B">
        <w:tblPrEx>
          <w:tblCellMar>
            <w:top w:w="0" w:type="dxa"/>
            <w:left w:w="108" w:type="dxa"/>
            <w:bottom w:w="0" w:type="dxa"/>
            <w:right w:w="108" w:type="dxa"/>
          </w:tblCellMar>
        </w:tblPrEx>
        <w:trPr>
          <w:trHeight w:val="680" w:hRule="atLeast"/>
        </w:trPr>
        <w:tc>
          <w:tcPr>
            <w:tcW w:w="8789" w:type="dxa"/>
            <w:noWrap w:val="0"/>
            <w:vAlign w:val="center"/>
          </w:tcPr>
          <w:p w14:paraId="5B0A7B0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8"/>
                <w:szCs w:val="28"/>
                <w:highlight w:val="none"/>
                <w:lang w:eastAsia="zh-CN"/>
              </w:rPr>
            </w:pPr>
          </w:p>
        </w:tc>
      </w:tr>
    </w:tbl>
    <w:p w14:paraId="4A479D12">
      <w:pPr>
        <w:shd w:val="clear" w:color="auto"/>
        <w:wordWrap w:val="0"/>
        <w:autoSpaceDE w:val="0"/>
        <w:autoSpaceDN w:val="0"/>
        <w:adjustRightInd w:val="0"/>
        <w:snapToGrid w:val="0"/>
        <w:spacing w:line="360" w:lineRule="auto"/>
        <w:rPr>
          <w:rFonts w:hint="eastAsia" w:ascii="宋体" w:hAnsi="宋体" w:eastAsia="宋体" w:cs="宋体"/>
          <w:color w:val="auto"/>
          <w:highlight w:val="none"/>
        </w:rPr>
        <w:sectPr>
          <w:headerReference r:id="rId5" w:type="first"/>
          <w:footerReference r:id="rId7" w:type="first"/>
          <w:headerReference r:id="rId4" w:type="default"/>
          <w:footerReference r:id="rId6" w:type="default"/>
          <w:pgSz w:w="11906" w:h="16838"/>
          <w:pgMar w:top="1440" w:right="748" w:bottom="1440" w:left="1361" w:header="720" w:footer="720" w:gutter="0"/>
          <w:cols w:space="720" w:num="1"/>
          <w:titlePg/>
          <w:docGrid w:linePitch="286" w:charSpace="-3831"/>
        </w:sectPr>
      </w:pPr>
    </w:p>
    <w:p w14:paraId="1AB52F97">
      <w:pPr>
        <w:pStyle w:val="6"/>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2.2 开标一览表</w:t>
      </w:r>
    </w:p>
    <w:p w14:paraId="55142DDC">
      <w:pPr>
        <w:pStyle w:val="12"/>
        <w:shd w:val="clear" w:color="auto"/>
        <w:wordWrap w:val="0"/>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开标一览表</w:t>
      </w:r>
    </w:p>
    <w:p w14:paraId="729F8F46">
      <w:pPr>
        <w:pStyle w:val="12"/>
        <w:shd w:val="clear" w:color="auto"/>
        <w:wordWrap w:val="0"/>
        <w:adjustRightInd w:val="0"/>
        <w:snapToGrid w:val="0"/>
        <w:spacing w:line="360" w:lineRule="auto"/>
        <w:rPr>
          <w:rFonts w:hint="eastAsia" w:ascii="宋体" w:hAnsi="宋体" w:eastAsia="宋体" w:cs="宋体"/>
          <w:color w:val="auto"/>
          <w:sz w:val="36"/>
          <w:szCs w:val="36"/>
          <w:highlight w:val="none"/>
        </w:rPr>
      </w:pPr>
    </w:p>
    <w:p w14:paraId="2414B83F">
      <w:pPr>
        <w:pStyle w:val="12"/>
        <w:shd w:val="clear" w:color="auto"/>
        <w:wordWrap w:val="0"/>
        <w:adjustRightInd w:val="0"/>
        <w:snapToGrid w:val="0"/>
        <w:spacing w:line="360" w:lineRule="auto"/>
        <w:rPr>
          <w:rFonts w:hint="eastAsia" w:ascii="宋体" w:hAnsi="宋体" w:eastAsia="宋体" w:cs="宋体"/>
          <w:color w:val="auto"/>
          <w:sz w:val="36"/>
          <w:szCs w:val="36"/>
          <w:highlight w:val="none"/>
        </w:rPr>
      </w:pPr>
    </w:p>
    <w:p w14:paraId="09CEB07B">
      <w:pPr>
        <w:pStyle w:val="12"/>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项目编号</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4729"/>
        <w:gridCol w:w="1623"/>
      </w:tblGrid>
      <w:tr w14:paraId="544C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30" w:type="dxa"/>
            <w:noWrap w:val="0"/>
            <w:vAlign w:val="center"/>
          </w:tcPr>
          <w:p w14:paraId="55B5F91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4729" w:type="dxa"/>
            <w:noWrap w:val="0"/>
            <w:vAlign w:val="center"/>
          </w:tcPr>
          <w:p w14:paraId="1F17D5C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投标报价（元）</w:t>
            </w:r>
          </w:p>
        </w:tc>
        <w:tc>
          <w:tcPr>
            <w:tcW w:w="1623" w:type="dxa"/>
            <w:noWrap w:val="0"/>
            <w:vAlign w:val="center"/>
          </w:tcPr>
          <w:p w14:paraId="466070C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357E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2930" w:type="dxa"/>
            <w:noWrap w:val="0"/>
            <w:vAlign w:val="center"/>
          </w:tcPr>
          <w:p w14:paraId="5903C0B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凤卧镇东南片E-27-1及凤卧镇东南片E-25-1地块项目初步设计采购</w:t>
            </w:r>
          </w:p>
        </w:tc>
        <w:tc>
          <w:tcPr>
            <w:tcW w:w="4729" w:type="dxa"/>
            <w:noWrap w:val="0"/>
            <w:vAlign w:val="center"/>
          </w:tcPr>
          <w:p w14:paraId="51FCA8D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元</w:t>
            </w:r>
          </w:p>
          <w:p w14:paraId="33E34B37">
            <w:pPr>
              <w:pStyle w:val="25"/>
              <w:keepNext w:val="0"/>
              <w:keepLines w:val="0"/>
              <w:suppressLineNumbers w:val="0"/>
              <w:shd w:val="clear" w:color="auto"/>
              <w:wordWrap w:val="0"/>
              <w:spacing w:before="0" w:beforeAutospacing="0" w:after="0" w:afterAutospacing="0" w:line="360" w:lineRule="auto"/>
              <w:ind w:left="0" w:right="0" w:firstLine="0" w:firstLineChars="0"/>
              <w:rPr>
                <w:rFonts w:hint="eastAsia" w:ascii="宋体" w:hAnsi="宋体" w:eastAsia="宋体" w:cs="宋体"/>
                <w:bCs w:val="0"/>
                <w:color w:val="auto"/>
                <w:sz w:val="22"/>
                <w:szCs w:val="22"/>
                <w:highlight w:val="none"/>
                <w:u w:val="single"/>
              </w:rPr>
            </w:pPr>
          </w:p>
          <w:p w14:paraId="4F04A28A">
            <w:pPr>
              <w:pStyle w:val="25"/>
              <w:keepNext w:val="0"/>
              <w:keepLines w:val="0"/>
              <w:suppressLineNumbers w:val="0"/>
              <w:shd w:val="clear" w:color="auto"/>
              <w:wordWrap w:val="0"/>
              <w:spacing w:before="0" w:beforeAutospacing="0" w:after="0" w:afterAutospacing="0" w:line="360" w:lineRule="auto"/>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bCs w:val="0"/>
                <w:color w:val="auto"/>
                <w:sz w:val="22"/>
                <w:szCs w:val="22"/>
                <w:highlight w:val="none"/>
              </w:rPr>
              <w:t>大写</w:t>
            </w:r>
            <w:r>
              <w:rPr>
                <w:rFonts w:hint="eastAsia" w:ascii="宋体" w:hAnsi="宋体" w:eastAsia="宋体" w:cs="宋体"/>
                <w:bCs w:val="0"/>
                <w:color w:val="auto"/>
                <w:sz w:val="22"/>
                <w:szCs w:val="22"/>
                <w:highlight w:val="none"/>
                <w:lang w:eastAsia="zh-CN"/>
              </w:rPr>
              <w:t>：</w:t>
            </w:r>
            <w:r>
              <w:rPr>
                <w:rFonts w:hint="eastAsia" w:ascii="宋体" w:hAnsi="宋体" w:eastAsia="宋体" w:cs="宋体"/>
                <w:bCs w:val="0"/>
                <w:color w:val="auto"/>
                <w:sz w:val="22"/>
                <w:szCs w:val="22"/>
                <w:highlight w:val="none"/>
                <w:u w:val="single"/>
              </w:rPr>
              <w:t xml:space="preserve">                      元整</w:t>
            </w:r>
          </w:p>
        </w:tc>
        <w:tc>
          <w:tcPr>
            <w:tcW w:w="1623" w:type="dxa"/>
            <w:noWrap w:val="0"/>
            <w:vAlign w:val="center"/>
          </w:tcPr>
          <w:p w14:paraId="759CBD9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4B8AA428">
      <w:pPr>
        <w:pStyle w:val="12"/>
        <w:numPr>
          <w:ilvl w:val="0"/>
          <w:numId w:val="6"/>
        </w:numPr>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▲开标一览表中报价为符合采购文件要求的项目投标总价，包括整个项目实施过程中所有费用。</w:t>
      </w:r>
    </w:p>
    <w:p w14:paraId="35E1655C">
      <w:pPr>
        <w:pStyle w:val="12"/>
        <w:numPr>
          <w:ilvl w:val="0"/>
          <w:numId w:val="6"/>
        </w:numPr>
        <w:shd w:val="clear" w:color="auto"/>
        <w:wordWrap w:val="0"/>
        <w:adjustRightInd w:val="0"/>
        <w:snapToGrid w:val="0"/>
        <w:spacing w:line="360" w:lineRule="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▲本项目最高限价</w:t>
      </w:r>
      <w:r>
        <w:rPr>
          <w:rFonts w:hint="eastAsia" w:hAnsi="宋体" w:cs="宋体"/>
          <w:b/>
          <w:bCs/>
          <w:color w:val="auto"/>
          <w:sz w:val="22"/>
          <w:szCs w:val="22"/>
          <w:highlight w:val="none"/>
          <w:u w:val="single"/>
          <w:lang w:val="en-US" w:eastAsia="zh-CN"/>
        </w:rPr>
        <w:t>5800000</w:t>
      </w:r>
      <w:r>
        <w:rPr>
          <w:rFonts w:hint="eastAsia" w:ascii="宋体" w:hAnsi="宋体" w:eastAsia="宋体" w:cs="宋体"/>
          <w:b/>
          <w:bCs/>
          <w:color w:val="auto"/>
          <w:sz w:val="22"/>
          <w:szCs w:val="22"/>
          <w:highlight w:val="none"/>
          <w:u w:val="single"/>
        </w:rPr>
        <w:t>元，超过最高限价的投标报价为无效标。</w:t>
      </w:r>
    </w:p>
    <w:p w14:paraId="2AEEF81B">
      <w:pPr>
        <w:pStyle w:val="21"/>
        <w:shd w:val="clear" w:color="auto"/>
        <w:wordWrap w:val="0"/>
        <w:spacing w:line="360" w:lineRule="auto"/>
        <w:ind w:left="0" w:leftChars="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3、▲不提供此表格的将视为没有实质性响应采购文件。</w:t>
      </w:r>
    </w:p>
    <w:p w14:paraId="2B3D2082">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5CCF0BC0">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735FD7D3">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6EBD6395">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5069A8C8">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法定代表人或授权代表（签字或盖章）：</w:t>
      </w:r>
    </w:p>
    <w:p w14:paraId="0AD588DE">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lang w:val="zh-CN"/>
        </w:rPr>
        <w:t>日期：</w:t>
      </w:r>
    </w:p>
    <w:p w14:paraId="5181E7E2">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533EC33D">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05883943">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5F6CFBCE">
      <w:pPr>
        <w:shd w:val="clear" w:color="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4139CCFF">
      <w:pPr>
        <w:shd w:val="clear" w:color="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0C4BC2D7">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379D840E">
      <w:pPr>
        <w:pStyle w:val="12"/>
        <w:shd w:val="clear" w:color="auto"/>
        <w:wordWrap w:val="0"/>
        <w:spacing w:line="360" w:lineRule="auto"/>
        <w:rPr>
          <w:rFonts w:hint="eastAsia" w:ascii="宋体" w:hAnsi="宋体" w:eastAsia="宋体" w:cs="宋体"/>
          <w:b/>
          <w:color w:val="auto"/>
          <w:sz w:val="30"/>
          <w:highlight w:val="none"/>
        </w:rPr>
        <w:sectPr>
          <w:pgSz w:w="11906" w:h="16838"/>
          <w:pgMar w:top="1440" w:right="1361" w:bottom="1440" w:left="1361" w:header="851" w:footer="992" w:gutter="0"/>
          <w:cols w:space="720" w:num="1"/>
          <w:docGrid w:linePitch="312" w:charSpace="0"/>
        </w:sectPr>
      </w:pPr>
    </w:p>
    <w:p w14:paraId="1885016D">
      <w:pPr>
        <w:pStyle w:val="6"/>
        <w:shd w:val="clear" w:color="auto"/>
        <w:wordWrap w:val="0"/>
        <w:spacing w:before="0"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2.3投标分项报价表</w:t>
      </w:r>
    </w:p>
    <w:p w14:paraId="08CC3CA3">
      <w:pPr>
        <w:shd w:val="clear"/>
        <w:autoSpaceDE w:val="0"/>
        <w:autoSpaceDN w:val="0"/>
        <w:adjustRightInd w:val="0"/>
        <w:spacing w:line="380" w:lineRule="atLeast"/>
        <w:jc w:val="center"/>
        <w:rPr>
          <w:rFonts w:hint="eastAsia" w:eastAsia="新宋体"/>
          <w:b/>
          <w:bCs/>
          <w:color w:val="auto"/>
          <w:sz w:val="28"/>
          <w:szCs w:val="28"/>
          <w:highlight w:val="none"/>
          <w:lang w:val="zh-CN"/>
        </w:rPr>
      </w:pPr>
      <w:r>
        <w:rPr>
          <w:rFonts w:hint="eastAsia" w:eastAsia="新宋体"/>
          <w:b/>
          <w:bCs/>
          <w:color w:val="auto"/>
          <w:sz w:val="28"/>
          <w:szCs w:val="28"/>
          <w:highlight w:val="none"/>
          <w:lang w:val="zh-CN"/>
        </w:rPr>
        <w:t>分项报价表</w:t>
      </w:r>
    </w:p>
    <w:p w14:paraId="3A560E38">
      <w:pPr>
        <w:shd w:val="clear"/>
        <w:autoSpaceDE w:val="0"/>
        <w:autoSpaceDN w:val="0"/>
        <w:adjustRightInd w:val="0"/>
        <w:spacing w:line="380" w:lineRule="atLeast"/>
        <w:rPr>
          <w:rFonts w:hint="eastAsia" w:eastAsia="新宋体"/>
          <w:b/>
          <w:bCs/>
          <w:color w:val="auto"/>
          <w:sz w:val="22"/>
          <w:szCs w:val="22"/>
          <w:highlight w:val="none"/>
          <w:lang w:val="zh-CN"/>
        </w:rPr>
      </w:pPr>
    </w:p>
    <w:p w14:paraId="57150015">
      <w:pPr>
        <w:shd w:val="clear"/>
        <w:autoSpaceDE w:val="0"/>
        <w:autoSpaceDN w:val="0"/>
        <w:adjustRightInd w:val="0"/>
        <w:spacing w:line="380" w:lineRule="atLeast"/>
        <w:rPr>
          <w:rFonts w:hint="eastAsia" w:eastAsia="新宋体"/>
          <w:b/>
          <w:bCs/>
          <w:color w:val="auto"/>
          <w:sz w:val="22"/>
          <w:szCs w:val="22"/>
          <w:highlight w:val="none"/>
          <w:lang w:val="zh-CN"/>
        </w:rPr>
      </w:pPr>
      <w:r>
        <w:rPr>
          <w:rFonts w:hint="eastAsia" w:eastAsia="新宋体"/>
          <w:b/>
          <w:bCs/>
          <w:color w:val="auto"/>
          <w:sz w:val="22"/>
          <w:szCs w:val="22"/>
          <w:highlight w:val="none"/>
          <w:lang w:val="zh-CN"/>
        </w:rPr>
        <w:t xml:space="preserve">项目名称：            </w:t>
      </w:r>
    </w:p>
    <w:p w14:paraId="117E54CB">
      <w:pPr>
        <w:shd w:val="clear"/>
        <w:autoSpaceDE w:val="0"/>
        <w:autoSpaceDN w:val="0"/>
        <w:adjustRightInd w:val="0"/>
        <w:spacing w:line="380" w:lineRule="atLeast"/>
        <w:rPr>
          <w:rFonts w:hint="eastAsia" w:eastAsia="新宋体"/>
          <w:b/>
          <w:bCs/>
          <w:color w:val="auto"/>
          <w:sz w:val="22"/>
          <w:szCs w:val="22"/>
          <w:highlight w:val="none"/>
          <w:lang w:val="zh-CN"/>
        </w:rPr>
      </w:pPr>
      <w:r>
        <w:rPr>
          <w:rFonts w:hint="eastAsia" w:eastAsia="新宋体"/>
          <w:b/>
          <w:bCs/>
          <w:color w:val="auto"/>
          <w:sz w:val="22"/>
          <w:szCs w:val="22"/>
          <w:highlight w:val="none"/>
          <w:lang w:val="zh-CN"/>
        </w:rPr>
        <w:t>项目编号：</w:t>
      </w:r>
    </w:p>
    <w:tbl>
      <w:tblPr>
        <w:tblStyle w:val="26"/>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358"/>
        <w:gridCol w:w="1384"/>
        <w:gridCol w:w="3195"/>
        <w:gridCol w:w="2028"/>
      </w:tblGrid>
      <w:tr w14:paraId="02CC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3" w:type="dxa"/>
            <w:noWrap w:val="0"/>
            <w:vAlign w:val="center"/>
          </w:tcPr>
          <w:p w14:paraId="71D12120">
            <w:pPr>
              <w:keepNext w:val="0"/>
              <w:keepLines w:val="0"/>
              <w:suppressLineNumbers w:val="0"/>
              <w:shd w:val="clear"/>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序号</w:t>
            </w:r>
          </w:p>
        </w:tc>
        <w:tc>
          <w:tcPr>
            <w:tcW w:w="3742" w:type="dxa"/>
            <w:gridSpan w:val="2"/>
            <w:noWrap w:val="0"/>
            <w:vAlign w:val="center"/>
          </w:tcPr>
          <w:p w14:paraId="1A9C099F">
            <w:pPr>
              <w:keepNext w:val="0"/>
              <w:keepLines w:val="0"/>
              <w:suppressLineNumbers w:val="0"/>
              <w:shd w:val="clear"/>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项 目 内 容</w:t>
            </w:r>
          </w:p>
        </w:tc>
        <w:tc>
          <w:tcPr>
            <w:tcW w:w="3195" w:type="dxa"/>
            <w:noWrap w:val="0"/>
            <w:vAlign w:val="center"/>
          </w:tcPr>
          <w:p w14:paraId="03ECF88D">
            <w:pPr>
              <w:keepNext w:val="0"/>
              <w:keepLines w:val="0"/>
              <w:suppressLineNumbers w:val="0"/>
              <w:shd w:val="clear"/>
              <w:spacing w:before="0" w:beforeAutospacing="0" w:after="0" w:afterAutospacing="0" w:line="420" w:lineRule="exact"/>
              <w:ind w:left="0" w:right="0"/>
              <w:jc w:val="center"/>
              <w:rPr>
                <w:rFonts w:hint="default" w:eastAsia="新宋体"/>
                <w:color w:val="auto"/>
                <w:sz w:val="22"/>
                <w:highlight w:val="none"/>
                <w:lang w:val="en-US" w:eastAsia="zh-CN"/>
              </w:rPr>
            </w:pPr>
            <w:r>
              <w:rPr>
                <w:rFonts w:hint="eastAsia" w:eastAsia="新宋体"/>
                <w:color w:val="auto"/>
                <w:sz w:val="22"/>
                <w:highlight w:val="none"/>
                <w:lang w:val="en-US" w:eastAsia="zh-CN"/>
              </w:rPr>
              <w:t>报价</w:t>
            </w:r>
          </w:p>
        </w:tc>
        <w:tc>
          <w:tcPr>
            <w:tcW w:w="2028" w:type="dxa"/>
            <w:noWrap w:val="0"/>
            <w:vAlign w:val="center"/>
          </w:tcPr>
          <w:p w14:paraId="1D2D400F">
            <w:pPr>
              <w:keepNext w:val="0"/>
              <w:keepLines w:val="0"/>
              <w:suppressLineNumbers w:val="0"/>
              <w:shd w:val="clear"/>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lang w:val="en-US" w:eastAsia="zh-CN"/>
              </w:rPr>
              <w:t>备注</w:t>
            </w:r>
          </w:p>
        </w:tc>
      </w:tr>
      <w:tr w14:paraId="3D8E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3" w:type="dxa"/>
            <w:noWrap w:val="0"/>
            <w:vAlign w:val="center"/>
          </w:tcPr>
          <w:p w14:paraId="6FDBB61C">
            <w:pPr>
              <w:keepNext w:val="0"/>
              <w:keepLines w:val="0"/>
              <w:suppressLineNumbers w:val="0"/>
              <w:shd w:val="clear"/>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1</w:t>
            </w:r>
          </w:p>
        </w:tc>
        <w:tc>
          <w:tcPr>
            <w:tcW w:w="3742" w:type="dxa"/>
            <w:gridSpan w:val="2"/>
            <w:noWrap w:val="0"/>
            <w:vAlign w:val="center"/>
          </w:tcPr>
          <w:p w14:paraId="3E8B21BB">
            <w:pPr>
              <w:keepNext w:val="0"/>
              <w:keepLines w:val="0"/>
              <w:suppressLineNumbers w:val="0"/>
              <w:shd w:val="clear"/>
              <w:spacing w:before="0" w:beforeAutospacing="0" w:after="0" w:afterAutospacing="0" w:line="420" w:lineRule="exact"/>
              <w:ind w:left="0" w:right="0"/>
              <w:jc w:val="center"/>
              <w:rPr>
                <w:rFonts w:hint="default" w:eastAsia="新宋体"/>
                <w:b/>
                <w:bCs/>
                <w:color w:val="auto"/>
                <w:sz w:val="22"/>
                <w:szCs w:val="22"/>
                <w:highlight w:val="none"/>
                <w:u w:val="none"/>
                <w:lang w:val="en-US" w:eastAsia="zh-CN"/>
              </w:rPr>
            </w:pPr>
            <w:r>
              <w:rPr>
                <w:rFonts w:hint="eastAsia" w:eastAsia="新宋体"/>
                <w:b/>
                <w:bCs/>
                <w:color w:val="auto"/>
                <w:sz w:val="22"/>
                <w:szCs w:val="22"/>
                <w:highlight w:val="none"/>
                <w:u w:val="none"/>
                <w:lang w:val="en-US" w:eastAsia="zh-CN"/>
              </w:rPr>
              <w:t>设计费</w:t>
            </w:r>
          </w:p>
        </w:tc>
        <w:tc>
          <w:tcPr>
            <w:tcW w:w="3195" w:type="dxa"/>
            <w:noWrap w:val="0"/>
            <w:vAlign w:val="center"/>
          </w:tcPr>
          <w:p w14:paraId="690319F2">
            <w:pPr>
              <w:keepNext w:val="0"/>
              <w:keepLines w:val="0"/>
              <w:suppressLineNumbers w:val="0"/>
              <w:shd w:val="clear"/>
              <w:spacing w:before="0" w:beforeAutospacing="0" w:after="0" w:afterAutospacing="0" w:line="420" w:lineRule="exact"/>
              <w:ind w:left="0" w:right="0"/>
              <w:jc w:val="center"/>
              <w:rPr>
                <w:rFonts w:hint="default" w:eastAsia="新宋体"/>
                <w:color w:val="auto"/>
                <w:sz w:val="22"/>
                <w:szCs w:val="22"/>
                <w:highlight w:val="none"/>
                <w:lang w:val="en-US" w:eastAsia="zh-CN"/>
              </w:rPr>
            </w:pPr>
          </w:p>
        </w:tc>
        <w:tc>
          <w:tcPr>
            <w:tcW w:w="2028" w:type="dxa"/>
            <w:noWrap w:val="0"/>
            <w:vAlign w:val="center"/>
          </w:tcPr>
          <w:p w14:paraId="659337E0">
            <w:pPr>
              <w:keepNext w:val="0"/>
              <w:keepLines w:val="0"/>
              <w:suppressLineNumbers w:val="0"/>
              <w:shd w:val="clear"/>
              <w:spacing w:before="0" w:beforeAutospacing="0" w:after="0" w:afterAutospacing="0" w:line="420" w:lineRule="exact"/>
              <w:ind w:left="0" w:right="0"/>
              <w:jc w:val="center"/>
              <w:rPr>
                <w:rFonts w:hint="default" w:eastAsia="新宋体"/>
                <w:color w:val="auto"/>
                <w:sz w:val="22"/>
                <w:szCs w:val="22"/>
                <w:highlight w:val="none"/>
              </w:rPr>
            </w:pPr>
          </w:p>
        </w:tc>
      </w:tr>
      <w:tr w14:paraId="3C4F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3" w:type="dxa"/>
            <w:noWrap w:val="0"/>
            <w:vAlign w:val="center"/>
          </w:tcPr>
          <w:p w14:paraId="6AAA45CF">
            <w:pPr>
              <w:keepNext w:val="0"/>
              <w:keepLines w:val="0"/>
              <w:suppressLineNumbers w:val="0"/>
              <w:shd w:val="clear"/>
              <w:spacing w:before="0" w:beforeAutospacing="0" w:after="0" w:afterAutospacing="0" w:line="420" w:lineRule="exact"/>
              <w:ind w:left="0" w:right="0"/>
              <w:jc w:val="center"/>
              <w:rPr>
                <w:rFonts w:hint="default" w:eastAsia="新宋体"/>
                <w:color w:val="auto"/>
                <w:sz w:val="22"/>
                <w:highlight w:val="none"/>
                <w:lang w:val="en-US" w:eastAsia="zh-CN"/>
              </w:rPr>
            </w:pPr>
            <w:r>
              <w:rPr>
                <w:rFonts w:hint="eastAsia" w:eastAsia="新宋体"/>
                <w:color w:val="auto"/>
                <w:sz w:val="22"/>
                <w:highlight w:val="none"/>
                <w:lang w:val="en-US" w:eastAsia="zh-CN"/>
              </w:rPr>
              <w:t>3</w:t>
            </w:r>
          </w:p>
        </w:tc>
        <w:tc>
          <w:tcPr>
            <w:tcW w:w="3742" w:type="dxa"/>
            <w:gridSpan w:val="2"/>
            <w:shd w:val="clear" w:color="auto" w:fill="auto"/>
            <w:noWrap w:val="0"/>
            <w:vAlign w:val="center"/>
          </w:tcPr>
          <w:p w14:paraId="727D8D9D">
            <w:pPr>
              <w:keepNext w:val="0"/>
              <w:keepLines w:val="0"/>
              <w:suppressLineNumbers w:val="0"/>
              <w:shd w:val="clear"/>
              <w:spacing w:before="0" w:beforeAutospacing="0" w:after="0" w:afterAutospacing="0" w:line="420" w:lineRule="exact"/>
              <w:ind w:left="0" w:right="0"/>
              <w:jc w:val="center"/>
              <w:rPr>
                <w:rFonts w:hint="default" w:eastAsia="新宋体"/>
                <w:b/>
                <w:bCs/>
                <w:color w:val="auto"/>
                <w:sz w:val="22"/>
                <w:szCs w:val="22"/>
                <w:highlight w:val="none"/>
                <w:u w:val="none"/>
                <w:lang w:val="en-US" w:eastAsia="zh-CN"/>
              </w:rPr>
            </w:pPr>
            <w:r>
              <w:rPr>
                <w:rFonts w:hint="eastAsia" w:eastAsia="新宋体"/>
                <w:b/>
                <w:bCs/>
                <w:color w:val="auto"/>
                <w:sz w:val="22"/>
                <w:szCs w:val="22"/>
                <w:highlight w:val="none"/>
                <w:u w:val="none"/>
                <w:lang w:val="en-US" w:eastAsia="zh-CN"/>
              </w:rPr>
              <w:t>其他所有费用</w:t>
            </w:r>
          </w:p>
        </w:tc>
        <w:tc>
          <w:tcPr>
            <w:tcW w:w="5223" w:type="dxa"/>
            <w:gridSpan w:val="2"/>
            <w:noWrap w:val="0"/>
            <w:vAlign w:val="center"/>
          </w:tcPr>
          <w:p w14:paraId="22CDB11E">
            <w:pPr>
              <w:keepNext w:val="0"/>
              <w:keepLines w:val="0"/>
              <w:suppressLineNumbers w:val="0"/>
              <w:shd w:val="clear"/>
              <w:spacing w:before="0" w:beforeAutospacing="0" w:after="0" w:afterAutospacing="0" w:line="420" w:lineRule="exact"/>
              <w:ind w:left="0" w:right="0"/>
              <w:jc w:val="center"/>
              <w:rPr>
                <w:rFonts w:hint="eastAsia" w:eastAsia="新宋体"/>
                <w:color w:val="auto"/>
                <w:sz w:val="22"/>
                <w:szCs w:val="22"/>
                <w:highlight w:val="none"/>
                <w:lang w:val="en-US" w:eastAsia="zh-CN"/>
              </w:rPr>
            </w:pPr>
            <w:r>
              <w:rPr>
                <w:rFonts w:hint="eastAsia" w:eastAsia="新宋体"/>
                <w:color w:val="auto"/>
                <w:sz w:val="22"/>
                <w:szCs w:val="22"/>
                <w:highlight w:val="none"/>
                <w:lang w:val="en-US" w:eastAsia="zh-CN"/>
              </w:rPr>
              <w:t>含</w:t>
            </w:r>
          </w:p>
        </w:tc>
      </w:tr>
      <w:tr w14:paraId="448E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1" w:type="dxa"/>
            <w:gridSpan w:val="2"/>
            <w:noWrap w:val="0"/>
            <w:vAlign w:val="center"/>
          </w:tcPr>
          <w:p w14:paraId="704082B4">
            <w:pPr>
              <w:keepNext w:val="0"/>
              <w:keepLines w:val="0"/>
              <w:suppressLineNumbers w:val="0"/>
              <w:shd w:val="clear"/>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lang w:val="en-US" w:eastAsia="zh-CN"/>
              </w:rPr>
              <w:t>总计</w:t>
            </w:r>
            <w:r>
              <w:rPr>
                <w:rFonts w:hint="eastAsia" w:eastAsia="新宋体"/>
                <w:color w:val="auto"/>
                <w:sz w:val="22"/>
                <w:highlight w:val="none"/>
              </w:rPr>
              <w:t>（人民币元）</w:t>
            </w:r>
          </w:p>
        </w:tc>
        <w:tc>
          <w:tcPr>
            <w:tcW w:w="6607" w:type="dxa"/>
            <w:gridSpan w:val="3"/>
            <w:noWrap w:val="0"/>
            <w:vAlign w:val="center"/>
          </w:tcPr>
          <w:p w14:paraId="179B4409">
            <w:pPr>
              <w:keepNext w:val="0"/>
              <w:keepLines w:val="0"/>
              <w:suppressLineNumbers w:val="0"/>
              <w:shd w:val="clear"/>
              <w:spacing w:before="0" w:beforeAutospacing="0" w:after="0" w:afterAutospacing="0" w:line="420" w:lineRule="exact"/>
              <w:ind w:left="0" w:right="0"/>
              <w:jc w:val="both"/>
              <w:rPr>
                <w:rFonts w:hint="eastAsia" w:eastAsia="新宋体"/>
                <w:color w:val="auto"/>
                <w:sz w:val="22"/>
                <w:highlight w:val="none"/>
                <w:lang w:val="en-US" w:eastAsia="zh-CN"/>
              </w:rPr>
            </w:pPr>
            <w:r>
              <w:rPr>
                <w:rFonts w:hint="eastAsia" w:eastAsia="新宋体"/>
                <w:color w:val="auto"/>
                <w:sz w:val="22"/>
                <w:highlight w:val="none"/>
                <w:lang w:val="en-US" w:eastAsia="zh-CN"/>
              </w:rPr>
              <w:t>大写：</w:t>
            </w:r>
          </w:p>
          <w:p w14:paraId="4B067949">
            <w:pPr>
              <w:keepNext w:val="0"/>
              <w:keepLines w:val="0"/>
              <w:suppressLineNumbers w:val="0"/>
              <w:shd w:val="clear"/>
              <w:spacing w:before="0" w:beforeAutospacing="0" w:after="0" w:afterAutospacing="0" w:line="420" w:lineRule="exact"/>
              <w:ind w:left="0" w:right="0"/>
              <w:jc w:val="both"/>
              <w:rPr>
                <w:rFonts w:hint="default" w:eastAsia="新宋体"/>
                <w:color w:val="auto"/>
                <w:sz w:val="22"/>
                <w:highlight w:val="none"/>
                <w:lang w:val="en-US" w:eastAsia="zh-CN"/>
              </w:rPr>
            </w:pPr>
            <w:r>
              <w:rPr>
                <w:rFonts w:hint="eastAsia" w:eastAsia="新宋体"/>
                <w:color w:val="auto"/>
                <w:sz w:val="22"/>
                <w:highlight w:val="none"/>
                <w:lang w:val="en-US" w:eastAsia="zh-CN"/>
              </w:rPr>
              <w:t>小写：</w:t>
            </w:r>
          </w:p>
        </w:tc>
      </w:tr>
    </w:tbl>
    <w:p w14:paraId="5FF03625">
      <w:pPr>
        <w:shd w:val="clear"/>
        <w:autoSpaceDE w:val="0"/>
        <w:autoSpaceDN w:val="0"/>
        <w:adjustRightInd w:val="0"/>
        <w:spacing w:line="380" w:lineRule="atLeast"/>
        <w:rPr>
          <w:rFonts w:hint="eastAsia" w:eastAsia="新宋体"/>
          <w:b/>
          <w:bCs/>
          <w:color w:val="auto"/>
          <w:sz w:val="22"/>
          <w:szCs w:val="22"/>
          <w:highlight w:val="none"/>
          <w:lang w:val="zh-CN"/>
        </w:rPr>
      </w:pPr>
      <w:r>
        <w:rPr>
          <w:rFonts w:hint="eastAsia" w:eastAsia="新宋体"/>
          <w:b/>
          <w:bCs/>
          <w:color w:val="auto"/>
          <w:sz w:val="22"/>
          <w:szCs w:val="22"/>
          <w:highlight w:val="none"/>
          <w:lang w:val="zh-CN"/>
        </w:rPr>
        <w:t>说明：</w:t>
      </w:r>
    </w:p>
    <w:p w14:paraId="4265D430">
      <w:pPr>
        <w:shd w:val="clear"/>
        <w:autoSpaceDE w:val="0"/>
        <w:autoSpaceDN w:val="0"/>
        <w:adjustRightInd w:val="0"/>
        <w:spacing w:line="380" w:lineRule="atLeast"/>
        <w:rPr>
          <w:rFonts w:hint="eastAsia" w:ascii="Times New Roman" w:hAnsi="Times New Roman" w:eastAsia="新宋体" w:cs="Times New Roman"/>
          <w:b/>
          <w:bCs/>
          <w:color w:val="auto"/>
          <w:sz w:val="22"/>
          <w:szCs w:val="22"/>
          <w:highlight w:val="none"/>
          <w:lang w:val="zh-CN"/>
        </w:rPr>
      </w:pPr>
      <w:r>
        <w:rPr>
          <w:rFonts w:hint="eastAsia" w:eastAsia="新宋体"/>
          <w:b/>
          <w:bCs/>
          <w:color w:val="auto"/>
          <w:sz w:val="22"/>
          <w:szCs w:val="22"/>
          <w:highlight w:val="none"/>
          <w:lang w:val="zh-CN"/>
        </w:rPr>
        <w:t>1</w:t>
      </w:r>
      <w:r>
        <w:rPr>
          <w:rFonts w:hint="eastAsia" w:ascii="Times New Roman" w:hAnsi="Times New Roman" w:eastAsia="新宋体" w:cs="Times New Roman"/>
          <w:b/>
          <w:bCs/>
          <w:color w:val="auto"/>
          <w:sz w:val="22"/>
          <w:szCs w:val="22"/>
          <w:highlight w:val="none"/>
          <w:lang w:val="zh-CN"/>
        </w:rPr>
        <w:t>.</w:t>
      </w:r>
      <w:r>
        <w:rPr>
          <w:rFonts w:hint="eastAsia" w:ascii="Times New Roman" w:hAnsi="Times New Roman" w:eastAsia="新宋体" w:cs="Times New Roman"/>
          <w:b/>
          <w:bCs/>
          <w:color w:val="auto"/>
          <w:sz w:val="22"/>
          <w:szCs w:val="22"/>
          <w:highlight w:val="none"/>
          <w:lang w:val="en-US" w:eastAsia="zh-CN"/>
        </w:rPr>
        <w:t>总计</w:t>
      </w:r>
      <w:r>
        <w:rPr>
          <w:rFonts w:hint="eastAsia" w:ascii="Times New Roman" w:hAnsi="Times New Roman" w:eastAsia="新宋体" w:cs="Times New Roman"/>
          <w:b/>
          <w:bCs/>
          <w:color w:val="auto"/>
          <w:sz w:val="22"/>
          <w:szCs w:val="22"/>
          <w:highlight w:val="none"/>
          <w:lang w:val="zh-CN"/>
        </w:rPr>
        <w:t>价应与</w:t>
      </w:r>
      <w:r>
        <w:rPr>
          <w:rFonts w:hint="eastAsia" w:ascii="Times New Roman" w:hAnsi="Times New Roman" w:eastAsia="新宋体" w:cs="Times New Roman"/>
          <w:b/>
          <w:bCs/>
          <w:color w:val="auto"/>
          <w:sz w:val="22"/>
          <w:szCs w:val="22"/>
          <w:highlight w:val="none"/>
          <w:lang w:val="en-US" w:eastAsia="zh-CN"/>
        </w:rPr>
        <w:t>2</w:t>
      </w:r>
      <w:r>
        <w:rPr>
          <w:rFonts w:hint="eastAsia" w:ascii="Times New Roman" w:hAnsi="Times New Roman" w:eastAsia="新宋体" w:cs="Times New Roman"/>
          <w:b/>
          <w:bCs/>
          <w:color w:val="auto"/>
          <w:sz w:val="22"/>
          <w:szCs w:val="22"/>
          <w:highlight w:val="none"/>
          <w:lang w:val="zh-CN"/>
        </w:rPr>
        <w:t>.2“开标一览表”中投标</w:t>
      </w:r>
      <w:r>
        <w:rPr>
          <w:rFonts w:hint="eastAsia" w:ascii="Times New Roman" w:hAnsi="Times New Roman" w:eastAsia="新宋体" w:cs="Times New Roman"/>
          <w:b/>
          <w:bCs/>
          <w:color w:val="auto"/>
          <w:sz w:val="22"/>
          <w:szCs w:val="22"/>
          <w:highlight w:val="none"/>
          <w:lang w:val="en-US" w:eastAsia="zh-CN"/>
        </w:rPr>
        <w:t>报价</w:t>
      </w:r>
      <w:r>
        <w:rPr>
          <w:rFonts w:hint="eastAsia" w:ascii="Times New Roman" w:hAnsi="Times New Roman" w:eastAsia="新宋体" w:cs="Times New Roman"/>
          <w:b/>
          <w:bCs/>
          <w:color w:val="auto"/>
          <w:sz w:val="22"/>
          <w:szCs w:val="22"/>
          <w:highlight w:val="none"/>
          <w:lang w:val="zh-CN"/>
        </w:rPr>
        <w:t>相一致。</w:t>
      </w:r>
    </w:p>
    <w:p w14:paraId="2C1B9F14">
      <w:pPr>
        <w:shd w:val="clear"/>
        <w:autoSpaceDE w:val="0"/>
        <w:autoSpaceDN w:val="0"/>
        <w:adjustRightInd w:val="0"/>
        <w:spacing w:line="380" w:lineRule="atLeast"/>
        <w:rPr>
          <w:rFonts w:hint="eastAsia" w:ascii="Times New Roman" w:hAnsi="Times New Roman" w:eastAsia="新宋体" w:cs="Times New Roman"/>
          <w:b/>
          <w:bCs/>
          <w:color w:val="auto"/>
          <w:sz w:val="22"/>
          <w:szCs w:val="22"/>
          <w:highlight w:val="none"/>
          <w:lang w:val="zh-CN"/>
        </w:rPr>
      </w:pPr>
      <w:r>
        <w:rPr>
          <w:rFonts w:hint="eastAsia" w:ascii="Times New Roman" w:hAnsi="Times New Roman" w:eastAsia="新宋体" w:cs="Times New Roman"/>
          <w:b/>
          <w:bCs/>
          <w:color w:val="auto"/>
          <w:sz w:val="22"/>
          <w:szCs w:val="22"/>
          <w:highlight w:val="none"/>
          <w:lang w:val="zh-CN"/>
        </w:rPr>
        <w:t>2.</w:t>
      </w:r>
      <w:r>
        <w:rPr>
          <w:rFonts w:hint="eastAsia" w:eastAsia="新宋体" w:cs="Times New Roman"/>
          <w:b/>
          <w:bCs/>
          <w:color w:val="auto"/>
          <w:sz w:val="22"/>
          <w:szCs w:val="22"/>
          <w:highlight w:val="none"/>
          <w:lang w:val="en-US" w:eastAsia="zh-CN"/>
        </w:rPr>
        <w:t>▲</w:t>
      </w:r>
      <w:r>
        <w:rPr>
          <w:rFonts w:hint="eastAsia" w:ascii="Times New Roman" w:hAnsi="Times New Roman" w:eastAsia="新宋体" w:cs="Times New Roman"/>
          <w:b/>
          <w:bCs/>
          <w:color w:val="auto"/>
          <w:sz w:val="22"/>
          <w:szCs w:val="22"/>
          <w:highlight w:val="none"/>
          <w:lang w:val="zh-CN"/>
        </w:rPr>
        <w:t xml:space="preserve">不提供投标分项报价表的投标文件将被视为未实质性响应采购文件。 </w:t>
      </w:r>
    </w:p>
    <w:p w14:paraId="619D12E9">
      <w:pPr>
        <w:shd w:val="clear"/>
        <w:autoSpaceDE w:val="0"/>
        <w:autoSpaceDN w:val="0"/>
        <w:adjustRightInd w:val="0"/>
        <w:spacing w:line="380" w:lineRule="atLeast"/>
        <w:rPr>
          <w:rFonts w:hint="eastAsia" w:ascii="Times New Roman" w:hAnsi="Times New Roman" w:eastAsia="新宋体" w:cs="Times New Roman"/>
          <w:b/>
          <w:bCs/>
          <w:color w:val="auto"/>
          <w:sz w:val="22"/>
          <w:szCs w:val="22"/>
          <w:highlight w:val="none"/>
          <w:lang w:val="zh-CN"/>
        </w:rPr>
      </w:pPr>
      <w:r>
        <w:rPr>
          <w:rFonts w:hint="eastAsia" w:ascii="Times New Roman" w:hAnsi="Times New Roman" w:eastAsia="新宋体" w:cs="Times New Roman"/>
          <w:b/>
          <w:bCs/>
          <w:color w:val="auto"/>
          <w:sz w:val="22"/>
          <w:szCs w:val="22"/>
          <w:highlight w:val="none"/>
          <w:lang w:val="zh-CN"/>
        </w:rPr>
        <w:t>3.本表可在不改变格式的情况下根据具体需要自行增减。</w:t>
      </w:r>
    </w:p>
    <w:p w14:paraId="6BB337C1">
      <w:pPr>
        <w:shd w:val="clear"/>
        <w:autoSpaceDE w:val="0"/>
        <w:autoSpaceDN w:val="0"/>
        <w:adjustRightInd w:val="0"/>
        <w:spacing w:line="380" w:lineRule="atLeast"/>
        <w:rPr>
          <w:rFonts w:hint="default" w:eastAsia="新宋体"/>
          <w:color w:val="auto"/>
          <w:sz w:val="22"/>
          <w:szCs w:val="22"/>
          <w:highlight w:val="none"/>
          <w:lang w:val="en-US" w:eastAsia="zh-CN"/>
        </w:rPr>
      </w:pPr>
      <w:r>
        <w:rPr>
          <w:rFonts w:hint="eastAsia" w:ascii="Times New Roman" w:hAnsi="Times New Roman" w:eastAsia="新宋体" w:cs="Times New Roman"/>
          <w:b/>
          <w:bCs/>
          <w:color w:val="auto"/>
          <w:sz w:val="22"/>
          <w:szCs w:val="22"/>
          <w:highlight w:val="none"/>
          <w:lang w:val="en-US" w:eastAsia="zh-CN"/>
        </w:rPr>
        <w:t>4.费用如包含在单价中，在分项报价表中用“含”标明。</w:t>
      </w:r>
    </w:p>
    <w:p w14:paraId="6D5A3A31">
      <w:pPr>
        <w:shd w:val="clear"/>
        <w:autoSpaceDE w:val="0"/>
        <w:autoSpaceDN w:val="0"/>
        <w:snapToGrid w:val="0"/>
        <w:spacing w:line="440" w:lineRule="atLeast"/>
        <w:rPr>
          <w:rFonts w:hint="eastAsia"/>
          <w:color w:val="auto"/>
          <w:kern w:val="2"/>
          <w:sz w:val="22"/>
          <w:szCs w:val="22"/>
          <w:highlight w:val="none"/>
        </w:rPr>
      </w:pPr>
      <w:r>
        <w:rPr>
          <w:rFonts w:hint="eastAsia"/>
          <w:color w:val="auto"/>
          <w:kern w:val="2"/>
          <w:sz w:val="22"/>
          <w:szCs w:val="22"/>
          <w:highlight w:val="none"/>
        </w:rPr>
        <w:t>供应商全称（盖章）：</w:t>
      </w:r>
    </w:p>
    <w:p w14:paraId="3D061013">
      <w:pPr>
        <w:pStyle w:val="12"/>
        <w:shd w:val="clear"/>
        <w:spacing w:line="460" w:lineRule="atLeast"/>
        <w:rPr>
          <w:rFonts w:hint="eastAsia" w:hAnsi="宋体"/>
          <w:color w:val="auto"/>
          <w:sz w:val="22"/>
          <w:szCs w:val="22"/>
          <w:highlight w:val="none"/>
        </w:rPr>
      </w:pPr>
      <w:r>
        <w:rPr>
          <w:rFonts w:hint="eastAsia" w:hAnsi="宋体"/>
          <w:color w:val="auto"/>
          <w:sz w:val="22"/>
          <w:szCs w:val="22"/>
          <w:highlight w:val="none"/>
        </w:rPr>
        <w:t>法定代表人或授权代表（签字或盖章）：</w:t>
      </w:r>
    </w:p>
    <w:p w14:paraId="1A831CEB">
      <w:pPr>
        <w:pStyle w:val="12"/>
        <w:shd w:val="clear"/>
        <w:spacing w:line="460" w:lineRule="atLeast"/>
        <w:rPr>
          <w:color w:val="auto"/>
          <w:highlight w:val="none"/>
        </w:rPr>
      </w:pPr>
      <w:r>
        <w:rPr>
          <w:rFonts w:hint="eastAsia" w:hAnsi="宋体"/>
          <w:color w:val="auto"/>
          <w:sz w:val="22"/>
          <w:szCs w:val="22"/>
          <w:highlight w:val="none"/>
        </w:rPr>
        <w:t>日期：</w:t>
      </w:r>
    </w:p>
    <w:p w14:paraId="00698E44">
      <w:pPr>
        <w:pStyle w:val="6"/>
        <w:shd w:val="clear" w:color="auto"/>
        <w:wordWrap w:val="0"/>
        <w:spacing w:before="0"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57EDD29D">
      <w:pPr>
        <w:shd w:val="clear" w:color="auto"/>
        <w:wordWrap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中小企业声明函、监狱企业、残疾人福利性单位及其他相关的充分的证明材料</w:t>
      </w:r>
    </w:p>
    <w:p w14:paraId="561E39D4">
      <w:pPr>
        <w:shd w:val="clear" w:color="auto"/>
        <w:wordWrap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中小企业声明函及其相关的充分的证明材料中小企业声明函</w:t>
      </w:r>
    </w:p>
    <w:p w14:paraId="7DB8CCF8">
      <w:pPr>
        <w:shd w:val="clear" w:color="auto"/>
        <w:wordWrap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【不属于中小企业的无需填写、递交】</w:t>
      </w:r>
    </w:p>
    <w:p w14:paraId="224B3DF2">
      <w:pPr>
        <w:shd w:val="clear" w:color="auto"/>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中小企业声明函（服务、工程）</w:t>
      </w:r>
    </w:p>
    <w:p w14:paraId="13BCB47D">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31586909">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1CC8F85C">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4EF44487">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1CA3047A">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1CA78080">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4633895C">
      <w:pPr>
        <w:widowControl/>
        <w:shd w:val="clear" w:color="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42636423">
      <w:pPr>
        <w:widowControl/>
        <w:shd w:val="clear" w:color="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276CBF10">
      <w:pPr>
        <w:shd w:val="clear" w:color="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02BC7BA0">
      <w:pPr>
        <w:pBdr>
          <w:bottom w:val="single" w:color="auto" w:sz="6" w:space="1"/>
        </w:pBdr>
        <w:shd w:val="clear" w:color="auto"/>
        <w:wordWrap w:val="0"/>
        <w:snapToGrid w:val="0"/>
        <w:spacing w:line="360" w:lineRule="auto"/>
        <w:ind w:firstLine="464"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color w:val="auto"/>
          <w:sz w:val="22"/>
          <w:szCs w:val="22"/>
          <w:highlight w:val="none"/>
        </w:rPr>
        <w:t>报。 </w:t>
      </w:r>
    </w:p>
    <w:p w14:paraId="0C9A65B9">
      <w:pPr>
        <w:shd w:val="clear" w:color="auto"/>
        <w:wordWrap w:val="0"/>
        <w:snapToGrid w:val="0"/>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填写说明</w:t>
      </w:r>
      <w:r>
        <w:rPr>
          <w:rFonts w:hint="eastAsia" w:ascii="宋体" w:hAnsi="宋体" w:eastAsia="宋体" w:cs="宋体"/>
          <w:color w:val="auto"/>
          <w:sz w:val="20"/>
          <w:szCs w:val="20"/>
          <w:highlight w:val="none"/>
          <w:lang w:eastAsia="zh-CN"/>
        </w:rPr>
        <w:t>：</w:t>
      </w:r>
    </w:p>
    <w:p w14:paraId="307F6506">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1）投标供应商为中型、小型、微型企业的提供此函；</w:t>
      </w:r>
    </w:p>
    <w:p w14:paraId="24F32D7A">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2）中型企业不享受价格扣除，小型、微型企业的行业类别由评审专家结合投标供应商出具的证明材料认定；经认定不符合小型、微型企业标准的，不享受价格扣除；</w:t>
      </w:r>
    </w:p>
    <w:p w14:paraId="7C9C8CB8">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3）所投标项内的产品如由多个企业制造的，在填写企业类型时，按产品生产企业中规模最大的企业类型填写；</w:t>
      </w:r>
    </w:p>
    <w:p w14:paraId="620549D5">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4）投标产品制造商投标，提供投标供应商出具的《中小企业声明函》及其相关的充分的证明材料；代理商投标，提供投标供应商及产品制造商出具的《中小企业声明函》及其相关的充分的证明材料； </w:t>
      </w:r>
    </w:p>
    <w:p w14:paraId="3E883114">
      <w:pPr>
        <w:shd w:val="clear" w:color="auto"/>
        <w:wordWrap w:val="0"/>
        <w:snapToGrid w:val="0"/>
        <w:spacing w:line="360" w:lineRule="auto"/>
        <w:ind w:firstLine="400" w:firstLineChars="200"/>
        <w:rPr>
          <w:rFonts w:hint="eastAsia" w:ascii="宋体" w:hAnsi="宋体" w:eastAsia="宋体" w:cs="宋体"/>
          <w:b/>
          <w:color w:val="auto"/>
          <w:sz w:val="20"/>
          <w:szCs w:val="20"/>
          <w:highlight w:val="none"/>
        </w:rPr>
      </w:pPr>
      <w:r>
        <w:rPr>
          <w:rFonts w:hint="eastAsia" w:ascii="宋体" w:hAnsi="宋体" w:eastAsia="宋体" w:cs="宋体"/>
          <w:color w:val="auto"/>
          <w:sz w:val="20"/>
          <w:szCs w:val="20"/>
          <w:highlight w:val="none"/>
        </w:rPr>
        <w:t>5）注</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小型、微型企业参加采购活动时，应提供</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a）《中小企业声明函》；上述证明材料提供不齐全的，不能享受价格扣除。</w:t>
      </w:r>
    </w:p>
    <w:p w14:paraId="29BF9FB2">
      <w:pPr>
        <w:shd w:val="clear" w:color="auto"/>
        <w:wordWrap w:val="0"/>
        <w:snapToGrid w:val="0"/>
        <w:spacing w:line="360" w:lineRule="auto"/>
        <w:ind w:firstLine="402" w:firstLineChars="200"/>
        <w:rPr>
          <w:rFonts w:hint="eastAsia" w:ascii="宋体" w:hAnsi="宋体" w:eastAsia="宋体" w:cs="宋体"/>
          <w:b/>
          <w:bCs/>
          <w:color w:val="auto"/>
          <w:highlight w:val="none"/>
        </w:rPr>
      </w:pPr>
      <w:r>
        <w:rPr>
          <w:rFonts w:hint="eastAsia" w:ascii="宋体" w:hAnsi="宋体" w:eastAsia="宋体" w:cs="宋体"/>
          <w:b/>
          <w:bCs/>
          <w:color w:val="auto"/>
          <w:sz w:val="20"/>
          <w:szCs w:val="22"/>
          <w:highlight w:val="none"/>
        </w:rPr>
        <w:t>▲投标供应商提供的中小企业声明函与实际情况不符的，视为投标供应商提供虚假材料投标的，投标无效。</w:t>
      </w:r>
    </w:p>
    <w:p w14:paraId="0015CC31">
      <w:pPr>
        <w:shd w:val="clear" w:color="auto"/>
        <w:wordWrap w:val="0"/>
        <w:snapToGrid w:val="0"/>
        <w:spacing w:line="360" w:lineRule="auto"/>
        <w:jc w:val="center"/>
        <w:rPr>
          <w:rFonts w:hint="eastAsia" w:ascii="宋体" w:hAnsi="宋体" w:eastAsia="宋体" w:cs="宋体"/>
          <w:b/>
          <w:color w:val="auto"/>
          <w:sz w:val="28"/>
          <w:szCs w:val="36"/>
          <w:highlight w:val="none"/>
        </w:rPr>
      </w:pPr>
      <w:r>
        <w:rPr>
          <w:rFonts w:hint="eastAsia" w:ascii="宋体" w:hAnsi="宋体" w:eastAsia="宋体" w:cs="宋体"/>
          <w:b/>
          <w:color w:val="auto"/>
          <w:sz w:val="28"/>
          <w:szCs w:val="36"/>
          <w:highlight w:val="none"/>
        </w:rPr>
        <w:t>监狱企业声明函</w:t>
      </w:r>
    </w:p>
    <w:p w14:paraId="133F3D11">
      <w:pPr>
        <w:shd w:val="clear" w:color="auto"/>
        <w:wordWrap w:val="0"/>
        <w:snapToGrid w:val="0"/>
        <w:spacing w:line="360" w:lineRule="auto"/>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【不属于监狱企业的无需填写、递交】</w:t>
      </w:r>
    </w:p>
    <w:p w14:paraId="7F874E42">
      <w:pPr>
        <w:shd w:val="clear" w:color="auto"/>
        <w:wordWrap w:val="0"/>
        <w:snapToGrid w:val="0"/>
        <w:spacing w:line="360" w:lineRule="auto"/>
        <w:ind w:firstLine="420" w:firstLineChars="200"/>
        <w:rPr>
          <w:rFonts w:hint="eastAsia" w:ascii="宋体" w:hAnsi="宋体" w:eastAsia="宋体" w:cs="宋体"/>
          <w:color w:val="auto"/>
          <w:highlight w:val="none"/>
        </w:rPr>
      </w:pPr>
    </w:p>
    <w:p w14:paraId="72D53CAF">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本公司郑重声明，根据《关于政府采购支持监狱企业发展有关问题的通知》 （财库</w:t>
      </w:r>
      <w:r>
        <w:rPr>
          <w:rFonts w:hint="eastAsia" w:ascii="宋体" w:hAnsi="宋体" w:cs="宋体"/>
          <w:color w:val="auto"/>
          <w:highlight w:val="none"/>
          <w:lang w:eastAsia="zh-CN"/>
        </w:rPr>
        <w:t>〔</w:t>
      </w:r>
      <w:r>
        <w:rPr>
          <w:rFonts w:hint="eastAsia" w:ascii="宋体" w:hAnsi="宋体" w:eastAsia="宋体" w:cs="宋体"/>
          <w:color w:val="auto"/>
          <w:highlight w:val="none"/>
        </w:rPr>
        <w:t>2014</w:t>
      </w:r>
      <w:r>
        <w:rPr>
          <w:rFonts w:hint="eastAsia" w:ascii="宋体" w:hAnsi="宋体" w:cs="宋体"/>
          <w:color w:val="auto"/>
          <w:highlight w:val="none"/>
          <w:lang w:eastAsia="zh-CN"/>
        </w:rPr>
        <w:t>〕</w:t>
      </w:r>
      <w:r>
        <w:rPr>
          <w:rFonts w:hint="eastAsia" w:ascii="宋体" w:hAnsi="宋体" w:eastAsia="宋体" w:cs="宋体"/>
          <w:color w:val="auto"/>
          <w:highlight w:val="none"/>
        </w:rPr>
        <w:t>68 号）的规定，本公司为</w:t>
      </w:r>
      <w:r>
        <w:rPr>
          <w:rFonts w:hint="eastAsia" w:ascii="宋体" w:hAnsi="宋体" w:eastAsia="宋体" w:cs="宋体"/>
          <w:color w:val="auto"/>
          <w:highlight w:val="none"/>
          <w:u w:val="single"/>
        </w:rPr>
        <w:t>监狱企业</w:t>
      </w:r>
      <w:r>
        <w:rPr>
          <w:rFonts w:hint="eastAsia" w:ascii="宋体" w:hAnsi="宋体" w:eastAsia="宋体" w:cs="宋体"/>
          <w:color w:val="auto"/>
          <w:highlight w:val="none"/>
        </w:rPr>
        <w:t>。</w:t>
      </w:r>
    </w:p>
    <w:p w14:paraId="09F9BA50">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根据上述标准，我公司属于监狱企业的理由为</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500E273">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本公司为参加（</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（项目编号</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）采购活动提供本企业提供服务。</w:t>
      </w:r>
    </w:p>
    <w:p w14:paraId="51EC87B1">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14:paraId="72F93564">
      <w:pPr>
        <w:shd w:val="clear" w:color="auto"/>
        <w:wordWrap w:val="0"/>
        <w:snapToGrid w:val="0"/>
        <w:spacing w:line="360" w:lineRule="auto"/>
        <w:ind w:firstLine="420" w:firstLineChars="200"/>
        <w:rPr>
          <w:rFonts w:hint="eastAsia" w:ascii="宋体" w:hAnsi="宋体" w:eastAsia="宋体" w:cs="宋体"/>
          <w:color w:val="auto"/>
          <w:highlight w:val="none"/>
        </w:rPr>
      </w:pPr>
    </w:p>
    <w:p w14:paraId="7B61D938">
      <w:pPr>
        <w:shd w:val="clear" w:color="auto"/>
        <w:wordWrap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投标供应商名称（盖章）</w:t>
      </w:r>
      <w:r>
        <w:rPr>
          <w:rFonts w:hint="eastAsia" w:ascii="宋体" w:hAnsi="宋体" w:eastAsia="宋体" w:cs="宋体"/>
          <w:color w:val="auto"/>
          <w:highlight w:val="none"/>
          <w:lang w:eastAsia="zh-CN"/>
        </w:rPr>
        <w:t>：</w:t>
      </w:r>
    </w:p>
    <w:p w14:paraId="43A24606">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年  月  日</w:t>
      </w:r>
    </w:p>
    <w:p w14:paraId="287C3252">
      <w:pPr>
        <w:shd w:val="clear" w:color="auto"/>
        <w:wordWrap w:val="0"/>
        <w:snapToGrid w:val="0"/>
        <w:spacing w:line="360" w:lineRule="auto"/>
        <w:ind w:firstLine="420" w:firstLineChars="200"/>
        <w:rPr>
          <w:rFonts w:hint="eastAsia" w:ascii="宋体" w:hAnsi="宋体" w:eastAsia="宋体" w:cs="宋体"/>
          <w:color w:val="auto"/>
          <w:highlight w:val="none"/>
        </w:rPr>
      </w:pPr>
    </w:p>
    <w:p w14:paraId="0252D370">
      <w:pPr>
        <w:shd w:val="clear" w:color="auto"/>
        <w:wordWrap w:val="0"/>
        <w:snapToGrid w:val="0"/>
        <w:spacing w:line="360" w:lineRule="auto"/>
        <w:ind w:firstLine="420" w:firstLineChars="200"/>
        <w:rPr>
          <w:rFonts w:hint="eastAsia" w:ascii="宋体" w:hAnsi="宋体" w:eastAsia="宋体" w:cs="宋体"/>
          <w:color w:val="auto"/>
          <w:highlight w:val="none"/>
        </w:rPr>
      </w:pPr>
    </w:p>
    <w:p w14:paraId="2F6F507D">
      <w:pPr>
        <w:shd w:val="clear" w:color="auto"/>
        <w:wordWrap w:val="0"/>
        <w:snapToGrid w:val="0"/>
        <w:spacing w:line="360" w:lineRule="auto"/>
        <w:ind w:firstLine="420" w:firstLineChars="200"/>
        <w:rPr>
          <w:rFonts w:hint="eastAsia" w:ascii="宋体" w:hAnsi="宋体" w:eastAsia="宋体" w:cs="宋体"/>
          <w:color w:val="auto"/>
          <w:highlight w:val="none"/>
        </w:rPr>
      </w:pPr>
    </w:p>
    <w:p w14:paraId="5BB64F8E">
      <w:pPr>
        <w:shd w:val="clear" w:color="auto"/>
        <w:wordWrap w:val="0"/>
        <w:snapToGrid w:val="0"/>
        <w:spacing w:line="360" w:lineRule="auto"/>
        <w:ind w:firstLine="420" w:firstLineChars="200"/>
        <w:rPr>
          <w:rFonts w:hint="eastAsia" w:ascii="宋体" w:hAnsi="宋体" w:eastAsia="宋体" w:cs="宋体"/>
          <w:color w:val="auto"/>
          <w:highlight w:val="none"/>
        </w:rPr>
      </w:pPr>
    </w:p>
    <w:p w14:paraId="4942E522">
      <w:pPr>
        <w:shd w:val="clear" w:color="auto"/>
        <w:wordWrap w:val="0"/>
        <w:snapToGrid w:val="0"/>
        <w:spacing w:line="360" w:lineRule="auto"/>
        <w:ind w:firstLine="420" w:firstLineChars="200"/>
        <w:rPr>
          <w:rFonts w:hint="eastAsia" w:ascii="宋体" w:hAnsi="宋体" w:eastAsia="宋体" w:cs="宋体"/>
          <w:color w:val="auto"/>
          <w:highlight w:val="none"/>
        </w:rPr>
      </w:pPr>
    </w:p>
    <w:p w14:paraId="207E27E4">
      <w:pPr>
        <w:shd w:val="clear" w:color="auto"/>
        <w:wordWrap w:val="0"/>
        <w:snapToGrid w:val="0"/>
        <w:spacing w:line="360" w:lineRule="auto"/>
        <w:ind w:firstLine="420" w:firstLineChars="200"/>
        <w:rPr>
          <w:rFonts w:hint="eastAsia" w:ascii="宋体" w:hAnsi="宋体" w:eastAsia="宋体" w:cs="宋体"/>
          <w:color w:val="auto"/>
          <w:highlight w:val="none"/>
        </w:rPr>
      </w:pPr>
    </w:p>
    <w:p w14:paraId="00E2600A">
      <w:pPr>
        <w:shd w:val="clear" w:color="auto"/>
        <w:wordWrap w:val="0"/>
        <w:snapToGrid w:val="0"/>
        <w:spacing w:line="360" w:lineRule="auto"/>
        <w:rPr>
          <w:rFonts w:hint="eastAsia" w:ascii="宋体" w:hAnsi="宋体" w:eastAsia="宋体" w:cs="宋体"/>
          <w:b/>
          <w:color w:val="auto"/>
          <w:spacing w:val="6"/>
          <w:highlight w:val="none"/>
        </w:rPr>
      </w:pPr>
    </w:p>
    <w:p w14:paraId="15003B11">
      <w:pPr>
        <w:shd w:val="clear" w:color="auto"/>
        <w:wordWrap w:val="0"/>
        <w:snapToGrid w:val="0"/>
        <w:spacing w:line="360" w:lineRule="auto"/>
        <w:rPr>
          <w:rFonts w:hint="eastAsia" w:ascii="宋体" w:hAnsi="宋体" w:eastAsia="宋体" w:cs="宋体"/>
          <w:b/>
          <w:color w:val="auto"/>
          <w:spacing w:val="6"/>
          <w:highlight w:val="none"/>
        </w:rPr>
      </w:pPr>
    </w:p>
    <w:p w14:paraId="3305150A">
      <w:pPr>
        <w:shd w:val="clear" w:color="auto"/>
        <w:wordWrap w:val="0"/>
        <w:snapToGrid w:val="0"/>
        <w:spacing w:line="360" w:lineRule="auto"/>
        <w:jc w:val="center"/>
        <w:rPr>
          <w:rFonts w:hint="eastAsia" w:ascii="宋体" w:hAnsi="宋体" w:eastAsia="宋体" w:cs="宋体"/>
          <w:b/>
          <w:color w:val="auto"/>
          <w:spacing w:val="6"/>
          <w:highlight w:val="none"/>
        </w:rPr>
      </w:pPr>
    </w:p>
    <w:p w14:paraId="64442BB7">
      <w:pPr>
        <w:shd w:val="clear" w:color="auto"/>
        <w:wordWrap w:val="0"/>
        <w:snapToGrid w:val="0"/>
        <w:spacing w:line="360" w:lineRule="auto"/>
        <w:jc w:val="center"/>
        <w:rPr>
          <w:rFonts w:hint="eastAsia" w:ascii="宋体" w:hAnsi="宋体" w:eastAsia="宋体" w:cs="宋体"/>
          <w:b/>
          <w:color w:val="auto"/>
          <w:spacing w:val="6"/>
          <w:highlight w:val="none"/>
        </w:rPr>
      </w:pPr>
    </w:p>
    <w:p w14:paraId="539F5B4F">
      <w:pPr>
        <w:pageBreakBefore/>
        <w:shd w:val="clear" w:color="auto"/>
        <w:wordWrap w:val="0"/>
        <w:snapToGrid w:val="0"/>
        <w:spacing w:line="360" w:lineRule="auto"/>
        <w:jc w:val="center"/>
        <w:rPr>
          <w:rFonts w:hint="eastAsia" w:ascii="宋体" w:hAnsi="宋体" w:eastAsia="宋体" w:cs="宋体"/>
          <w:b/>
          <w:color w:val="auto"/>
          <w:spacing w:val="6"/>
          <w:sz w:val="28"/>
          <w:szCs w:val="36"/>
          <w:highlight w:val="none"/>
        </w:rPr>
      </w:pPr>
      <w:r>
        <w:rPr>
          <w:rFonts w:hint="eastAsia" w:ascii="宋体" w:hAnsi="宋体" w:eastAsia="宋体" w:cs="宋体"/>
          <w:b/>
          <w:color w:val="auto"/>
          <w:spacing w:val="6"/>
          <w:sz w:val="28"/>
          <w:szCs w:val="36"/>
          <w:highlight w:val="none"/>
        </w:rPr>
        <w:t>残疾人福利性单位声明函</w:t>
      </w:r>
    </w:p>
    <w:p w14:paraId="533CE76F">
      <w:pPr>
        <w:shd w:val="clear" w:color="auto"/>
        <w:wordWrap w:val="0"/>
        <w:snapToGrid w:val="0"/>
        <w:spacing w:line="360" w:lineRule="auto"/>
        <w:ind w:firstLine="420" w:firstLineChars="200"/>
        <w:rPr>
          <w:rFonts w:hint="eastAsia" w:ascii="宋体" w:hAnsi="宋体" w:eastAsia="宋体" w:cs="宋体"/>
          <w:color w:val="auto"/>
          <w:highlight w:val="none"/>
        </w:rPr>
      </w:pPr>
    </w:p>
    <w:p w14:paraId="6B59BC70">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单位的</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14:paraId="6F011048">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本单位对上述声明的真实性负责。如有虚假，将依法承担相应责任。</w:t>
      </w:r>
    </w:p>
    <w:p w14:paraId="5A743A5B">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p>
    <w:p w14:paraId="45F54F22">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p>
    <w:p w14:paraId="4D2F1A45">
      <w:pPr>
        <w:shd w:val="clear" w:color="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单位名称（盖章）</w:t>
      </w:r>
      <w:r>
        <w:rPr>
          <w:rFonts w:hint="eastAsia" w:ascii="宋体" w:hAnsi="宋体" w:eastAsia="宋体" w:cs="宋体"/>
          <w:color w:val="auto"/>
          <w:sz w:val="22"/>
          <w:szCs w:val="22"/>
          <w:highlight w:val="none"/>
          <w:lang w:eastAsia="zh-CN"/>
        </w:rPr>
        <w:t>：</w:t>
      </w:r>
    </w:p>
    <w:p w14:paraId="2BE4E064">
      <w:pPr>
        <w:shd w:val="clear" w:color="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日  期</w:t>
      </w:r>
      <w:r>
        <w:rPr>
          <w:rFonts w:hint="eastAsia" w:ascii="宋体" w:hAnsi="宋体" w:eastAsia="宋体" w:cs="宋体"/>
          <w:color w:val="auto"/>
          <w:sz w:val="22"/>
          <w:szCs w:val="22"/>
          <w:highlight w:val="none"/>
          <w:lang w:eastAsia="zh-CN"/>
        </w:rPr>
        <w:t>：</w:t>
      </w:r>
    </w:p>
    <w:p w14:paraId="318596EF">
      <w:pPr>
        <w:pStyle w:val="61"/>
        <w:shd w:val="clear" w:color="auto"/>
        <w:wordWrap w:val="0"/>
        <w:snapToGrid w:val="0"/>
        <w:spacing w:line="360" w:lineRule="auto"/>
        <w:ind w:left="360" w:firstLine="0" w:firstLineChars="0"/>
        <w:rPr>
          <w:rFonts w:hint="eastAsia" w:ascii="宋体" w:hAnsi="宋体" w:eastAsia="宋体" w:cs="宋体"/>
          <w:color w:val="auto"/>
          <w:sz w:val="22"/>
          <w:szCs w:val="22"/>
          <w:highlight w:val="none"/>
        </w:rPr>
      </w:pPr>
    </w:p>
    <w:p w14:paraId="37FA5440">
      <w:pPr>
        <w:pStyle w:val="61"/>
        <w:shd w:val="clear" w:color="auto"/>
        <w:wordWrap w:val="0"/>
        <w:snapToGrid w:val="0"/>
        <w:spacing w:line="360" w:lineRule="auto"/>
        <w:ind w:left="360" w:firstLine="0" w:firstLineChars="0"/>
        <w:rPr>
          <w:rFonts w:hint="eastAsia" w:ascii="宋体" w:hAnsi="宋体" w:eastAsia="宋体" w:cs="宋体"/>
          <w:color w:val="auto"/>
          <w:sz w:val="22"/>
          <w:szCs w:val="22"/>
          <w:highlight w:val="none"/>
        </w:rPr>
      </w:pPr>
    </w:p>
    <w:p w14:paraId="0B8AE199">
      <w:pPr>
        <w:pStyle w:val="61"/>
        <w:shd w:val="clear" w:color="auto"/>
        <w:wordWrap w:val="0"/>
        <w:snapToGrid w:val="0"/>
        <w:spacing w:line="360" w:lineRule="auto"/>
        <w:ind w:firstLine="0" w:firstLine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扶持政策说明</w:t>
      </w:r>
      <w:r>
        <w:rPr>
          <w:rFonts w:hint="eastAsia" w:ascii="宋体" w:hAnsi="宋体" w:eastAsia="宋体" w:cs="宋体"/>
          <w:b/>
          <w:bCs/>
          <w:color w:val="auto"/>
          <w:sz w:val="22"/>
          <w:szCs w:val="22"/>
          <w:highlight w:val="none"/>
          <w:lang w:eastAsia="zh-CN"/>
        </w:rPr>
        <w:t>：</w:t>
      </w:r>
    </w:p>
    <w:p w14:paraId="4AD4720C">
      <w:pPr>
        <w:pStyle w:val="61"/>
        <w:shd w:val="clear" w:color="auto"/>
        <w:wordWrap w:val="0"/>
        <w:snapToGrid w:val="0"/>
        <w:spacing w:line="360" w:lineRule="auto"/>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1、根据财政部、工业和信息化部制定的《政府采购促进中小企业发展暂行办法》和转发财政部工业和信息化部关于印发《政府采购促进中小企业发展暂行办法》的通知（浙财采监</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2012</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11号），对小型或微型企业的投标报价给予</w:t>
      </w:r>
      <w:r>
        <w:rPr>
          <w:rFonts w:hint="eastAsia" w:ascii="宋体" w:hAnsi="宋体" w:eastAsia="宋体" w:cs="宋体"/>
          <w:b/>
          <w:bCs/>
          <w:color w:val="auto"/>
          <w:sz w:val="22"/>
          <w:szCs w:val="22"/>
          <w:highlight w:val="none"/>
          <w:u w:val="single"/>
        </w:rPr>
        <w:t>6%</w:t>
      </w:r>
      <w:r>
        <w:rPr>
          <w:rFonts w:hint="eastAsia" w:ascii="宋体" w:hAnsi="宋体" w:eastAsia="宋体" w:cs="宋体"/>
          <w:b/>
          <w:bCs/>
          <w:color w:val="auto"/>
          <w:sz w:val="22"/>
          <w:szCs w:val="22"/>
          <w:highlight w:val="none"/>
        </w:rPr>
        <w:t>的扣除，并用扣除后的价格计算价格评分。</w:t>
      </w:r>
    </w:p>
    <w:p w14:paraId="1B837A7A">
      <w:pPr>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2、监狱企业视同小微企业，参加本项目投标的，享受小微企业同等的价格扣除。【注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提供《监狱企业声明函》及其相关的充分的证明材料】。</w:t>
      </w:r>
    </w:p>
    <w:p w14:paraId="43832AFF">
      <w:pPr>
        <w:pStyle w:val="61"/>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3、残疾人福利性单位参加投标【提供《残疾人福利性单位声明函》】，视为小型、微型企业，享受小微企业政策扶持。</w:t>
      </w:r>
    </w:p>
    <w:p w14:paraId="1B74EED9">
      <w:pPr>
        <w:pStyle w:val="61"/>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p>
    <w:p w14:paraId="2A41CB76">
      <w:pPr>
        <w:pStyle w:val="12"/>
        <w:shd w:val="clear" w:color="auto"/>
        <w:wordWrap w:val="0"/>
        <w:adjustRightInd w:val="0"/>
        <w:snapToGrid w:val="0"/>
        <w:spacing w:line="360" w:lineRule="auto"/>
        <w:rPr>
          <w:rFonts w:hint="eastAsia" w:ascii="宋体" w:hAnsi="宋体" w:eastAsia="宋体" w:cs="宋体"/>
          <w:color w:val="auto"/>
          <w:sz w:val="22"/>
          <w:szCs w:val="22"/>
          <w:highlight w:val="none"/>
        </w:rPr>
      </w:pPr>
    </w:p>
    <w:p w14:paraId="5C7CC105">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575F5E84">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73566BEF">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60676C2C">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0D0A8490">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31D233B5">
      <w:pPr>
        <w:pStyle w:val="3"/>
        <w:shd w:val="clear" w:color="auto"/>
        <w:wordWrap w:val="0"/>
        <w:spacing w:before="0" w:after="0" w:line="360" w:lineRule="auto"/>
        <w:rPr>
          <w:rFonts w:hint="eastAsia" w:ascii="宋体" w:hAnsi="宋体" w:eastAsia="宋体" w:cs="宋体"/>
          <w:color w:val="auto"/>
          <w:highlight w:val="none"/>
        </w:rPr>
      </w:pPr>
      <w:bookmarkStart w:id="51" w:name="_Toc13216"/>
      <w:bookmarkStart w:id="52" w:name="_Toc7988414"/>
      <w:bookmarkStart w:id="53" w:name="_Toc440162800"/>
      <w:bookmarkStart w:id="54" w:name="_Toc7988468"/>
      <w:bookmarkStart w:id="55" w:name="_Toc24550050"/>
      <w:bookmarkStart w:id="56" w:name="_Toc8008423"/>
      <w:bookmarkStart w:id="57" w:name="_Toc20870"/>
      <w:bookmarkStart w:id="58" w:name="_Toc11423"/>
      <w:bookmarkStart w:id="59" w:name="_Toc30408915"/>
      <w:bookmarkStart w:id="60" w:name="_Toc424164168"/>
      <w:r>
        <w:rPr>
          <w:rFonts w:hint="eastAsia" w:ascii="宋体" w:hAnsi="宋体" w:eastAsia="宋体" w:cs="宋体"/>
          <w:color w:val="auto"/>
          <w:highlight w:val="none"/>
        </w:rPr>
        <w:t>三、“商务技术文件”格式</w:t>
      </w:r>
      <w:bookmarkEnd w:id="51"/>
      <w:bookmarkEnd w:id="52"/>
      <w:bookmarkEnd w:id="53"/>
      <w:bookmarkEnd w:id="54"/>
      <w:bookmarkEnd w:id="55"/>
      <w:bookmarkEnd w:id="56"/>
      <w:bookmarkEnd w:id="57"/>
      <w:bookmarkEnd w:id="58"/>
      <w:bookmarkEnd w:id="59"/>
      <w:bookmarkEnd w:id="60"/>
    </w:p>
    <w:p w14:paraId="530B4EB3">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3.1 “商务技术文件”封面</w:t>
      </w:r>
    </w:p>
    <w:p w14:paraId="792B5766">
      <w:pPr>
        <w:shd w:val="clear" w:color="auto"/>
        <w:wordWrap w:val="0"/>
        <w:spacing w:line="360" w:lineRule="auto"/>
        <w:jc w:val="right"/>
        <w:rPr>
          <w:rFonts w:hint="eastAsia" w:ascii="宋体" w:hAnsi="宋体" w:eastAsia="宋体" w:cs="宋体"/>
          <w:b/>
          <w:color w:val="auto"/>
          <w:sz w:val="32"/>
          <w:szCs w:val="22"/>
          <w:highlight w:val="none"/>
        </w:rPr>
      </w:pPr>
    </w:p>
    <w:p w14:paraId="7DAB447F">
      <w:pPr>
        <w:shd w:val="clear" w:color="auto"/>
        <w:wordWrap w:val="0"/>
        <w:spacing w:line="360" w:lineRule="auto"/>
        <w:jc w:val="center"/>
        <w:rPr>
          <w:rFonts w:hint="eastAsia" w:ascii="宋体" w:hAnsi="宋体" w:eastAsia="宋体" w:cs="宋体"/>
          <w:b/>
          <w:color w:val="auto"/>
          <w:w w:val="90"/>
          <w:sz w:val="220"/>
          <w:szCs w:val="22"/>
          <w:highlight w:val="none"/>
        </w:rPr>
      </w:pPr>
      <w:r>
        <w:rPr>
          <w:rFonts w:hint="eastAsia" w:ascii="宋体" w:hAnsi="宋体" w:cs="宋体"/>
          <w:b/>
          <w:color w:val="auto"/>
          <w:w w:val="90"/>
          <w:sz w:val="44"/>
          <w:szCs w:val="22"/>
          <w:highlight w:val="none"/>
          <w:lang w:eastAsia="zh-CN"/>
        </w:rPr>
        <w:t>凤卧镇东南片E-27-1及凤卧镇东南片E-25-1地块项目初步设计采购</w:t>
      </w:r>
    </w:p>
    <w:p w14:paraId="6228BC18">
      <w:pPr>
        <w:shd w:val="clear" w:color="auto"/>
        <w:wordWrap w:val="0"/>
        <w:spacing w:line="360" w:lineRule="auto"/>
        <w:jc w:val="center"/>
        <w:rPr>
          <w:rFonts w:hint="eastAsia" w:ascii="宋体" w:hAnsi="宋体" w:eastAsia="宋体" w:cs="宋体"/>
          <w:b/>
          <w:color w:val="auto"/>
          <w:sz w:val="52"/>
          <w:szCs w:val="22"/>
          <w:highlight w:val="none"/>
        </w:rPr>
      </w:pPr>
    </w:p>
    <w:p w14:paraId="0D268C7E">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1B37B0D4">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（商务技术文件）</w:t>
      </w:r>
    </w:p>
    <w:p w14:paraId="0C9AF2F7">
      <w:pPr>
        <w:shd w:val="clear" w:color="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63EA2618">
        <w:tblPrEx>
          <w:tblCellMar>
            <w:top w:w="0" w:type="dxa"/>
            <w:left w:w="108" w:type="dxa"/>
            <w:bottom w:w="0" w:type="dxa"/>
            <w:right w:w="108" w:type="dxa"/>
          </w:tblCellMar>
        </w:tblPrEx>
        <w:trPr>
          <w:trHeight w:val="680" w:hRule="atLeast"/>
        </w:trPr>
        <w:tc>
          <w:tcPr>
            <w:tcW w:w="8789" w:type="dxa"/>
            <w:noWrap w:val="0"/>
            <w:vAlign w:val="center"/>
          </w:tcPr>
          <w:p w14:paraId="22E768D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PYCG241218103</w:t>
            </w:r>
            <w:r>
              <w:rPr>
                <w:rFonts w:hint="eastAsia" w:ascii="宋体" w:hAnsi="宋体" w:eastAsia="宋体" w:cs="宋体"/>
                <w:b/>
                <w:color w:val="auto"/>
                <w:sz w:val="28"/>
                <w:szCs w:val="28"/>
                <w:highlight w:val="none"/>
              </w:rPr>
              <w:t xml:space="preserve">   </w:t>
            </w:r>
          </w:p>
        </w:tc>
      </w:tr>
      <w:tr w14:paraId="4B4766BC">
        <w:tblPrEx>
          <w:tblCellMar>
            <w:top w:w="0" w:type="dxa"/>
            <w:left w:w="108" w:type="dxa"/>
            <w:bottom w:w="0" w:type="dxa"/>
            <w:right w:w="108" w:type="dxa"/>
          </w:tblCellMar>
        </w:tblPrEx>
        <w:trPr>
          <w:trHeight w:val="680" w:hRule="atLeast"/>
        </w:trPr>
        <w:tc>
          <w:tcPr>
            <w:tcW w:w="8789" w:type="dxa"/>
            <w:noWrap w:val="0"/>
            <w:vAlign w:val="center"/>
          </w:tcPr>
          <w:p w14:paraId="374786F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56824064">
        <w:tblPrEx>
          <w:tblCellMar>
            <w:top w:w="0" w:type="dxa"/>
            <w:left w:w="108" w:type="dxa"/>
            <w:bottom w:w="0" w:type="dxa"/>
            <w:right w:w="108" w:type="dxa"/>
          </w:tblCellMar>
        </w:tblPrEx>
        <w:trPr>
          <w:trHeight w:val="680" w:hRule="atLeast"/>
        </w:trPr>
        <w:tc>
          <w:tcPr>
            <w:tcW w:w="8789" w:type="dxa"/>
            <w:noWrap w:val="0"/>
            <w:vAlign w:val="center"/>
          </w:tcPr>
          <w:p w14:paraId="52EEBE7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319A844B">
        <w:tblPrEx>
          <w:tblCellMar>
            <w:top w:w="0" w:type="dxa"/>
            <w:left w:w="108" w:type="dxa"/>
            <w:bottom w:w="0" w:type="dxa"/>
            <w:right w:w="108" w:type="dxa"/>
          </w:tblCellMar>
        </w:tblPrEx>
        <w:trPr>
          <w:trHeight w:val="680" w:hRule="atLeast"/>
        </w:trPr>
        <w:tc>
          <w:tcPr>
            <w:tcW w:w="8789" w:type="dxa"/>
            <w:noWrap w:val="0"/>
            <w:vAlign w:val="center"/>
          </w:tcPr>
          <w:p w14:paraId="77A43D6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1C12914B">
        <w:tblPrEx>
          <w:tblCellMar>
            <w:top w:w="0" w:type="dxa"/>
            <w:left w:w="108" w:type="dxa"/>
            <w:bottom w:w="0" w:type="dxa"/>
            <w:right w:w="108" w:type="dxa"/>
          </w:tblCellMar>
        </w:tblPrEx>
        <w:trPr>
          <w:trHeight w:val="680" w:hRule="atLeast"/>
        </w:trPr>
        <w:tc>
          <w:tcPr>
            <w:tcW w:w="8789" w:type="dxa"/>
            <w:noWrap w:val="0"/>
            <w:vAlign w:val="center"/>
          </w:tcPr>
          <w:p w14:paraId="0812689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0C1220D0">
        <w:tblPrEx>
          <w:tblCellMar>
            <w:top w:w="0" w:type="dxa"/>
            <w:left w:w="108" w:type="dxa"/>
            <w:bottom w:w="0" w:type="dxa"/>
            <w:right w:w="108" w:type="dxa"/>
          </w:tblCellMar>
        </w:tblPrEx>
        <w:trPr>
          <w:trHeight w:val="335" w:hRule="atLeast"/>
        </w:trPr>
        <w:tc>
          <w:tcPr>
            <w:tcW w:w="8789" w:type="dxa"/>
            <w:noWrap w:val="0"/>
            <w:vAlign w:val="center"/>
          </w:tcPr>
          <w:p w14:paraId="4FAC052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bl>
    <w:p w14:paraId="3997E85B">
      <w:pPr>
        <w:shd w:val="clear" w:color="auto"/>
        <w:wordWrap w:val="0"/>
        <w:spacing w:line="360" w:lineRule="auto"/>
        <w:rPr>
          <w:rFonts w:hint="eastAsia" w:ascii="宋体" w:hAnsi="宋体" w:eastAsia="宋体" w:cs="宋体"/>
          <w:color w:val="auto"/>
          <w:highlight w:val="none"/>
        </w:rPr>
      </w:pPr>
    </w:p>
    <w:p w14:paraId="33B96454">
      <w:pPr>
        <w:pStyle w:val="5"/>
        <w:shd w:val="clear" w:color="auto"/>
        <w:wordWrap w:val="0"/>
        <w:spacing w:before="0" w:after="0" w:line="360" w:lineRule="auto"/>
        <w:rPr>
          <w:rFonts w:hint="eastAsia" w:ascii="宋体" w:hAnsi="宋体" w:eastAsia="宋体" w:cs="宋体"/>
          <w:color w:val="auto"/>
          <w:highlight w:val="none"/>
        </w:rPr>
      </w:pPr>
    </w:p>
    <w:p w14:paraId="063AE03A">
      <w:pPr>
        <w:pStyle w:val="5"/>
        <w:shd w:val="clear" w:color="auto"/>
        <w:wordWrap w:val="0"/>
        <w:spacing w:before="0" w:after="0" w:line="360" w:lineRule="auto"/>
        <w:rPr>
          <w:rFonts w:hint="eastAsia" w:ascii="宋体" w:hAnsi="宋体" w:eastAsia="宋体" w:cs="宋体"/>
          <w:color w:val="auto"/>
          <w:highlight w:val="none"/>
        </w:rPr>
      </w:pPr>
    </w:p>
    <w:p w14:paraId="4C7FD8B6">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3.2供应商自评分指引表</w:t>
      </w:r>
    </w:p>
    <w:tbl>
      <w:tblPr>
        <w:tblStyle w:val="26"/>
        <w:tblW w:w="0" w:type="auto"/>
        <w:tblInd w:w="0" w:type="dxa"/>
        <w:tblLayout w:type="fixed"/>
        <w:tblCellMar>
          <w:top w:w="0" w:type="dxa"/>
          <w:left w:w="0" w:type="dxa"/>
          <w:bottom w:w="0" w:type="dxa"/>
          <w:right w:w="0" w:type="dxa"/>
        </w:tblCellMar>
      </w:tblPr>
      <w:tblGrid>
        <w:gridCol w:w="1095"/>
        <w:gridCol w:w="7470"/>
        <w:gridCol w:w="1340"/>
      </w:tblGrid>
      <w:tr w14:paraId="47380FC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D993F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602CF0">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30636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投标文件索引（页码）</w:t>
            </w:r>
          </w:p>
        </w:tc>
      </w:tr>
      <w:tr w14:paraId="6204D65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3BA56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F72CD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7DC0C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6F0E715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00D98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369B0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F48B6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0D3256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56E070">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17E9B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761F0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D1D5B5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F4A7B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EFAA30">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23D23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A0DF7B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72989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2D1E9C">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92DB5F">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3033958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A3CFA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952CBC">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097A8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61D8EFD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55EBF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56447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8DED8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49122E5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2A7B1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CD7A7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223C6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5E41A9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1D5F9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D41530">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7C7AA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285E3B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AF252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0E92A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0F62B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36433F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B013A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D17299">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193AC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1ED5B2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60738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D99428">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9BAF5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F237D6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B0443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F28A4C">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FB29D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bl>
    <w:p w14:paraId="28097B24">
      <w:pPr>
        <w:shd w:val="clear" w:color="auto"/>
        <w:wordWrap w:val="0"/>
        <w:spacing w:line="360" w:lineRule="auto"/>
        <w:rPr>
          <w:rFonts w:hint="eastAsia" w:ascii="宋体" w:hAnsi="宋体" w:eastAsia="宋体" w:cs="宋体"/>
          <w:color w:val="auto"/>
          <w:highlight w:val="none"/>
        </w:rPr>
      </w:pPr>
    </w:p>
    <w:p w14:paraId="6DB632AF">
      <w:pPr>
        <w:shd w:val="clear" w:color="auto"/>
        <w:wordWrap w:val="0"/>
        <w:spacing w:line="360" w:lineRule="auto"/>
        <w:rPr>
          <w:rFonts w:hint="eastAsia" w:ascii="宋体" w:hAnsi="宋体" w:eastAsia="宋体" w:cs="宋体"/>
          <w:color w:val="auto"/>
          <w:sz w:val="32"/>
          <w:highlight w:val="none"/>
        </w:rPr>
      </w:pPr>
    </w:p>
    <w:p w14:paraId="4FBC3838">
      <w:pPr>
        <w:shd w:val="clear" w:color="auto"/>
        <w:wordWrap w:val="0"/>
        <w:spacing w:line="360" w:lineRule="auto"/>
        <w:rPr>
          <w:rFonts w:hint="eastAsia" w:ascii="宋体" w:hAnsi="宋体" w:eastAsia="宋体" w:cs="宋体"/>
          <w:color w:val="auto"/>
          <w:sz w:val="32"/>
          <w:highlight w:val="none"/>
        </w:rPr>
      </w:pPr>
    </w:p>
    <w:p w14:paraId="5CC62EF2">
      <w:pPr>
        <w:pStyle w:val="4"/>
        <w:shd w:val="clear"/>
        <w:rPr>
          <w:rFonts w:hint="eastAsia" w:ascii="宋体" w:hAnsi="宋体" w:eastAsia="宋体" w:cs="宋体"/>
          <w:color w:val="auto"/>
          <w:sz w:val="32"/>
          <w:highlight w:val="none"/>
        </w:rPr>
      </w:pPr>
    </w:p>
    <w:p w14:paraId="4B66F25A">
      <w:pPr>
        <w:shd w:val="clear"/>
        <w:rPr>
          <w:rFonts w:hint="eastAsia" w:ascii="宋体" w:hAnsi="宋体" w:eastAsia="宋体" w:cs="宋体"/>
          <w:color w:val="auto"/>
          <w:sz w:val="32"/>
          <w:highlight w:val="none"/>
        </w:rPr>
      </w:pPr>
    </w:p>
    <w:p w14:paraId="4BE08806">
      <w:pPr>
        <w:pStyle w:val="4"/>
        <w:shd w:val="clear"/>
        <w:rPr>
          <w:rFonts w:hint="eastAsia" w:ascii="宋体" w:hAnsi="宋体" w:eastAsia="宋体" w:cs="宋体"/>
          <w:color w:val="auto"/>
          <w:sz w:val="32"/>
          <w:highlight w:val="none"/>
        </w:rPr>
      </w:pPr>
    </w:p>
    <w:p w14:paraId="0F0349C6">
      <w:pPr>
        <w:shd w:val="clear"/>
        <w:rPr>
          <w:rFonts w:hint="eastAsia"/>
          <w:color w:val="auto"/>
          <w:highlight w:val="none"/>
        </w:rPr>
      </w:pPr>
    </w:p>
    <w:p w14:paraId="7FBBFEB0">
      <w:pPr>
        <w:shd w:val="clear" w:color="auto"/>
        <w:wordWrap w:val="0"/>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3.3供应商参与政府采购活动投标资格声明函</w:t>
      </w:r>
    </w:p>
    <w:p w14:paraId="4855BB20">
      <w:pPr>
        <w:shd w:val="clear" w:color="auto"/>
        <w:wordWrap w:val="0"/>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供应商参与政府采购活动投标资格声明函</w:t>
      </w:r>
    </w:p>
    <w:tbl>
      <w:tblPr>
        <w:tblStyle w:val="26"/>
        <w:tblW w:w="0" w:type="auto"/>
        <w:tblInd w:w="108" w:type="dxa"/>
        <w:tblLayout w:type="fixed"/>
        <w:tblCellMar>
          <w:top w:w="0" w:type="dxa"/>
          <w:left w:w="0" w:type="dxa"/>
          <w:bottom w:w="0" w:type="dxa"/>
          <w:right w:w="0" w:type="dxa"/>
        </w:tblCellMar>
      </w:tblPr>
      <w:tblGrid>
        <w:gridCol w:w="1620"/>
        <w:gridCol w:w="7992"/>
      </w:tblGrid>
      <w:tr w14:paraId="69BA9B0E">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D407498">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E804783">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rPr>
            </w:pPr>
          </w:p>
        </w:tc>
      </w:tr>
      <w:tr w14:paraId="2DE47713">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3ED6152">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045CCA0">
            <w:pPr>
              <w:keepNext w:val="0"/>
              <w:keepLines w:val="0"/>
              <w:suppressLineNumbers w:val="0"/>
              <w:shd w:val="clear" w:color="auto"/>
              <w:wordWrap w:val="0"/>
              <w:snapToGrid w:val="0"/>
              <w:spacing w:before="0" w:beforeAutospacing="0" w:after="0" w:afterAutospacing="0" w:line="360" w:lineRule="auto"/>
              <w:ind w:left="422" w:right="0" w:firstLine="361"/>
              <w:rPr>
                <w:rFonts w:hint="eastAsia" w:ascii="宋体" w:hAnsi="宋体" w:eastAsia="宋体" w:cs="宋体"/>
                <w:color w:val="auto"/>
                <w:sz w:val="22"/>
                <w:szCs w:val="22"/>
                <w:highlight w:val="none"/>
              </w:rPr>
            </w:pPr>
          </w:p>
        </w:tc>
      </w:tr>
      <w:tr w14:paraId="28F87EB4">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A74BDF8">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198B4D7">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p>
        </w:tc>
      </w:tr>
      <w:tr w14:paraId="0B636C9E">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4EF4EDF">
            <w:pPr>
              <w:keepNext w:val="0"/>
              <w:keepLines w:val="0"/>
              <w:suppressLineNumbers w:val="0"/>
              <w:shd w:val="clear" w:color="auto"/>
              <w:wordWrap w:val="0"/>
              <w:snapToGrid w:val="0"/>
              <w:spacing w:before="0" w:beforeAutospacing="0" w:after="0" w:afterAutospacing="0" w:line="360" w:lineRule="auto"/>
              <w:ind w:left="0" w:right="0" w:firstLine="45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1、根据平阳县县属国有企业采购管理办法（试行）第十四条规定，我单位满足以下条件</w:t>
            </w:r>
            <w:r>
              <w:rPr>
                <w:rFonts w:hint="eastAsia" w:ascii="宋体" w:hAnsi="宋体" w:eastAsia="宋体" w:cs="宋体"/>
                <w:color w:val="auto"/>
                <w:sz w:val="22"/>
                <w:szCs w:val="22"/>
                <w:highlight w:val="none"/>
                <w:lang w:eastAsia="zh-CN"/>
              </w:rPr>
              <w:t>：</w:t>
            </w:r>
          </w:p>
          <w:p w14:paraId="0131079B">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（一）具有独立承担民事责任的能力； </w:t>
            </w:r>
          </w:p>
          <w:p w14:paraId="0D6A60F4">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（二）具有良好的商业信誉和健全的财务会计制度； </w:t>
            </w:r>
          </w:p>
          <w:p w14:paraId="7251F948">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（三）具有履行合同所必需的设备和专业技术能力； </w:t>
            </w:r>
          </w:p>
          <w:p w14:paraId="416AFD07">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（四）有依法缴纳税收和社会保障资金的良好记录； </w:t>
            </w:r>
          </w:p>
          <w:p w14:paraId="5750F8C0">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（五）参加政府采购活动前三年内，在经营活动中没有重大违法记录； </w:t>
            </w:r>
          </w:p>
          <w:p w14:paraId="1EF15AB7">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（六）法律、行政法规规定的其他条件。 </w:t>
            </w:r>
          </w:p>
          <w:p w14:paraId="0702F798">
            <w:pPr>
              <w:keepNext w:val="0"/>
              <w:keepLines w:val="0"/>
              <w:suppressLineNumbers w:val="0"/>
              <w:shd w:val="clear" w:color="auto"/>
              <w:wordWrap w:val="0"/>
              <w:snapToGrid w:val="0"/>
              <w:spacing w:before="0" w:beforeAutospacing="0" w:after="0" w:afterAutospacing="0" w:line="360" w:lineRule="auto"/>
              <w:ind w:left="0" w:right="0" w:firstLine="4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2、根据财政部与有关部门联合签署了《关于对重大税收违法案件当事人实施联合惩戒措施的合作备忘录》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发改财金〔2014〕3062号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、《失信企业协同监管和联合惩戒合作备忘录》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发改财金〔2015〕2045号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、《关于对违法失信上市公司相关责任主体实施联合惩戒的合作备忘录》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、《关于对失信被执行人实施联合惩戒的合作备忘录》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发改财金〔2016〕141号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、《关于对安全生产领域失信生产经营单位及其有关人员开展联合惩戒的合作备忘录》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发改财金〔2016〕1001号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，依法限制相关失信主体参与政府采购活动。</w:t>
            </w:r>
            <w:r>
              <w:rPr>
                <w:rFonts w:hint="eastAsia" w:ascii="宋体" w:hAnsi="宋体" w:eastAsia="宋体" w:cs="宋体"/>
                <w:b/>
                <w:color w:val="auto"/>
                <w:sz w:val="22"/>
                <w:szCs w:val="22"/>
                <w:highlight w:val="none"/>
              </w:rPr>
              <w:t>我单位承诺不存在上述文件规定依法限制参与政府采购的情况。</w:t>
            </w:r>
          </w:p>
          <w:p w14:paraId="460A66F0">
            <w:pPr>
              <w:keepNext w:val="0"/>
              <w:keepLines w:val="0"/>
              <w:suppressLineNumbers w:val="0"/>
              <w:shd w:val="clear" w:color="auto"/>
              <w:wordWrap w:val="0"/>
              <w:snapToGrid w:val="0"/>
              <w:spacing w:before="0" w:beforeAutospacing="0" w:after="0" w:afterAutospacing="0" w:line="360" w:lineRule="auto"/>
              <w:ind w:left="0" w:right="0"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3、我单位承诺没有被各地、各级财政部门限制参加政府采购活动。</w:t>
            </w:r>
          </w:p>
          <w:p w14:paraId="6E0C4137">
            <w:pPr>
              <w:keepNext w:val="0"/>
              <w:keepLines w:val="0"/>
              <w:suppressLineNumbers w:val="0"/>
              <w:shd w:val="clear" w:color="auto"/>
              <w:tabs>
                <w:tab w:val="center" w:pos="4483"/>
              </w:tabs>
              <w:wordWrap w:val="0"/>
              <w:snapToGrid w:val="0"/>
              <w:spacing w:before="0" w:beforeAutospacing="0" w:after="0" w:afterAutospacing="0" w:line="360" w:lineRule="auto"/>
              <w:ind w:left="0" w:right="0" w:firstLine="4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386C77D4">
            <w:pPr>
              <w:keepNext w:val="0"/>
              <w:keepLines w:val="0"/>
              <w:suppressLineNumbers w:val="0"/>
              <w:shd w:val="clear" w:color="auto"/>
              <w:tabs>
                <w:tab w:val="center" w:pos="4483"/>
              </w:tabs>
              <w:wordWrap w:val="0"/>
              <w:snapToGrid w:val="0"/>
              <w:spacing w:before="0" w:beforeAutospacing="0" w:after="0" w:afterAutospacing="0" w:line="360" w:lineRule="auto"/>
              <w:ind w:left="0" w:righ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7AF1254">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4DF5DF">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供应商名称（加盖盖章）</w:t>
            </w:r>
            <w:r>
              <w:rPr>
                <w:rFonts w:hint="eastAsia" w:ascii="宋体" w:hAnsi="宋体" w:eastAsia="宋体" w:cs="宋体"/>
                <w:color w:val="auto"/>
                <w:sz w:val="22"/>
                <w:szCs w:val="22"/>
                <w:highlight w:val="none"/>
                <w:lang w:eastAsia="zh-CN"/>
              </w:rPr>
              <w:t>：</w:t>
            </w:r>
          </w:p>
        </w:tc>
      </w:tr>
      <w:tr w14:paraId="366BEC41">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4E3112">
            <w:pPr>
              <w:keepNext w:val="0"/>
              <w:keepLines w:val="0"/>
              <w:suppressLineNumbers w:val="0"/>
              <w:shd w:val="clear" w:color="auto"/>
              <w:wordWrap w:val="0"/>
              <w:snapToGrid w:val="0"/>
              <w:spacing w:before="0" w:beforeAutospacing="0" w:after="0" w:afterAutospacing="0" w:line="360" w:lineRule="auto"/>
              <w:ind w:left="422" w:right="0" w:firstLine="31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法定代表人或授权代表（签字或盖章）</w:t>
            </w:r>
            <w:r>
              <w:rPr>
                <w:rFonts w:hint="eastAsia" w:ascii="宋体" w:hAnsi="宋体" w:eastAsia="宋体" w:cs="宋体"/>
                <w:color w:val="auto"/>
                <w:sz w:val="22"/>
                <w:szCs w:val="22"/>
                <w:highlight w:val="none"/>
                <w:lang w:eastAsia="zh-CN"/>
              </w:rPr>
              <w:t>：</w:t>
            </w:r>
          </w:p>
        </w:tc>
      </w:tr>
      <w:tr w14:paraId="1CDABE5F">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301F58">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签署日期</w:t>
            </w:r>
            <w:r>
              <w:rPr>
                <w:rFonts w:hint="eastAsia" w:ascii="宋体" w:hAnsi="宋体" w:eastAsia="宋体" w:cs="宋体"/>
                <w:color w:val="auto"/>
                <w:sz w:val="22"/>
                <w:szCs w:val="22"/>
                <w:highlight w:val="none"/>
                <w:lang w:eastAsia="zh-CN"/>
              </w:rPr>
              <w:t>：</w:t>
            </w:r>
          </w:p>
        </w:tc>
      </w:tr>
    </w:tbl>
    <w:p w14:paraId="625C50E4">
      <w:pPr>
        <w:shd w:val="clear" w:color="auto"/>
        <w:wordWrap w:val="0"/>
        <w:spacing w:line="360" w:lineRule="auto"/>
        <w:rPr>
          <w:rFonts w:hint="eastAsia" w:ascii="宋体" w:hAnsi="宋体" w:eastAsia="宋体" w:cs="宋体"/>
          <w:color w:val="auto"/>
          <w:sz w:val="36"/>
          <w:highlight w:val="none"/>
        </w:rPr>
      </w:pPr>
    </w:p>
    <w:p w14:paraId="474CF0D9">
      <w:pPr>
        <w:pStyle w:val="12"/>
        <w:shd w:val="clear" w:color="auto"/>
        <w:wordWrap w:val="0"/>
        <w:adjustRightInd w:val="0"/>
        <w:snapToGrid w:val="0"/>
        <w:spacing w:line="360" w:lineRule="auto"/>
        <w:rPr>
          <w:rFonts w:hint="eastAsia" w:ascii="宋体" w:hAnsi="宋体" w:eastAsia="宋体" w:cs="宋体"/>
          <w:color w:val="auto"/>
          <w:sz w:val="36"/>
          <w:highlight w:val="none"/>
        </w:rPr>
      </w:pPr>
      <w:r>
        <w:rPr>
          <w:rFonts w:hint="eastAsia" w:ascii="宋体" w:hAnsi="宋体" w:eastAsia="宋体" w:cs="宋体"/>
          <w:color w:val="auto"/>
          <w:kern w:val="0"/>
          <w:sz w:val="32"/>
          <w:szCs w:val="24"/>
          <w:highlight w:val="none"/>
        </w:rPr>
        <w:t>3.4投标函</w:t>
      </w:r>
      <w:r>
        <w:rPr>
          <w:rFonts w:hint="eastAsia" w:ascii="宋体" w:hAnsi="宋体" w:eastAsia="宋体" w:cs="宋体"/>
          <w:color w:val="auto"/>
          <w:kern w:val="0"/>
          <w:sz w:val="32"/>
          <w:szCs w:val="24"/>
          <w:highlight w:val="none"/>
        </w:rPr>
        <w:cr/>
      </w:r>
      <w:r>
        <w:rPr>
          <w:rFonts w:hint="eastAsia" w:ascii="宋体" w:hAnsi="宋体" w:eastAsia="宋体" w:cs="宋体"/>
          <w:color w:val="auto"/>
          <w:sz w:val="32"/>
          <w:highlight w:val="none"/>
        </w:rPr>
        <w:t xml:space="preserve">                      </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z w:val="36"/>
          <w:highlight w:val="none"/>
        </w:rPr>
        <w:t>投  标  函</w:t>
      </w:r>
    </w:p>
    <w:p w14:paraId="6C68A159">
      <w:pPr>
        <w:pStyle w:val="12"/>
        <w:shd w:val="clear" w:color="auto"/>
        <w:wordWrap w:val="0"/>
        <w:adjustRightInd w:val="0"/>
        <w:snapToGrid w:val="0"/>
        <w:spacing w:line="360" w:lineRule="auto"/>
        <w:ind w:firstLine="450"/>
        <w:rPr>
          <w:rFonts w:hint="eastAsia" w:ascii="宋体" w:hAnsi="宋体" w:eastAsia="宋体" w:cs="宋体"/>
          <w:color w:val="auto"/>
          <w:sz w:val="22"/>
          <w:szCs w:val="22"/>
          <w:highlight w:val="none"/>
          <w:u w:val="single"/>
          <w:lang w:eastAsia="zh-CN"/>
        </w:rPr>
      </w:pPr>
      <w:r>
        <w:rPr>
          <w:rFonts w:hint="eastAsia" w:hAnsi="宋体" w:cs="宋体"/>
          <w:color w:val="auto"/>
          <w:sz w:val="22"/>
          <w:szCs w:val="22"/>
          <w:highlight w:val="none"/>
          <w:u w:val="single"/>
          <w:lang w:eastAsia="zh-CN"/>
        </w:rPr>
        <w:t>平阳县嵘川房地产开发有限公司</w:t>
      </w:r>
      <w:r>
        <w:rPr>
          <w:rFonts w:hint="eastAsia" w:hAnsi="宋体" w:eastAsia="宋体" w:cs="宋体"/>
          <w:color w:val="auto"/>
          <w:sz w:val="22"/>
          <w:szCs w:val="22"/>
          <w:highlight w:val="none"/>
          <w:u w:val="single"/>
          <w:lang w:eastAsia="zh-CN"/>
        </w:rPr>
        <w:t>：</w:t>
      </w:r>
    </w:p>
    <w:p w14:paraId="28A78813">
      <w:pPr>
        <w:pStyle w:val="12"/>
        <w:shd w:val="clear" w:color="auto"/>
        <w:wordWrap w:val="0"/>
        <w:adjustRightInd w:val="0"/>
        <w:snapToGrid w:val="0"/>
        <w:spacing w:line="360" w:lineRule="auto"/>
        <w:ind w:firstLine="450"/>
        <w:rPr>
          <w:rFonts w:hint="eastAsia" w:ascii="宋体" w:hAnsi="宋体" w:eastAsia="宋体" w:cs="宋体"/>
          <w:color w:val="auto"/>
          <w:sz w:val="22"/>
          <w:szCs w:val="22"/>
          <w:highlight w:val="none"/>
        </w:rPr>
      </w:pPr>
    </w:p>
    <w:p w14:paraId="51E16788">
      <w:pPr>
        <w:shd w:val="clear" w:color="auto"/>
        <w:wordWrap w:val="0"/>
        <w:autoSpaceDE w:val="0"/>
        <w:autoSpaceDN w:val="0"/>
        <w:adjustRightInd w:val="0"/>
        <w:snapToGri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（供应商全称）授权</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 （授权代表名称）</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（职务、职称）为授权代表，参加贵方组织的</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（招标项目名称）（括号内填投标编号）招标的有关活动，为此：并对</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项目（采购项目名称）进行投标。   </w:t>
      </w:r>
    </w:p>
    <w:p w14:paraId="6BA287DC">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1、提供供应商须知规定的全部投标文件。</w:t>
      </w:r>
    </w:p>
    <w:p w14:paraId="00431B4C">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2、保证遵守采购文件中的有关规定和收费标准。</w:t>
      </w:r>
    </w:p>
    <w:p w14:paraId="56AB69F9">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3、保证忠实地执行采购人、中标供应商双方所签的合同， 并承担合同规定的责任义务。</w:t>
      </w:r>
    </w:p>
    <w:p w14:paraId="117099C2">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4、我方承诺在合同生效后</w:t>
      </w:r>
      <w:r>
        <w:rPr>
          <w:rFonts w:hint="eastAsia" w:ascii="宋体" w:hAnsi="宋体" w:eastAsia="宋体" w:cs="宋体"/>
          <w:b/>
          <w:color w:val="auto"/>
          <w:sz w:val="22"/>
          <w:szCs w:val="22"/>
          <w:highlight w:val="none"/>
          <w:u w:val="single"/>
          <w:lang w:val="zh-CN"/>
        </w:rPr>
        <w:t>按采购文件要求完成本项目</w:t>
      </w:r>
      <w:r>
        <w:rPr>
          <w:rFonts w:hint="eastAsia" w:ascii="宋体" w:hAnsi="宋体" w:eastAsia="宋体" w:cs="宋体"/>
          <w:color w:val="auto"/>
          <w:sz w:val="22"/>
          <w:szCs w:val="22"/>
          <w:highlight w:val="none"/>
          <w:lang w:val="zh-CN"/>
        </w:rPr>
        <w:t>。</w:t>
      </w:r>
    </w:p>
    <w:p w14:paraId="4E7EB428">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4102FCDF">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6、利益冲突：近三年内直至目前，我公司与本项目的采购人、采购机构没有任何的利害关系。</w:t>
      </w:r>
    </w:p>
    <w:p w14:paraId="12358C08">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7、我公司近三年内没有行贿受贿记录；我公司符合</w:t>
      </w:r>
      <w:r>
        <w:rPr>
          <w:rFonts w:hint="eastAsia" w:ascii="宋体" w:hAnsi="宋体" w:eastAsia="宋体" w:cs="宋体"/>
          <w:color w:val="auto"/>
          <w:sz w:val="22"/>
          <w:szCs w:val="22"/>
          <w:highlight w:val="none"/>
        </w:rPr>
        <w:t>《平阳县县属国有企业采购管理办法（试行）》第十四条对供应商的资格要求；</w:t>
      </w:r>
      <w:r>
        <w:rPr>
          <w:rFonts w:hint="eastAsia" w:ascii="宋体" w:hAnsi="宋体" w:eastAsia="宋体" w:cs="宋体"/>
          <w:color w:val="auto"/>
          <w:sz w:val="22"/>
          <w:szCs w:val="22"/>
          <w:highlight w:val="none"/>
          <w:lang w:val="zh-CN"/>
        </w:rPr>
        <w:t>我公司没有被政府采购管理部门限制参加投标。</w:t>
      </w:r>
    </w:p>
    <w:p w14:paraId="7B5FB409">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8、愿意向贵方提供任何与该项投标有关的数据、情况和技术资料，完全理解贵方不一定接受最低价的投标或收到的任何投标。</w:t>
      </w:r>
    </w:p>
    <w:p w14:paraId="1692A0AA">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9、本投标自开标之日起90天内有效。</w:t>
      </w:r>
    </w:p>
    <w:p w14:paraId="4FCEC55C">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10、与本投标有关的一切往来通讯请寄：</w:t>
      </w:r>
    </w:p>
    <w:p w14:paraId="6584B81A">
      <w:pPr>
        <w:shd w:val="clear" w:color="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w:t>
      </w:r>
      <w:r>
        <w:rPr>
          <w:rFonts w:hint="eastAsia" w:ascii="宋体" w:hAnsi="宋体" w:eastAsia="宋体" w:cs="宋体"/>
          <w:color w:val="auto"/>
          <w:sz w:val="22"/>
          <w:szCs w:val="22"/>
          <w:highlight w:val="none"/>
          <w:u w:val="single"/>
          <w:lang w:val="zh-CN"/>
        </w:rPr>
        <w:t xml:space="preserve">                                 </w:t>
      </w:r>
    </w:p>
    <w:p w14:paraId="5DFCEF2A">
      <w:pPr>
        <w:shd w:val="clear" w:color="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邮编：</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电话：</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传真：</w:t>
      </w:r>
      <w:r>
        <w:rPr>
          <w:rFonts w:hint="eastAsia" w:ascii="宋体" w:hAnsi="宋体" w:eastAsia="宋体" w:cs="宋体"/>
          <w:color w:val="auto"/>
          <w:sz w:val="22"/>
          <w:szCs w:val="22"/>
          <w:highlight w:val="none"/>
          <w:u w:val="single"/>
          <w:lang w:val="zh-CN"/>
        </w:rPr>
        <w:t xml:space="preserve">                 </w:t>
      </w:r>
    </w:p>
    <w:p w14:paraId="17868D35">
      <w:pPr>
        <w:shd w:val="clear" w:color="auto"/>
        <w:wordWrap w:val="0"/>
        <w:autoSpaceDE w:val="0"/>
        <w:autoSpaceDN w:val="0"/>
        <w:adjustRightInd w:val="0"/>
        <w:snapToGrid w:val="0"/>
        <w:spacing w:line="360" w:lineRule="auto"/>
        <w:ind w:firstLine="26" w:firstLineChars="12"/>
        <w:rPr>
          <w:rFonts w:hint="eastAsia" w:ascii="宋体" w:hAnsi="宋体" w:eastAsia="宋体" w:cs="宋体"/>
          <w:color w:val="auto"/>
          <w:sz w:val="22"/>
          <w:szCs w:val="22"/>
          <w:highlight w:val="none"/>
          <w:lang w:val="zh-CN"/>
        </w:rPr>
      </w:pPr>
    </w:p>
    <w:p w14:paraId="26D48B28">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62764C5B">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法定代表人（负责人）或授权代表（签字或签章）：</w:t>
      </w:r>
    </w:p>
    <w:p w14:paraId="7318A1B6">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44E51B6A">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p>
    <w:p w14:paraId="06CC728A">
      <w:pPr>
        <w:shd w:val="clear" w:color="auto"/>
        <w:wordWrap w:val="0"/>
        <w:autoSpaceDE w:val="0"/>
        <w:autoSpaceDN w:val="0"/>
        <w:adjustRightInd w:val="0"/>
        <w:snapToGrid w:val="0"/>
        <w:spacing w:line="360" w:lineRule="auto"/>
        <w:ind w:firstLine="629" w:firstLineChars="285"/>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不提供本函做无效投标处理。</w:t>
      </w:r>
    </w:p>
    <w:p w14:paraId="269F0549">
      <w:pPr>
        <w:pStyle w:val="12"/>
        <w:shd w:val="clear" w:color="auto"/>
        <w:wordWrap w:val="0"/>
        <w:spacing w:line="360" w:lineRule="auto"/>
        <w:rPr>
          <w:rFonts w:hint="eastAsia" w:ascii="宋体" w:hAnsi="宋体" w:eastAsia="宋体" w:cs="宋体"/>
          <w:b/>
          <w:color w:val="auto"/>
          <w:sz w:val="32"/>
          <w:szCs w:val="32"/>
          <w:highlight w:val="none"/>
        </w:rPr>
      </w:pPr>
    </w:p>
    <w:p w14:paraId="38E28E31">
      <w:pPr>
        <w:pStyle w:val="12"/>
        <w:shd w:val="clear" w:color="auto"/>
        <w:wordWrap w:val="0"/>
        <w:adjustRightInd w:val="0"/>
        <w:snapToGrid w:val="0"/>
        <w:spacing w:line="360" w:lineRule="auto"/>
        <w:outlineLvl w:val="0"/>
        <w:rPr>
          <w:rFonts w:hint="eastAsia" w:ascii="宋体" w:hAnsi="宋体" w:eastAsia="宋体" w:cs="宋体"/>
          <w:color w:val="auto"/>
          <w:sz w:val="32"/>
          <w:highlight w:val="none"/>
        </w:rPr>
      </w:pPr>
      <w:r>
        <w:rPr>
          <w:rFonts w:hint="eastAsia" w:ascii="宋体" w:hAnsi="宋体" w:eastAsia="宋体" w:cs="宋体"/>
          <w:color w:val="auto"/>
          <w:kern w:val="0"/>
          <w:sz w:val="32"/>
          <w:szCs w:val="24"/>
          <w:highlight w:val="none"/>
        </w:rPr>
        <w:br w:type="page"/>
      </w:r>
      <w:bookmarkStart w:id="61" w:name="_Toc16564"/>
      <w:bookmarkStart w:id="62" w:name="_Toc3313"/>
      <w:bookmarkStart w:id="63" w:name="_Toc29299"/>
      <w:r>
        <w:rPr>
          <w:rFonts w:hint="eastAsia" w:ascii="宋体" w:hAnsi="宋体" w:eastAsia="宋体" w:cs="宋体"/>
          <w:color w:val="auto"/>
          <w:kern w:val="0"/>
          <w:sz w:val="32"/>
          <w:szCs w:val="24"/>
          <w:highlight w:val="none"/>
        </w:rPr>
        <w:t>3.</w:t>
      </w:r>
      <w:r>
        <w:rPr>
          <w:rFonts w:hint="eastAsia" w:ascii="宋体" w:hAnsi="宋体" w:eastAsia="宋体" w:cs="宋体"/>
          <w:color w:val="auto"/>
          <w:sz w:val="32"/>
          <w:highlight w:val="none"/>
        </w:rPr>
        <w:t>5投标供应商情况声明</w:t>
      </w:r>
      <w:bookmarkEnd w:id="61"/>
      <w:bookmarkEnd w:id="62"/>
      <w:bookmarkEnd w:id="63"/>
    </w:p>
    <w:p w14:paraId="6213F4B0">
      <w:pPr>
        <w:pStyle w:val="12"/>
        <w:shd w:val="clear" w:color="auto"/>
        <w:wordWrap w:val="0"/>
        <w:adjustRightInd w:val="0"/>
        <w:snapToGrid w:val="0"/>
        <w:spacing w:line="360" w:lineRule="auto"/>
        <w:jc w:val="center"/>
        <w:outlineLvl w:val="0"/>
        <w:rPr>
          <w:rFonts w:hint="eastAsia" w:ascii="宋体" w:hAnsi="宋体" w:eastAsia="宋体" w:cs="宋体"/>
          <w:b/>
          <w:color w:val="auto"/>
          <w:sz w:val="36"/>
          <w:highlight w:val="none"/>
        </w:rPr>
      </w:pPr>
      <w:bookmarkStart w:id="64" w:name="_Toc28012"/>
      <w:bookmarkStart w:id="65" w:name="_Toc9797"/>
      <w:bookmarkStart w:id="66" w:name="_Toc31506"/>
      <w:r>
        <w:rPr>
          <w:rFonts w:hint="eastAsia" w:ascii="宋体" w:hAnsi="宋体" w:eastAsia="宋体" w:cs="宋体"/>
          <w:b/>
          <w:color w:val="auto"/>
          <w:sz w:val="36"/>
          <w:highlight w:val="none"/>
        </w:rPr>
        <w:t>投标供应商情况声明</w:t>
      </w:r>
      <w:bookmarkEnd w:id="64"/>
      <w:bookmarkEnd w:id="65"/>
      <w:bookmarkEnd w:id="66"/>
    </w:p>
    <w:p w14:paraId="405A47DA">
      <w:pPr>
        <w:shd w:val="clear" w:color="auto"/>
        <w:wordWrap w:val="0"/>
        <w:spacing w:line="360" w:lineRule="auto"/>
        <w:outlineLvl w:val="0"/>
        <w:rPr>
          <w:rFonts w:hint="eastAsia" w:ascii="宋体" w:hAnsi="宋体" w:eastAsia="宋体" w:cs="宋体"/>
          <w:color w:val="auto"/>
          <w:sz w:val="22"/>
          <w:szCs w:val="22"/>
          <w:highlight w:val="none"/>
          <w:lang w:eastAsia="zh-CN"/>
        </w:rPr>
      </w:pPr>
      <w:bookmarkStart w:id="67" w:name="_Toc16036"/>
      <w:bookmarkStart w:id="68" w:name="_Toc17869"/>
      <w:bookmarkStart w:id="69" w:name="_Toc10096"/>
      <w:r>
        <w:rPr>
          <w:rFonts w:hint="eastAsia" w:ascii="宋体" w:hAnsi="宋体" w:eastAsia="宋体" w:cs="宋体"/>
          <w:color w:val="auto"/>
          <w:sz w:val="22"/>
          <w:szCs w:val="22"/>
          <w:highlight w:val="none"/>
        </w:rPr>
        <w:t>1. 名称及概况</w:t>
      </w:r>
      <w:bookmarkEnd w:id="67"/>
      <w:bookmarkEnd w:id="68"/>
      <w:bookmarkEnd w:id="69"/>
      <w:r>
        <w:rPr>
          <w:rFonts w:hint="eastAsia" w:ascii="宋体" w:hAnsi="宋体" w:eastAsia="宋体" w:cs="宋体"/>
          <w:color w:val="auto"/>
          <w:sz w:val="22"/>
          <w:szCs w:val="22"/>
          <w:highlight w:val="none"/>
          <w:lang w:eastAsia="zh-CN"/>
        </w:rPr>
        <w:t>：</w:t>
      </w:r>
    </w:p>
    <w:p w14:paraId="30787A6B">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（1）供应商名称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4AC8CE0">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（2）总部地址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1D94637">
      <w:pPr>
        <w:shd w:val="clear" w:color="auto"/>
        <w:wordWrap w:val="0"/>
        <w:spacing w:line="360" w:lineRule="auto"/>
        <w:ind w:firstLine="6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传真/电话号码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B2443BD">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（3）温州设立长期驻点办公地址（如有）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38236AF">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F4CBAFD">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（4）成立或注册日期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D989E85">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（5）实收资本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FE02639">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（6）近期资产负债表（到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日止）</w:t>
      </w:r>
    </w:p>
    <w:p w14:paraId="510DB803">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1）固定资产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9A4E9FA">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2）流动资产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7C0AF6B">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3）长期负债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4A06765">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4）流动负债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6F80FDD">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5）净值</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8D753D1">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（6）主要负责人姓名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11A5BE6">
      <w:pPr>
        <w:shd w:val="clear" w:color="auto"/>
        <w:wordWrap w:val="0"/>
        <w:spacing w:line="360" w:lineRule="auto"/>
        <w:ind w:left="660" w:hanging="660" w:hangingChars="3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2．企业生产设备及规模</w:t>
      </w:r>
      <w:r>
        <w:rPr>
          <w:rFonts w:hint="eastAsia" w:ascii="宋体" w:hAnsi="宋体" w:eastAsia="宋体" w:cs="宋体"/>
          <w:color w:val="auto"/>
          <w:sz w:val="22"/>
          <w:szCs w:val="22"/>
          <w:highlight w:val="none"/>
          <w:lang w:eastAsia="zh-CN"/>
        </w:rPr>
        <w:t>：</w:t>
      </w:r>
    </w:p>
    <w:p w14:paraId="5870BE58">
      <w:pPr>
        <w:shd w:val="clear" w:color="auto"/>
        <w:wordWrap w:val="0"/>
        <w:spacing w:line="360" w:lineRule="auto"/>
        <w:ind w:left="660" w:hanging="660" w:hangingChars="300"/>
        <w:outlineLvl w:val="0"/>
        <w:rPr>
          <w:rFonts w:hint="eastAsia" w:ascii="宋体" w:hAnsi="宋体" w:eastAsia="宋体" w:cs="宋体"/>
          <w:color w:val="auto"/>
          <w:sz w:val="22"/>
          <w:szCs w:val="22"/>
          <w:highlight w:val="none"/>
          <w:lang w:eastAsia="zh-CN"/>
        </w:rPr>
      </w:pPr>
      <w:bookmarkStart w:id="70" w:name="_Toc5309"/>
      <w:bookmarkStart w:id="71" w:name="_Toc30295"/>
      <w:bookmarkStart w:id="72" w:name="_Toc3048"/>
      <w:r>
        <w:rPr>
          <w:rFonts w:hint="eastAsia" w:ascii="宋体" w:hAnsi="宋体" w:eastAsia="宋体" w:cs="宋体"/>
          <w:color w:val="auto"/>
          <w:sz w:val="22"/>
          <w:szCs w:val="22"/>
          <w:highlight w:val="none"/>
        </w:rPr>
        <w:t>3. 企业人员情况</w:t>
      </w:r>
      <w:bookmarkEnd w:id="70"/>
      <w:bookmarkEnd w:id="71"/>
      <w:bookmarkEnd w:id="72"/>
      <w:r>
        <w:rPr>
          <w:rFonts w:hint="eastAsia" w:ascii="宋体" w:hAnsi="宋体" w:eastAsia="宋体" w:cs="宋体"/>
          <w:color w:val="auto"/>
          <w:sz w:val="22"/>
          <w:szCs w:val="22"/>
          <w:highlight w:val="none"/>
          <w:lang w:eastAsia="zh-CN"/>
        </w:rPr>
        <w:t>：</w:t>
      </w:r>
    </w:p>
    <w:p w14:paraId="459F2C08">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职工（在职）人数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人，其中技术人员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w:t>
      </w:r>
    </w:p>
    <w:p w14:paraId="71AA367F">
      <w:pPr>
        <w:shd w:val="clear" w:color="auto"/>
        <w:wordWrap w:val="0"/>
        <w:spacing w:line="360" w:lineRule="auto"/>
        <w:ind w:left="660" w:hanging="660" w:hangingChars="300"/>
        <w:outlineLvl w:val="0"/>
        <w:rPr>
          <w:rFonts w:hint="eastAsia" w:ascii="宋体" w:hAnsi="宋体" w:eastAsia="宋体" w:cs="宋体"/>
          <w:color w:val="auto"/>
          <w:sz w:val="22"/>
          <w:szCs w:val="22"/>
          <w:highlight w:val="none"/>
        </w:rPr>
      </w:pPr>
      <w:bookmarkStart w:id="73" w:name="_Toc22922"/>
      <w:bookmarkStart w:id="74" w:name="_Toc22181"/>
      <w:bookmarkStart w:id="75" w:name="_Toc1185"/>
      <w:r>
        <w:rPr>
          <w:rFonts w:hint="eastAsia" w:ascii="宋体" w:hAnsi="宋体" w:eastAsia="宋体" w:cs="宋体"/>
          <w:color w:val="auto"/>
          <w:sz w:val="22"/>
          <w:szCs w:val="22"/>
          <w:highlight w:val="none"/>
        </w:rPr>
        <w:t>4. 近三年的年营业总额</w:t>
      </w:r>
      <w:bookmarkEnd w:id="73"/>
      <w:bookmarkEnd w:id="74"/>
      <w:bookmarkEnd w:id="75"/>
      <w:r>
        <w:rPr>
          <w:rFonts w:hint="eastAsia" w:ascii="宋体" w:hAnsi="宋体" w:eastAsia="宋体" w:cs="宋体"/>
          <w:color w:val="auto"/>
          <w:sz w:val="22"/>
          <w:szCs w:val="22"/>
          <w:highlight w:val="none"/>
          <w:u w:val="single"/>
        </w:rPr>
        <w:t xml:space="preserve">                       </w:t>
      </w:r>
    </w:p>
    <w:p w14:paraId="33629C3B">
      <w:pPr>
        <w:shd w:val="clear" w:color="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兹证明上述声明是真实、正确的、并提供了全部能提供的资料和数据，我们同意遵照贵方要求出示有关证明文件。</w:t>
      </w:r>
    </w:p>
    <w:p w14:paraId="2C186174">
      <w:pPr>
        <w:shd w:val="clear" w:color="auto"/>
        <w:wordWrap w:val="0"/>
        <w:spacing w:line="360" w:lineRule="auto"/>
        <w:rPr>
          <w:rFonts w:hint="eastAsia" w:ascii="宋体" w:hAnsi="宋体" w:eastAsia="宋体" w:cs="宋体"/>
          <w:color w:val="auto"/>
          <w:sz w:val="22"/>
          <w:szCs w:val="22"/>
          <w:highlight w:val="none"/>
        </w:rPr>
      </w:pPr>
    </w:p>
    <w:p w14:paraId="67978019">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（盖章）</w:t>
      </w:r>
    </w:p>
    <w:p w14:paraId="5E3F3B8D">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法定代表人姓名和职务</w:t>
      </w:r>
      <w:r>
        <w:rPr>
          <w:rFonts w:hint="eastAsia" w:ascii="宋体" w:hAnsi="宋体" w:eastAsia="宋体" w:cs="宋体"/>
          <w:color w:val="auto"/>
          <w:sz w:val="22"/>
          <w:szCs w:val="22"/>
          <w:highlight w:val="none"/>
          <w:u w:val="single"/>
        </w:rPr>
        <w:t xml:space="preserve">                     </w:t>
      </w:r>
    </w:p>
    <w:p w14:paraId="1A331D8F">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w:t>
      </w:r>
      <w:r>
        <w:rPr>
          <w:rFonts w:hint="eastAsia" w:ascii="宋体" w:hAnsi="宋体" w:eastAsia="宋体" w:cs="宋体"/>
          <w:color w:val="auto"/>
          <w:sz w:val="22"/>
          <w:szCs w:val="22"/>
          <w:highlight w:val="none"/>
          <w:lang w:val="zh-CN"/>
        </w:rPr>
        <w:t>授权代表（签字或签章）</w:t>
      </w:r>
      <w:r>
        <w:rPr>
          <w:rFonts w:hint="eastAsia" w:ascii="宋体" w:hAnsi="宋体" w:eastAsia="宋体" w:cs="宋体"/>
          <w:color w:val="auto"/>
          <w:sz w:val="22"/>
          <w:szCs w:val="22"/>
          <w:highlight w:val="none"/>
          <w:u w:val="single"/>
        </w:rPr>
        <w:t xml:space="preserve">                           </w:t>
      </w:r>
    </w:p>
    <w:p w14:paraId="0CEF8686">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签字日期</w:t>
      </w:r>
      <w:r>
        <w:rPr>
          <w:rFonts w:hint="eastAsia" w:ascii="宋体" w:hAnsi="宋体" w:eastAsia="宋体" w:cs="宋体"/>
          <w:color w:val="auto"/>
          <w:sz w:val="22"/>
          <w:szCs w:val="22"/>
          <w:highlight w:val="none"/>
          <w:u w:val="single"/>
        </w:rPr>
        <w:t xml:space="preserve">                                 </w:t>
      </w:r>
    </w:p>
    <w:p w14:paraId="6280D2CA">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14:paraId="6AD0D985">
      <w:pPr>
        <w:pStyle w:val="12"/>
        <w:shd w:val="clear" w:color="auto"/>
        <w:wordWrap w:val="0"/>
        <w:spacing w:line="360" w:lineRule="auto"/>
        <w:rPr>
          <w:rFonts w:hint="eastAsia" w:ascii="宋体" w:hAnsi="宋体" w:eastAsia="宋体" w:cs="宋体"/>
          <w:b/>
          <w:color w:val="auto"/>
          <w:sz w:val="22"/>
          <w:szCs w:val="22"/>
          <w:highlight w:val="none"/>
        </w:rPr>
      </w:pPr>
    </w:p>
    <w:p w14:paraId="628D2B6C">
      <w:pPr>
        <w:pStyle w:val="12"/>
        <w:shd w:val="clear" w:color="auto"/>
        <w:wordWrap w:val="0"/>
        <w:spacing w:line="360" w:lineRule="auto"/>
        <w:rPr>
          <w:rFonts w:hint="eastAsia" w:ascii="宋体" w:hAnsi="宋体" w:eastAsia="宋体" w:cs="宋体"/>
          <w:b/>
          <w:color w:val="auto"/>
          <w:sz w:val="32"/>
          <w:szCs w:val="32"/>
          <w:highlight w:val="none"/>
        </w:rPr>
      </w:pPr>
    </w:p>
    <w:p w14:paraId="6F43DBD5">
      <w:pPr>
        <w:pStyle w:val="12"/>
        <w:shd w:val="clear" w:color="auto"/>
        <w:wordWrap w:val="0"/>
        <w:spacing w:line="360" w:lineRule="auto"/>
        <w:rPr>
          <w:rFonts w:hint="eastAsia" w:ascii="宋体" w:hAnsi="宋体" w:eastAsia="宋体" w:cs="宋体"/>
          <w:b/>
          <w:color w:val="auto"/>
          <w:sz w:val="32"/>
          <w:szCs w:val="32"/>
          <w:highlight w:val="none"/>
        </w:rPr>
      </w:pPr>
    </w:p>
    <w:p w14:paraId="180CDB4C">
      <w:pPr>
        <w:shd w:val="clear" w:color="auto"/>
        <w:wordWrap w:val="0"/>
        <w:autoSpaceDE w:val="0"/>
        <w:autoSpaceDN w:val="0"/>
        <w:adjustRightInd w:val="0"/>
        <w:spacing w:line="360" w:lineRule="auto"/>
        <w:outlineLvl w:val="0"/>
        <w:rPr>
          <w:rFonts w:hint="eastAsia" w:ascii="宋体" w:hAnsi="宋体" w:eastAsia="宋体" w:cs="宋体"/>
          <w:b/>
          <w:color w:val="auto"/>
          <w:sz w:val="32"/>
          <w:highlight w:val="none"/>
          <w:lang w:val="zh-CN"/>
        </w:rPr>
      </w:pPr>
      <w:bookmarkStart w:id="76" w:name="_Toc7270"/>
      <w:bookmarkStart w:id="77" w:name="_Toc12302"/>
      <w:bookmarkStart w:id="78" w:name="_Toc15806"/>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rPr>
        <w:t>6</w:t>
      </w:r>
      <w:r>
        <w:rPr>
          <w:rFonts w:hint="eastAsia" w:ascii="宋体" w:hAnsi="宋体" w:eastAsia="宋体" w:cs="宋体"/>
          <w:b/>
          <w:color w:val="auto"/>
          <w:sz w:val="32"/>
          <w:highlight w:val="none"/>
          <w:lang w:val="zh-CN"/>
        </w:rPr>
        <w:t>商务偏离表、技术偏离表</w:t>
      </w:r>
      <w:bookmarkEnd w:id="76"/>
      <w:bookmarkEnd w:id="77"/>
      <w:bookmarkEnd w:id="78"/>
    </w:p>
    <w:p w14:paraId="7F413CEB">
      <w:pPr>
        <w:shd w:val="clear" w:color="auto"/>
        <w:wordWrap w:val="0"/>
        <w:autoSpaceDE w:val="0"/>
        <w:autoSpaceDN w:val="0"/>
        <w:adjustRightInd w:val="0"/>
        <w:spacing w:line="360" w:lineRule="auto"/>
        <w:ind w:firstLine="3413"/>
        <w:outlineLvl w:val="0"/>
        <w:rPr>
          <w:rFonts w:hint="eastAsia" w:ascii="宋体" w:hAnsi="宋体" w:eastAsia="宋体" w:cs="宋体"/>
          <w:b/>
          <w:color w:val="auto"/>
          <w:sz w:val="36"/>
          <w:highlight w:val="none"/>
          <w:lang w:val="zh-CN"/>
        </w:rPr>
      </w:pPr>
      <w:bookmarkStart w:id="79" w:name="_Toc21941"/>
      <w:bookmarkStart w:id="80" w:name="_Toc18670"/>
      <w:bookmarkStart w:id="81" w:name="_Toc14824"/>
      <w:r>
        <w:rPr>
          <w:rFonts w:hint="eastAsia" w:ascii="宋体" w:hAnsi="宋体" w:eastAsia="宋体" w:cs="宋体"/>
          <w:b/>
          <w:color w:val="auto"/>
          <w:sz w:val="36"/>
          <w:highlight w:val="none"/>
          <w:lang w:val="zh-CN"/>
        </w:rPr>
        <w:t>商 务 偏 离 表</w:t>
      </w:r>
      <w:bookmarkEnd w:id="79"/>
      <w:bookmarkEnd w:id="80"/>
      <w:bookmarkEnd w:id="81"/>
    </w:p>
    <w:p w14:paraId="04176658">
      <w:pPr>
        <w:shd w:val="clear" w:color="auto"/>
        <w:wordWrap w:val="0"/>
        <w:autoSpaceDE w:val="0"/>
        <w:autoSpaceDN w:val="0"/>
        <w:adjustRightInd w:val="0"/>
        <w:spacing w:line="360" w:lineRule="auto"/>
        <w:ind w:firstLine="3413"/>
        <w:rPr>
          <w:rFonts w:hint="eastAsia" w:ascii="宋体" w:hAnsi="宋体" w:eastAsia="宋体" w:cs="宋体"/>
          <w:b/>
          <w:color w:val="auto"/>
          <w:sz w:val="36"/>
          <w:highlight w:val="none"/>
          <w:lang w:val="zh-CN"/>
        </w:rPr>
      </w:pPr>
    </w:p>
    <w:tbl>
      <w:tblPr>
        <w:tblStyle w:val="26"/>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2368C04E">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0272F3B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4FB10B0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5FC6652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4A8CB6D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3626E05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62D99B8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6FB9810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0F4593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2A1505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FC293E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ABD62F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AF47A4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2A927D0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6F897B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4C2418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A568D7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74FEBE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0BDEB5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69B1A5D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A4994E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799B7D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6BC9A6D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071FE3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8B8788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2079FAB6">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DA33E7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3AE62C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49299E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D184C0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1DB012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FAE3BA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80CECB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DBF35D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391F5B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EF4C1F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A3154D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7BF3FF2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3BE1A6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9949D1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79BB6C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26B726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9C1BAD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40B222FA">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3E0720F8">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5E6D9573">
      <w:pPr>
        <w:shd w:val="clear" w:color="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7FBF553A">
      <w:pPr>
        <w:shd w:val="clear" w:color="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72643C66">
      <w:pPr>
        <w:shd w:val="clear" w:color="auto"/>
        <w:wordWrap w:val="0"/>
        <w:autoSpaceDE w:val="0"/>
        <w:autoSpaceDN w:val="0"/>
        <w:adjustRightInd w:val="0"/>
        <w:spacing w:line="360" w:lineRule="auto"/>
        <w:ind w:firstLine="3614" w:firstLineChars="1000"/>
        <w:outlineLvl w:val="0"/>
        <w:rPr>
          <w:rFonts w:hint="eastAsia" w:ascii="宋体" w:hAnsi="宋体" w:eastAsia="宋体" w:cs="宋体"/>
          <w:b/>
          <w:color w:val="auto"/>
          <w:sz w:val="36"/>
          <w:highlight w:val="none"/>
          <w:lang w:val="zh-CN"/>
        </w:rPr>
      </w:pPr>
      <w:bookmarkStart w:id="82" w:name="_Toc27863"/>
      <w:bookmarkStart w:id="83" w:name="_Toc31864"/>
      <w:bookmarkStart w:id="84" w:name="_Toc18312"/>
      <w:r>
        <w:rPr>
          <w:rFonts w:hint="eastAsia" w:ascii="宋体" w:hAnsi="宋体" w:eastAsia="宋体" w:cs="宋体"/>
          <w:b/>
          <w:color w:val="auto"/>
          <w:sz w:val="36"/>
          <w:highlight w:val="none"/>
          <w:lang w:val="zh-CN"/>
        </w:rPr>
        <w:t>技术偏离表</w:t>
      </w:r>
      <w:bookmarkEnd w:id="82"/>
      <w:bookmarkEnd w:id="83"/>
      <w:bookmarkEnd w:id="84"/>
    </w:p>
    <w:tbl>
      <w:tblPr>
        <w:tblStyle w:val="26"/>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0C8A7669">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399EF7B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2DE3E8A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1840650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2FF019A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0470EBA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6260CCE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52078FD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36B962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D6E517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449D9A9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4E1E2B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B3D443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45A69C5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E5FCD9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8CDF36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E1F683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354EFE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1F06CD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417335E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A94CC5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A3B55C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838B82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FFFF59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70F59C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2C1730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98DDD7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C97C07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56C865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3F04A3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CA45E9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14DD18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B3A4C6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C5DE2E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934B86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421BDC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27EC04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C9DC0C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792A21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F6E9FD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1D7605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1D56C8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693D81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22312BF1">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11A38BA1">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rPr>
      </w:pPr>
    </w:p>
    <w:p w14:paraId="15F1D818">
      <w:pPr>
        <w:shd w:val="clear" w:color="auto"/>
        <w:wordWrap w:val="0"/>
        <w:spacing w:line="360" w:lineRule="auto"/>
        <w:rPr>
          <w:rFonts w:hint="eastAsia" w:ascii="宋体" w:hAnsi="宋体" w:eastAsia="宋体" w:cs="宋体"/>
          <w:color w:val="auto"/>
          <w:highlight w:val="none"/>
        </w:rPr>
        <w:sectPr>
          <w:headerReference r:id="rId8" w:type="default"/>
          <w:footerReference r:id="rId9" w:type="default"/>
          <w:pgSz w:w="11906" w:h="16838"/>
          <w:pgMar w:top="1440" w:right="1361" w:bottom="1440" w:left="1361" w:header="851" w:footer="992" w:gutter="0"/>
          <w:cols w:space="720" w:num="1"/>
          <w:docGrid w:linePitch="312" w:charSpace="0"/>
        </w:sectPr>
      </w:pPr>
    </w:p>
    <w:p w14:paraId="50EE4999">
      <w:pPr>
        <w:shd w:val="clear" w:color="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7</w:t>
      </w:r>
      <w:r>
        <w:rPr>
          <w:rFonts w:hint="eastAsia" w:ascii="宋体" w:hAnsi="宋体" w:eastAsia="宋体" w:cs="宋体"/>
          <w:b/>
          <w:color w:val="auto"/>
          <w:sz w:val="32"/>
          <w:highlight w:val="none"/>
          <w:lang w:val="zh-CN"/>
        </w:rPr>
        <w:t>针对本项目拟派人员名单</w:t>
      </w:r>
    </w:p>
    <w:p w14:paraId="3AB59471">
      <w:pPr>
        <w:pStyle w:val="24"/>
        <w:shd w:val="clear" w:color="auto"/>
        <w:wordWrap w:val="0"/>
        <w:spacing w:before="0" w:after="0" w:line="360" w:lineRule="auto"/>
        <w:ind w:firstLine="723"/>
        <w:rPr>
          <w:rFonts w:hint="eastAsia" w:ascii="宋体" w:hAnsi="宋体" w:eastAsia="宋体" w:cs="宋体"/>
          <w:b w:val="0"/>
          <w:color w:val="auto"/>
          <w:sz w:val="36"/>
          <w:highlight w:val="none"/>
        </w:rPr>
      </w:pPr>
      <w:bookmarkStart w:id="85" w:name="_Toc28398"/>
      <w:bookmarkStart w:id="86" w:name="_Toc24758"/>
      <w:bookmarkStart w:id="87" w:name="_Toc18995"/>
      <w:r>
        <w:rPr>
          <w:rFonts w:hint="eastAsia" w:ascii="宋体" w:hAnsi="宋体" w:eastAsia="宋体" w:cs="宋体"/>
          <w:b w:val="0"/>
          <w:color w:val="auto"/>
          <w:sz w:val="36"/>
          <w:szCs w:val="36"/>
          <w:highlight w:val="none"/>
        </w:rPr>
        <w:t>针对本项目拟派人员名单</w:t>
      </w:r>
      <w:bookmarkEnd w:id="85"/>
      <w:bookmarkEnd w:id="86"/>
      <w:bookmarkEnd w:id="87"/>
    </w:p>
    <w:tbl>
      <w:tblPr>
        <w:tblStyle w:val="26"/>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7"/>
        <w:gridCol w:w="2205"/>
        <w:gridCol w:w="855"/>
        <w:gridCol w:w="840"/>
        <w:gridCol w:w="780"/>
        <w:gridCol w:w="1005"/>
        <w:gridCol w:w="1065"/>
        <w:gridCol w:w="1188"/>
      </w:tblGrid>
      <w:tr w14:paraId="096AEA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6E4EFD4">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姓名</w:t>
            </w:r>
          </w:p>
        </w:tc>
        <w:tc>
          <w:tcPr>
            <w:tcW w:w="2205" w:type="dxa"/>
            <w:noWrap w:val="0"/>
            <w:vAlign w:val="center"/>
          </w:tcPr>
          <w:p w14:paraId="37C09660">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本项目主要工作</w:t>
            </w:r>
          </w:p>
        </w:tc>
        <w:tc>
          <w:tcPr>
            <w:tcW w:w="855" w:type="dxa"/>
            <w:noWrap w:val="0"/>
            <w:vAlign w:val="center"/>
          </w:tcPr>
          <w:p w14:paraId="01A75DF7">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年龄</w:t>
            </w:r>
          </w:p>
        </w:tc>
        <w:tc>
          <w:tcPr>
            <w:tcW w:w="840" w:type="dxa"/>
            <w:noWrap w:val="0"/>
            <w:vAlign w:val="center"/>
          </w:tcPr>
          <w:p w14:paraId="6F76BBCD">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性别</w:t>
            </w:r>
          </w:p>
        </w:tc>
        <w:tc>
          <w:tcPr>
            <w:tcW w:w="780" w:type="dxa"/>
            <w:noWrap w:val="0"/>
            <w:vAlign w:val="center"/>
          </w:tcPr>
          <w:p w14:paraId="57D7B361">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w:t>
            </w:r>
          </w:p>
        </w:tc>
        <w:tc>
          <w:tcPr>
            <w:tcW w:w="1005" w:type="dxa"/>
            <w:noWrap w:val="0"/>
            <w:vAlign w:val="center"/>
          </w:tcPr>
          <w:p w14:paraId="4FAEF2F6">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专业年限</w:t>
            </w:r>
          </w:p>
        </w:tc>
        <w:tc>
          <w:tcPr>
            <w:tcW w:w="1065" w:type="dxa"/>
            <w:noWrap w:val="0"/>
            <w:vAlign w:val="center"/>
          </w:tcPr>
          <w:p w14:paraId="5EB960D8">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职务和职称</w:t>
            </w:r>
          </w:p>
        </w:tc>
        <w:tc>
          <w:tcPr>
            <w:tcW w:w="1188" w:type="dxa"/>
            <w:noWrap w:val="0"/>
            <w:vAlign w:val="center"/>
          </w:tcPr>
          <w:p w14:paraId="545C54D2">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联系方式</w:t>
            </w:r>
          </w:p>
        </w:tc>
      </w:tr>
      <w:tr w14:paraId="409FEB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33BCFF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205" w:type="dxa"/>
            <w:noWrap w:val="0"/>
            <w:vAlign w:val="center"/>
          </w:tcPr>
          <w:p w14:paraId="7A05A62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119DADF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40" w:type="dxa"/>
            <w:noWrap w:val="0"/>
            <w:vAlign w:val="center"/>
          </w:tcPr>
          <w:p w14:paraId="7A27AAB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0" w:type="dxa"/>
            <w:noWrap w:val="0"/>
            <w:vAlign w:val="center"/>
          </w:tcPr>
          <w:p w14:paraId="6639DBF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05" w:type="dxa"/>
            <w:noWrap w:val="0"/>
            <w:vAlign w:val="center"/>
          </w:tcPr>
          <w:p w14:paraId="5B2E179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5" w:type="dxa"/>
            <w:noWrap w:val="0"/>
            <w:vAlign w:val="center"/>
          </w:tcPr>
          <w:p w14:paraId="010DBC03">
            <w:pPr>
              <w:pStyle w:val="13"/>
              <w:keepNext w:val="0"/>
              <w:keepLines w:val="0"/>
              <w:suppressLineNumbers w:val="0"/>
              <w:shd w:val="clear" w:color="auto"/>
              <w:wordWrap w:val="0"/>
              <w:spacing w:before="0" w:beforeAutospacing="0" w:after="0" w:afterAutospacing="0" w:line="360" w:lineRule="auto"/>
              <w:ind w:left="5250" w:right="0"/>
              <w:jc w:val="center"/>
              <w:rPr>
                <w:rFonts w:hint="eastAsia" w:ascii="宋体" w:hAnsi="宋体" w:eastAsia="宋体" w:cs="宋体"/>
                <w:color w:val="auto"/>
                <w:sz w:val="22"/>
                <w:szCs w:val="22"/>
                <w:highlight w:val="none"/>
              </w:rPr>
            </w:pPr>
          </w:p>
        </w:tc>
        <w:tc>
          <w:tcPr>
            <w:tcW w:w="1188" w:type="dxa"/>
            <w:noWrap w:val="0"/>
            <w:vAlign w:val="center"/>
          </w:tcPr>
          <w:p w14:paraId="3382400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394F9E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348F67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F401CE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1984AF6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8913A7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953CF2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F297FE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7523622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3405704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EDFF1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10DF2C4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7C27D8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4980C32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A513F5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15FCA98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15672E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7DA2869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9E3A29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91948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90B166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A5E63E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41F34BF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59739CD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3992C8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2C458F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793E74D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13A688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69EA1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B95808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512356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00F3209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8452FB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607552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D14E99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89805B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99AC92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2603C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4D8D9F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9A0C51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227F10D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62E35B2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AF54C0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23D095C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D2DA7E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5073A3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C8032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60EC18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AF9A41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14606B6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279193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19183C2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A855FC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05D858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AE4987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67F54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1BDC4A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88FD89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p>
        </w:tc>
        <w:tc>
          <w:tcPr>
            <w:tcW w:w="855" w:type="dxa"/>
            <w:noWrap w:val="0"/>
            <w:vAlign w:val="center"/>
          </w:tcPr>
          <w:p w14:paraId="1D31A4B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645BA9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68A51FD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FAB20D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256F18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CA9BAD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F166E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192CF5A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427841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3DC80CA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E50EF5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EDEDD5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C58802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490CB22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EE1599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BB00F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564298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8C7DC9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49864EC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55967CA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14945F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634597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94D883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4EA797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B3345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C9B5DC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EBF982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3F98184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B4A814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CAFFA0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7292C10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5E17FC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7590E9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EFF8E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5AD4EE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AA84D3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712DCBD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27A166C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EA1A5A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BC2967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4D75A6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7CD59A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EB661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D94ED5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720DD12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02A67FA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E3C6A0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2849BA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B5765A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A03CF4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3850F4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B883A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6C8058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55AD3F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2D5BF8E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BD7DD3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6D38AA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3BB366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334C96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3AEA800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EC801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2BACA0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F6D5CD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3668AC8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594FBB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2C3F99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57DA1E3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27FE1B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70BD26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1FE57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8AC325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B22560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34EB411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8C6083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1AF9126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DF9EDB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893989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3AF25B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08F9DF46">
      <w:pPr>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1、列入本表人员如要更换，需经采购人同意，擅自更换或不到位属违约行为。</w:t>
      </w:r>
    </w:p>
    <w:p w14:paraId="0E67FA38">
      <w:pPr>
        <w:shd w:val="clear" w:color="auto"/>
        <w:wordWrap w:val="0"/>
        <w:adjustRightInd w:val="0"/>
        <w:snapToGrid w:val="0"/>
        <w:spacing w:line="36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、表格可以延续。</w:t>
      </w:r>
    </w:p>
    <w:p w14:paraId="6E22F5E8">
      <w:pPr>
        <w:shd w:val="clear" w:color="auto"/>
        <w:wordWrap w:val="0"/>
        <w:spacing w:line="360" w:lineRule="auto"/>
        <w:ind w:firstLine="480"/>
        <w:rPr>
          <w:rFonts w:hint="eastAsia" w:ascii="宋体" w:hAnsi="宋体" w:eastAsia="宋体" w:cs="宋体"/>
          <w:color w:val="auto"/>
          <w:spacing w:val="20"/>
          <w:sz w:val="22"/>
          <w:szCs w:val="22"/>
          <w:highlight w:val="none"/>
        </w:rPr>
      </w:pPr>
    </w:p>
    <w:p w14:paraId="3C0CBC5B">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投标供应商盖章：</w:t>
      </w:r>
    </w:p>
    <w:p w14:paraId="4817A74C">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法定代表人（负责人）或授权代表（签字或盖章）：            </w:t>
      </w:r>
    </w:p>
    <w:p w14:paraId="63E30228">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05974DED">
      <w:pPr>
        <w:shd w:val="clear" w:color="auto"/>
        <w:wordWrap w:val="0"/>
        <w:spacing w:line="360" w:lineRule="auto"/>
        <w:rPr>
          <w:rFonts w:hint="eastAsia" w:ascii="宋体" w:hAnsi="宋体" w:eastAsia="宋体" w:cs="宋体"/>
          <w:color w:val="auto"/>
          <w:sz w:val="36"/>
          <w:szCs w:val="36"/>
          <w:highlight w:val="none"/>
        </w:rPr>
      </w:pPr>
    </w:p>
    <w:p w14:paraId="1B1F9164">
      <w:pPr>
        <w:shd w:val="clear" w:color="auto"/>
        <w:wordWrap w:val="0"/>
        <w:spacing w:line="360" w:lineRule="auto"/>
        <w:rPr>
          <w:rFonts w:hint="eastAsia" w:ascii="宋体" w:hAnsi="宋体" w:eastAsia="宋体" w:cs="宋体"/>
          <w:color w:val="auto"/>
          <w:sz w:val="36"/>
          <w:szCs w:val="36"/>
          <w:highlight w:val="none"/>
        </w:rPr>
      </w:pPr>
    </w:p>
    <w:p w14:paraId="4691BC9E">
      <w:pPr>
        <w:shd w:val="clear" w:color="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rPr>
        <w:t>3.</w:t>
      </w:r>
      <w:r>
        <w:rPr>
          <w:rFonts w:hint="eastAsia" w:ascii="宋体" w:hAnsi="宋体" w:eastAsia="宋体" w:cs="宋体"/>
          <w:b/>
          <w:color w:val="auto"/>
          <w:sz w:val="32"/>
          <w:highlight w:val="none"/>
          <w:lang w:val="en-US" w:eastAsia="zh-CN"/>
        </w:rPr>
        <w:t>8</w:t>
      </w:r>
      <w:r>
        <w:rPr>
          <w:rFonts w:hint="eastAsia" w:ascii="宋体" w:hAnsi="宋体" w:eastAsia="宋体" w:cs="宋体"/>
          <w:b/>
          <w:color w:val="auto"/>
          <w:sz w:val="32"/>
          <w:highlight w:val="none"/>
        </w:rPr>
        <w:t>项目组织实施方案（供应商根据评分细则自行自拟）</w:t>
      </w: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9</w:t>
      </w:r>
      <w:r>
        <w:rPr>
          <w:rFonts w:hint="eastAsia" w:ascii="宋体" w:hAnsi="宋体" w:eastAsia="宋体" w:cs="宋体"/>
          <w:b/>
          <w:color w:val="auto"/>
          <w:sz w:val="32"/>
          <w:highlight w:val="none"/>
          <w:lang w:val="zh-CN"/>
        </w:rPr>
        <w:t>供应商认为有必要提供的其他材料或说明（如有）</w:t>
      </w:r>
    </w:p>
    <w:p w14:paraId="7F0ACD71">
      <w:pPr>
        <w:pStyle w:val="6"/>
        <w:shd w:val="clear" w:color="auto"/>
        <w:wordWrap w:val="0"/>
        <w:spacing w:before="0" w:after="0" w:line="360" w:lineRule="auto"/>
        <w:rPr>
          <w:rFonts w:hint="eastAsia" w:ascii="宋体" w:hAnsi="宋体" w:eastAsia="宋体" w:cs="宋体"/>
          <w:color w:val="auto"/>
          <w:highlight w:val="none"/>
        </w:rPr>
      </w:pPr>
    </w:p>
    <w:p w14:paraId="5E4B84BC">
      <w:pPr>
        <w:shd w:val="clear" w:color="auto"/>
        <w:wordWrap w:val="0"/>
        <w:spacing w:line="360" w:lineRule="auto"/>
        <w:jc w:val="center"/>
        <w:outlineLvl w:val="1"/>
        <w:rPr>
          <w:rFonts w:hint="eastAsia" w:ascii="宋体" w:hAnsi="宋体" w:eastAsia="宋体" w:cs="宋体"/>
          <w:b/>
          <w:color w:val="auto"/>
          <w:sz w:val="40"/>
          <w:highlight w:val="none"/>
        </w:rPr>
      </w:pPr>
      <w:bookmarkStart w:id="88" w:name="_Toc5823"/>
      <w:bookmarkStart w:id="89" w:name="_Toc15594"/>
      <w:bookmarkStart w:id="90" w:name="_Toc3954"/>
      <w:r>
        <w:rPr>
          <w:rFonts w:hint="eastAsia" w:ascii="宋体" w:hAnsi="宋体" w:eastAsia="宋体" w:cs="宋体"/>
          <w:b/>
          <w:color w:val="auto"/>
          <w:sz w:val="40"/>
          <w:highlight w:val="none"/>
        </w:rPr>
        <w:t>供应商认为有必要提供的其他材料或说明</w:t>
      </w:r>
      <w:bookmarkEnd w:id="88"/>
      <w:bookmarkEnd w:id="89"/>
      <w:bookmarkEnd w:id="90"/>
    </w:p>
    <w:p w14:paraId="535B99DC">
      <w:pPr>
        <w:shd w:val="clear" w:color="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项目名称</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u w:val="single"/>
          <w:lang w:eastAsia="zh-CN"/>
        </w:rPr>
        <w:t>凤卧镇东南片E-27-1及凤卧镇东南片E-25-1地块项目初步设计采购</w:t>
      </w:r>
    </w:p>
    <w:p w14:paraId="7FF52C0E">
      <w:pPr>
        <w:shd w:val="clear" w:color="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项目编号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 xml:space="preserve"> </w:t>
      </w:r>
      <w:r>
        <w:rPr>
          <w:rFonts w:hint="eastAsia" w:ascii="宋体" w:hAnsi="宋体" w:cs="宋体"/>
          <w:b/>
          <w:color w:val="auto"/>
          <w:sz w:val="22"/>
          <w:szCs w:val="22"/>
          <w:highlight w:val="none"/>
          <w:u w:val="single"/>
          <w:lang w:eastAsia="zh-CN"/>
        </w:rPr>
        <w:t>PYCG241218103</w:t>
      </w:r>
    </w:p>
    <w:tbl>
      <w:tblPr>
        <w:tblStyle w:val="26"/>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279AE4B8">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655" w:hRule="atLeast"/>
        </w:trPr>
        <w:tc>
          <w:tcPr>
            <w:tcW w:w="9145" w:type="dxa"/>
            <w:noWrap w:val="0"/>
            <w:vAlign w:val="top"/>
          </w:tcPr>
          <w:p w14:paraId="5077A58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18E60C05">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____________________________________________</w:t>
      </w:r>
    </w:p>
    <w:p w14:paraId="4D743766">
      <w:pPr>
        <w:shd w:val="clear" w:color="auto"/>
        <w:wordWrap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w:t>
      </w:r>
    </w:p>
    <w:p w14:paraId="37C5ACF3">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________年____月____日</w:t>
      </w:r>
    </w:p>
    <w:p w14:paraId="6B0AEF46">
      <w:pPr>
        <w:shd w:val="clear" w:color="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p>
    <w:p w14:paraId="17AEAC51">
      <w:pPr>
        <w:pStyle w:val="25"/>
        <w:shd w:val="clear" w:color="auto"/>
        <w:wordWrap w:val="0"/>
        <w:spacing w:after="0" w:line="360" w:lineRule="auto"/>
        <w:ind w:firstLine="361"/>
        <w:rPr>
          <w:rFonts w:hint="eastAsia" w:ascii="宋体" w:hAnsi="宋体" w:eastAsia="宋体" w:cs="宋体"/>
          <w:b/>
          <w:color w:val="auto"/>
          <w:sz w:val="36"/>
          <w:szCs w:val="36"/>
          <w:highlight w:val="none"/>
        </w:rPr>
      </w:pPr>
    </w:p>
    <w:p w14:paraId="68C01667">
      <w:pPr>
        <w:pStyle w:val="19"/>
        <w:shd w:val="clear" w:color="auto"/>
        <w:wordWrap w:val="0"/>
        <w:spacing w:line="360" w:lineRule="auto"/>
        <w:rPr>
          <w:rFonts w:hint="eastAsia" w:ascii="宋体" w:hAnsi="宋体" w:eastAsia="宋体" w:cs="宋体"/>
          <w:color w:val="auto"/>
          <w:highlight w:val="none"/>
        </w:rPr>
      </w:pPr>
    </w:p>
    <w:p w14:paraId="6537B276">
      <w:pPr>
        <w:shd w:val="clear" w:color="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质量服务承诺书</w:t>
      </w:r>
    </w:p>
    <w:p w14:paraId="109FD524">
      <w:pPr>
        <w:shd w:val="clear" w:color="auto"/>
        <w:wordWrap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r>
        <w:rPr>
          <w:rFonts w:hint="eastAsia" w:ascii="宋体" w:hAnsi="宋体" w:cs="宋体"/>
          <w:color w:val="auto"/>
          <w:sz w:val="22"/>
          <w:szCs w:val="22"/>
          <w:highlight w:val="none"/>
          <w:lang w:eastAsia="zh-CN"/>
        </w:rPr>
        <w:t>：</w:t>
      </w:r>
    </w:p>
    <w:p w14:paraId="0658030C">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（项目名称）项目做出如下承诺。</w:t>
      </w:r>
    </w:p>
    <w:p w14:paraId="3EF7F420">
      <w:pPr>
        <w:shd w:val="clear" w:color="auto"/>
        <w:wordWrap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如果我公司有幸成为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，将作出以下承诺</w:t>
      </w:r>
      <w:r>
        <w:rPr>
          <w:rFonts w:hint="eastAsia" w:ascii="宋体" w:hAnsi="宋体" w:eastAsia="宋体" w:cs="宋体"/>
          <w:color w:val="auto"/>
          <w:sz w:val="22"/>
          <w:szCs w:val="22"/>
          <w:highlight w:val="none"/>
          <w:lang w:eastAsia="zh-CN"/>
        </w:rPr>
        <w:t>：</w:t>
      </w:r>
    </w:p>
    <w:p w14:paraId="737C898F">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514134C0">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一、本公司所提供的服务均符合法律法规以及行业相关质量标准；</w:t>
      </w:r>
    </w:p>
    <w:p w14:paraId="146D378A">
      <w:pPr>
        <w:shd w:val="clear" w:color="auto"/>
        <w:wordWrap w:val="0"/>
        <w:spacing w:line="360" w:lineRule="auto"/>
        <w:rPr>
          <w:rFonts w:hint="eastAsia" w:ascii="宋体" w:hAnsi="宋体" w:eastAsia="宋体" w:cs="宋体"/>
          <w:color w:val="auto"/>
          <w:sz w:val="22"/>
          <w:szCs w:val="22"/>
          <w:highlight w:val="none"/>
        </w:rPr>
      </w:pPr>
    </w:p>
    <w:p w14:paraId="6991C244">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二、在采购文件要求的质保期内，无条件服务直至满足使用方的项目使用需求；</w:t>
      </w:r>
    </w:p>
    <w:p w14:paraId="16E864F9">
      <w:pPr>
        <w:shd w:val="clear" w:color="auto"/>
        <w:wordWrap w:val="0"/>
        <w:spacing w:line="360" w:lineRule="auto"/>
        <w:rPr>
          <w:rFonts w:hint="eastAsia" w:ascii="宋体" w:hAnsi="宋体" w:eastAsia="宋体" w:cs="宋体"/>
          <w:color w:val="auto"/>
          <w:sz w:val="22"/>
          <w:szCs w:val="22"/>
          <w:highlight w:val="none"/>
        </w:rPr>
      </w:pPr>
    </w:p>
    <w:p w14:paraId="25C9071A">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本承诺书自开标日起至招标方与中标方合同结束之日均有效。</w:t>
      </w:r>
    </w:p>
    <w:p w14:paraId="0FEFB146">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62D21175">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6F74B10D">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79C2BC2B">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04B04677">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邮编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3128DE83">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74A6D98D">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供应商授权代表姓名职务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11AC8117">
      <w:pPr>
        <w:shd w:val="clear" w:color="auto"/>
        <w:tabs>
          <w:tab w:val="left" w:pos="1260"/>
        </w:tabs>
        <w:wordWrap w:val="0"/>
        <w:spacing w:line="360" w:lineRule="auto"/>
        <w:ind w:right="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供应商名称（公章）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66B56895">
      <w:pPr>
        <w:shd w:val="clear" w:color="auto"/>
        <w:tabs>
          <w:tab w:val="left" w:pos="1260"/>
        </w:tabs>
        <w:wordWrap w:val="0"/>
        <w:spacing w:line="360" w:lineRule="auto"/>
        <w:ind w:right="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法定代表人（负责人）或授权代表（签字或盖章）</w:t>
      </w:r>
      <w:r>
        <w:rPr>
          <w:rFonts w:hint="eastAsia" w:ascii="宋体" w:hAnsi="宋体" w:eastAsia="宋体" w:cs="宋体"/>
          <w:color w:val="auto"/>
          <w:sz w:val="22"/>
          <w:szCs w:val="22"/>
          <w:highlight w:val="none"/>
          <w:lang w:eastAsia="zh-CN"/>
        </w:rPr>
        <w:t>：</w:t>
      </w:r>
    </w:p>
    <w:p w14:paraId="272A725B">
      <w:pPr>
        <w:shd w:val="clear" w:color="auto"/>
        <w:wordWrap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诚信投标承诺书</w:t>
      </w:r>
    </w:p>
    <w:p w14:paraId="423452D5">
      <w:pPr>
        <w:shd w:val="clear" w:color="auto"/>
        <w:wordWrap w:val="0"/>
        <w:spacing w:line="360" w:lineRule="auto"/>
        <w:ind w:right="-153" w:rightChars="-7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本企业郑重承诺</w:t>
      </w:r>
      <w:r>
        <w:rPr>
          <w:rFonts w:hint="eastAsia" w:ascii="宋体" w:hAnsi="宋体" w:eastAsia="宋体" w:cs="宋体"/>
          <w:color w:val="auto"/>
          <w:sz w:val="22"/>
          <w:szCs w:val="22"/>
          <w:highlight w:val="none"/>
          <w:lang w:eastAsia="zh-CN"/>
        </w:rPr>
        <w:t>：</w:t>
      </w:r>
    </w:p>
    <w:p w14:paraId="18D032DD">
      <w:pPr>
        <w:shd w:val="clear" w:color="auto"/>
        <w:wordWrap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为了积极配合采购人组织的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r>
        <w:rPr>
          <w:rFonts w:hint="eastAsia" w:ascii="宋体" w:hAnsi="宋体" w:eastAsia="宋体" w:cs="宋体"/>
          <w:color w:val="auto"/>
          <w:sz w:val="22"/>
          <w:szCs w:val="22"/>
          <w:highlight w:val="none"/>
          <w:lang w:eastAsia="zh-CN"/>
        </w:rPr>
        <w:t>：</w:t>
      </w:r>
    </w:p>
    <w:p w14:paraId="13830E95">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1、自觉遵守国家法律法规及有关廉政建设制度。</w:t>
      </w:r>
    </w:p>
    <w:p w14:paraId="09AD10B3">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2、主动了解采购人招投标纪律，积极配合采购人执行招投标廉政建设的有关规定。</w:t>
      </w:r>
    </w:p>
    <w:p w14:paraId="77BB1B34">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3、不使用不正当手段妨碍、排挤其它供应商或串通投标。</w:t>
      </w:r>
    </w:p>
    <w:p w14:paraId="4BCD7DF3">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4、按照本采购文件规定的方式进行投标，不隐瞒本单位投标资质的真实情况，投标资质符合规定。</w:t>
      </w:r>
    </w:p>
    <w:p w14:paraId="30FC8E7A">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4C6F0BEF">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6、不向采购人及个人购置或提供通讯工具、交通工具和高档办公用品等。</w:t>
      </w:r>
    </w:p>
    <w:p w14:paraId="0C8ADA23">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7、不向采购人涉及招标的人员的配偶、子女分包此次招标项目。</w:t>
      </w:r>
    </w:p>
    <w:p w14:paraId="173E857F">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8、不向采购人及个人支付好处费、介绍费。</w:t>
      </w:r>
    </w:p>
    <w:p w14:paraId="6A8AFF03">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9、一旦发现相关人员在招标过程中的索要财物等不廉洁行为，坚决予以抵制，并及时向有关纪检监察部门举报。</w:t>
      </w:r>
    </w:p>
    <w:p w14:paraId="0CE14861">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10、我们若违反上述承诺，愿接受取消供应商中标资格及其他任何形式的处理。</w:t>
      </w:r>
    </w:p>
    <w:p w14:paraId="522A660B">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p>
    <w:p w14:paraId="7C0767F1">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F5A49C2">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法定代表人（负责人）或授权代表（签字或签章）</w:t>
      </w:r>
      <w:r>
        <w:rPr>
          <w:rFonts w:hint="eastAsia" w:ascii="宋体" w:hAnsi="宋体" w:eastAsia="宋体" w:cs="宋体"/>
          <w:color w:val="auto"/>
          <w:sz w:val="22"/>
          <w:szCs w:val="22"/>
          <w:highlight w:val="none"/>
          <w:u w:val="single"/>
        </w:rPr>
        <w:t xml:space="preserve">          </w:t>
      </w:r>
    </w:p>
    <w:p w14:paraId="114E395A">
      <w:pPr>
        <w:shd w:val="clear" w:color="auto"/>
        <w:wordWrap w:val="0"/>
        <w:spacing w:line="360" w:lineRule="auto"/>
        <w:rPr>
          <w:rFonts w:hint="eastAsia" w:ascii="宋体" w:hAnsi="宋体" w:eastAsia="宋体" w:cs="宋体"/>
          <w:bCs/>
          <w:color w:val="auto"/>
          <w:sz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p>
    <w:p w14:paraId="19E54E6D">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688453A4">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771E717D">
      <w:pPr>
        <w:shd w:val="clear" w:color="auto"/>
        <w:wordWrap w:val="0"/>
        <w:autoSpaceDE w:val="0"/>
        <w:autoSpaceDN w:val="0"/>
        <w:adjustRightInd w:val="0"/>
        <w:snapToGrid w:val="0"/>
        <w:spacing w:line="360" w:lineRule="auto"/>
        <w:jc w:val="center"/>
        <w:textAlignment w:val="bottom"/>
        <w:rPr>
          <w:rFonts w:hint="eastAsia" w:ascii="宋体" w:hAnsi="宋体" w:eastAsia="宋体" w:cs="宋体"/>
          <w:b/>
          <w:bCs/>
          <w:color w:val="auto"/>
          <w:sz w:val="36"/>
          <w:highlight w:val="none"/>
        </w:rPr>
      </w:pPr>
      <w:r>
        <w:rPr>
          <w:rFonts w:hint="eastAsia" w:ascii="宋体" w:hAnsi="宋体" w:eastAsia="宋体" w:cs="宋体"/>
          <w:color w:val="auto"/>
          <w:sz w:val="36"/>
          <w:highlight w:val="none"/>
        </w:rPr>
        <w:br w:type="page"/>
      </w:r>
      <w:bookmarkStart w:id="91" w:name="_Toc19137"/>
      <w:r>
        <w:rPr>
          <w:rFonts w:hint="eastAsia" w:ascii="宋体" w:hAnsi="宋体" w:eastAsia="宋体" w:cs="宋体"/>
          <w:b/>
          <w:bCs/>
          <w:color w:val="auto"/>
          <w:sz w:val="36"/>
          <w:highlight w:val="none"/>
        </w:rPr>
        <w:t>第七部分 评标办法</w:t>
      </w:r>
      <w:bookmarkEnd w:id="91"/>
    </w:p>
    <w:p w14:paraId="6AC53766">
      <w:pPr>
        <w:pStyle w:val="14"/>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0F125955">
      <w:pPr>
        <w:pStyle w:val="14"/>
        <w:shd w:val="clear" w:color="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92" w:name="_Toc3069"/>
      <w:bookmarkStart w:id="93" w:name="_Toc17848"/>
      <w:bookmarkStart w:id="94" w:name="_Toc22055"/>
      <w:r>
        <w:rPr>
          <w:rFonts w:hint="eastAsia" w:ascii="宋体" w:hAnsi="宋体" w:eastAsia="宋体" w:cs="宋体"/>
          <w:color w:val="auto"/>
          <w:sz w:val="22"/>
          <w:szCs w:val="22"/>
          <w:highlight w:val="none"/>
        </w:rPr>
        <w:t>一、总则</w:t>
      </w:r>
      <w:bookmarkEnd w:id="92"/>
      <w:bookmarkEnd w:id="93"/>
      <w:bookmarkEnd w:id="94"/>
    </w:p>
    <w:p w14:paraId="1C40406D">
      <w:pPr>
        <w:pStyle w:val="14"/>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401BDD0D">
      <w:pPr>
        <w:pStyle w:val="14"/>
        <w:shd w:val="clear" w:color="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95" w:name="_Toc24880"/>
      <w:bookmarkStart w:id="96" w:name="_Toc29171"/>
      <w:bookmarkStart w:id="97" w:name="_Toc11447"/>
      <w:r>
        <w:rPr>
          <w:rFonts w:hint="eastAsia" w:ascii="宋体" w:hAnsi="宋体" w:eastAsia="宋体" w:cs="宋体"/>
          <w:color w:val="auto"/>
          <w:sz w:val="22"/>
          <w:szCs w:val="22"/>
          <w:highlight w:val="none"/>
        </w:rPr>
        <w:t>二．评标组织</w:t>
      </w:r>
      <w:bookmarkEnd w:id="95"/>
      <w:bookmarkEnd w:id="96"/>
      <w:bookmarkEnd w:id="97"/>
    </w:p>
    <w:p w14:paraId="1942302F">
      <w:pPr>
        <w:pStyle w:val="14"/>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评标工作由采购机构依法组建的评标委员会负责，评标委员会由采购人依法组建，其中评审专家不得少于成员总数的三分之二；评审专家确定方式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按相关规定从专家库中抽取。评标全过程由</w:t>
      </w:r>
      <w:r>
        <w:rPr>
          <w:rFonts w:hint="eastAsia" w:hAnsi="宋体" w:cs="宋体"/>
          <w:color w:val="auto"/>
          <w:sz w:val="22"/>
          <w:szCs w:val="22"/>
          <w:highlight w:val="none"/>
          <w:lang w:val="en-US" w:eastAsia="zh-CN"/>
        </w:rPr>
        <w:t>监管</w:t>
      </w:r>
      <w:r>
        <w:rPr>
          <w:rFonts w:hint="eastAsia" w:ascii="宋体" w:hAnsi="宋体" w:eastAsia="宋体" w:cs="宋体"/>
          <w:color w:val="auto"/>
          <w:sz w:val="22"/>
          <w:szCs w:val="22"/>
          <w:highlight w:val="none"/>
        </w:rPr>
        <w:t>部门</w:t>
      </w:r>
      <w:r>
        <w:rPr>
          <w:rFonts w:hint="eastAsia" w:hAnsi="宋体" w:cs="宋体"/>
          <w:color w:val="auto"/>
          <w:sz w:val="22"/>
          <w:szCs w:val="22"/>
          <w:highlight w:val="none"/>
          <w:lang w:val="en-US" w:eastAsia="zh-CN"/>
        </w:rPr>
        <w:t>全程</w:t>
      </w:r>
      <w:r>
        <w:rPr>
          <w:rFonts w:hint="eastAsia" w:ascii="宋体" w:hAnsi="宋体" w:eastAsia="宋体" w:cs="宋体"/>
          <w:color w:val="auto"/>
          <w:sz w:val="22"/>
          <w:szCs w:val="22"/>
          <w:highlight w:val="none"/>
        </w:rPr>
        <w:t>监督整个开标、评标和定标过程。</w:t>
      </w:r>
    </w:p>
    <w:p w14:paraId="64339749">
      <w:pPr>
        <w:pStyle w:val="53"/>
        <w:widowControl w:val="0"/>
        <w:pBdr>
          <w:left w:val="none" w:color="auto" w:sz="0" w:space="0"/>
          <w:bottom w:val="none" w:color="auto" w:sz="0" w:space="0"/>
          <w:right w:val="none" w:color="auto" w:sz="0" w:space="0"/>
        </w:pBdr>
        <w:shd w:val="clear" w:color="auto"/>
        <w:wordWrap w:val="0"/>
        <w:adjustRightInd w:val="0"/>
        <w:snapToGrid w:val="0"/>
        <w:spacing w:before="0" w:beforeAutospacing="0" w:after="0" w:afterAutospacing="0" w:line="360" w:lineRule="auto"/>
        <w:jc w:val="center"/>
        <w:textAlignment w:val="auto"/>
        <w:outlineLvl w:val="1"/>
        <w:rPr>
          <w:rFonts w:hint="eastAsia" w:ascii="宋体" w:hAnsi="宋体" w:eastAsia="宋体" w:cs="宋体"/>
          <w:b w:val="0"/>
          <w:color w:val="auto"/>
          <w:kern w:val="2"/>
          <w:sz w:val="22"/>
          <w:szCs w:val="22"/>
          <w:highlight w:val="none"/>
        </w:rPr>
      </w:pPr>
      <w:bookmarkStart w:id="98" w:name="_Toc5207"/>
      <w:bookmarkStart w:id="99" w:name="_Toc16062"/>
      <w:bookmarkStart w:id="100" w:name="_Toc5227"/>
      <w:r>
        <w:rPr>
          <w:rFonts w:hint="eastAsia" w:ascii="宋体" w:hAnsi="宋体" w:eastAsia="宋体" w:cs="宋体"/>
          <w:b w:val="0"/>
          <w:color w:val="auto"/>
          <w:kern w:val="2"/>
          <w:sz w:val="22"/>
          <w:szCs w:val="22"/>
          <w:highlight w:val="none"/>
        </w:rPr>
        <w:t>三、评标程序</w:t>
      </w:r>
      <w:bookmarkEnd w:id="98"/>
      <w:bookmarkEnd w:id="99"/>
      <w:bookmarkEnd w:id="100"/>
    </w:p>
    <w:p w14:paraId="5977C1CF">
      <w:pPr>
        <w:pStyle w:val="4"/>
        <w:shd w:val="clear" w:color="auto"/>
        <w:wordWrap w:val="0"/>
        <w:adjustRightInd w:val="0"/>
        <w:snapToGrid w:val="0"/>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本次开标，资格审核部分、商务技术文件和报价文件分别开启。开标程序如下</w:t>
      </w:r>
      <w:r>
        <w:rPr>
          <w:rFonts w:hint="eastAsia" w:ascii="宋体" w:hAnsi="宋体" w:eastAsia="宋体" w:cs="宋体"/>
          <w:color w:val="auto"/>
          <w:sz w:val="22"/>
          <w:szCs w:val="22"/>
          <w:highlight w:val="none"/>
          <w:lang w:eastAsia="zh-CN"/>
        </w:rPr>
        <w:t>：</w:t>
      </w:r>
    </w:p>
    <w:p w14:paraId="2E216580">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首先开启资格审核资料部分及商务技术文件投标文件，</w:t>
      </w:r>
      <w:r>
        <w:rPr>
          <w:rFonts w:hint="eastAsia" w:ascii="宋体" w:hAnsi="宋体" w:eastAsia="宋体" w:cs="宋体"/>
          <w:color w:val="auto"/>
          <w:sz w:val="22"/>
          <w:szCs w:val="22"/>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14:paraId="3B11AB3E">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公布资格审核情况及商务、技术标得分</w:t>
      </w:r>
      <w:r>
        <w:rPr>
          <w:rFonts w:hint="eastAsia" w:ascii="宋体" w:hAnsi="宋体" w:eastAsia="宋体" w:cs="宋体"/>
          <w:color w:val="auto"/>
          <w:sz w:val="22"/>
          <w:szCs w:val="22"/>
          <w:highlight w:val="none"/>
        </w:rPr>
        <w:t>，开启合格供应商的报价文件。</w:t>
      </w:r>
    </w:p>
    <w:p w14:paraId="196134B4">
      <w:pPr>
        <w:pStyle w:val="20"/>
        <w:shd w:val="clear" w:color="auto"/>
        <w:wordWrap w:val="0"/>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14:paraId="10266E2F">
      <w:pPr>
        <w:pStyle w:val="20"/>
        <w:shd w:val="clear" w:color="auto"/>
        <w:wordWrap w:val="0"/>
        <w:snapToGrid w:val="0"/>
        <w:spacing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14:paraId="686BC1C5">
      <w:pPr>
        <w:shd w:val="clear" w:color="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中标供应商放弃中标，或者因不可抗力提出不能履行合同，采购机构可以取消其中标资格。本次采购失败，依法重新组织采购。</w:t>
      </w:r>
    </w:p>
    <w:p w14:paraId="54816E0E">
      <w:pPr>
        <w:shd w:val="clear" w:color="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其它参见本采购文件第三部分</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“供应商须知” 中的相关内容。</w:t>
      </w:r>
    </w:p>
    <w:p w14:paraId="60CF8192">
      <w:pPr>
        <w:shd w:val="clear" w:color="auto"/>
        <w:wordWrap w:val="0"/>
        <w:adjustRightInd w:val="0"/>
        <w:snapToGrid w:val="0"/>
        <w:spacing w:line="360" w:lineRule="auto"/>
        <w:rPr>
          <w:rFonts w:hint="eastAsia" w:ascii="宋体" w:hAnsi="宋体" w:eastAsia="宋体" w:cs="宋体"/>
          <w:color w:val="auto"/>
          <w:sz w:val="24"/>
          <w:highlight w:val="none"/>
        </w:rPr>
        <w:sectPr>
          <w:headerReference r:id="rId10" w:type="default"/>
          <w:footerReference r:id="rId11" w:type="default"/>
          <w:pgSz w:w="11907" w:h="16840"/>
          <w:pgMar w:top="1440" w:right="1106" w:bottom="1440" w:left="1157" w:header="720" w:footer="720" w:gutter="0"/>
          <w:cols w:space="720" w:num="1"/>
          <w:docGrid w:linePitch="312" w:charSpace="0"/>
        </w:sectPr>
      </w:pPr>
    </w:p>
    <w:p w14:paraId="502AAF4F">
      <w:pPr>
        <w:pStyle w:val="12"/>
        <w:shd w:val="clear" w:color="auto"/>
        <w:wordWrap w:val="0"/>
        <w:adjustRightInd w:val="0"/>
        <w:snapToGrid w:val="0"/>
        <w:spacing w:line="360" w:lineRule="auto"/>
        <w:jc w:val="center"/>
        <w:outlineLvl w:val="0"/>
        <w:rPr>
          <w:rFonts w:hint="eastAsia" w:ascii="宋体" w:hAnsi="宋体" w:eastAsia="宋体" w:cs="宋体"/>
          <w:b/>
          <w:color w:val="auto"/>
          <w:sz w:val="36"/>
          <w:szCs w:val="36"/>
          <w:highlight w:val="none"/>
        </w:rPr>
      </w:pPr>
      <w:bookmarkStart w:id="101" w:name="_Toc23951"/>
      <w:bookmarkStart w:id="102" w:name="_Toc10562"/>
      <w:bookmarkStart w:id="103" w:name="_Toc22630"/>
      <w:r>
        <w:rPr>
          <w:rFonts w:hint="eastAsia" w:ascii="宋体" w:hAnsi="宋体" w:eastAsia="宋体" w:cs="宋体"/>
          <w:b/>
          <w:color w:val="auto"/>
          <w:sz w:val="36"/>
          <w:szCs w:val="36"/>
          <w:highlight w:val="none"/>
        </w:rPr>
        <w:t>评标细则</w:t>
      </w:r>
      <w:bookmarkEnd w:id="101"/>
      <w:bookmarkEnd w:id="102"/>
      <w:bookmarkEnd w:id="103"/>
    </w:p>
    <w:p w14:paraId="60FF3DAC">
      <w:pPr>
        <w:pStyle w:val="12"/>
        <w:shd w:val="clear" w:color="auto"/>
        <w:tabs>
          <w:tab w:val="left" w:pos="5325"/>
        </w:tabs>
        <w:wordWrap w:val="0"/>
        <w:adjustRightInd w:val="0"/>
        <w:snapToGrid w:val="0"/>
        <w:spacing w:line="360" w:lineRule="auto"/>
        <w:outlineLvl w:val="1"/>
        <w:rPr>
          <w:rFonts w:hint="eastAsia" w:ascii="宋体" w:hAnsi="宋体" w:eastAsia="宋体" w:cs="宋体"/>
          <w:b/>
          <w:bCs/>
          <w:color w:val="auto"/>
          <w:sz w:val="22"/>
          <w:szCs w:val="22"/>
          <w:highlight w:val="none"/>
        </w:rPr>
      </w:pPr>
      <w:bookmarkStart w:id="104" w:name="_Toc9058"/>
      <w:bookmarkStart w:id="105" w:name="_Toc16331"/>
      <w:bookmarkStart w:id="106" w:name="_Toc20537"/>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u w:val="single"/>
        </w:rPr>
        <w:t>报价评分</w:t>
      </w:r>
      <w:r>
        <w:rPr>
          <w:rFonts w:hint="eastAsia" w:hAnsi="宋体" w:cs="宋体"/>
          <w:b/>
          <w:bCs/>
          <w:color w:val="auto"/>
          <w:sz w:val="22"/>
          <w:szCs w:val="22"/>
          <w:highlight w:val="none"/>
          <w:lang w:val="en-US" w:eastAsia="zh-CN"/>
        </w:rPr>
        <w:t>15</w:t>
      </w:r>
      <w:r>
        <w:rPr>
          <w:rFonts w:hint="eastAsia" w:ascii="宋体" w:hAnsi="宋体" w:eastAsia="宋体" w:cs="宋体"/>
          <w:b/>
          <w:bCs/>
          <w:color w:val="auto"/>
          <w:sz w:val="22"/>
          <w:szCs w:val="22"/>
          <w:highlight w:val="none"/>
        </w:rPr>
        <w:t>分</w:t>
      </w:r>
      <w:bookmarkEnd w:id="104"/>
      <w:bookmarkEnd w:id="105"/>
      <w:bookmarkEnd w:id="106"/>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rPr>
        <w:tab/>
      </w:r>
    </w:p>
    <w:p w14:paraId="42DDC62D">
      <w:pPr>
        <w:pStyle w:val="10"/>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1、以有效投标供应商的有效投标价中的最低价为评标基准价，得满分</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分。报价评分结算公式为</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报价得分=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评标基准价／投标价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%×100；</w:t>
      </w:r>
    </w:p>
    <w:p w14:paraId="6843C42E">
      <w:pPr>
        <w:pStyle w:val="10"/>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2、如果某些（个）供应商投标报价超出该采购预算，该供应商投标按无效投标处理。</w:t>
      </w:r>
    </w:p>
    <w:p w14:paraId="6C8352B1">
      <w:pPr>
        <w:pStyle w:val="10"/>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3、享受政策优惠的供应商按政策优惠后的参与评审。</w:t>
      </w:r>
    </w:p>
    <w:p w14:paraId="271AED97">
      <w:pPr>
        <w:pStyle w:val="12"/>
        <w:shd w:val="clear" w:color="auto"/>
        <w:wordWrap w:val="0"/>
        <w:adjustRightInd w:val="0"/>
        <w:snapToGrid w:val="0"/>
        <w:spacing w:line="360" w:lineRule="auto"/>
        <w:outlineLvl w:val="1"/>
        <w:rPr>
          <w:rFonts w:hint="eastAsia" w:ascii="宋体" w:hAnsi="宋体" w:eastAsia="宋体" w:cs="宋体"/>
          <w:b/>
          <w:color w:val="auto"/>
          <w:sz w:val="22"/>
          <w:szCs w:val="22"/>
          <w:highlight w:val="none"/>
        </w:rPr>
      </w:pPr>
      <w:bookmarkStart w:id="107" w:name="_Toc25823"/>
      <w:bookmarkStart w:id="108" w:name="_Toc23612"/>
      <w:bookmarkStart w:id="109" w:name="_Toc11731"/>
      <w:r>
        <w:rPr>
          <w:rFonts w:hint="eastAsia" w:ascii="宋体" w:hAnsi="宋体" w:eastAsia="宋体" w:cs="宋体"/>
          <w:b/>
          <w:color w:val="auto"/>
          <w:sz w:val="22"/>
          <w:szCs w:val="22"/>
          <w:highlight w:val="none"/>
        </w:rPr>
        <w:t>二、</w:t>
      </w:r>
      <w:r>
        <w:rPr>
          <w:rFonts w:hint="eastAsia" w:ascii="宋体" w:hAnsi="宋体" w:eastAsia="宋体" w:cs="宋体"/>
          <w:b/>
          <w:color w:val="auto"/>
          <w:sz w:val="22"/>
          <w:szCs w:val="22"/>
          <w:highlight w:val="none"/>
          <w:u w:val="single"/>
        </w:rPr>
        <w:t>商务、技术评分</w:t>
      </w:r>
      <w:r>
        <w:rPr>
          <w:rFonts w:hint="eastAsia" w:hAnsi="宋体" w:cs="宋体"/>
          <w:b/>
          <w:color w:val="auto"/>
          <w:sz w:val="22"/>
          <w:szCs w:val="22"/>
          <w:highlight w:val="none"/>
          <w:lang w:val="en-US" w:eastAsia="zh-CN"/>
        </w:rPr>
        <w:t>85</w:t>
      </w:r>
      <w:r>
        <w:rPr>
          <w:rFonts w:hint="eastAsia" w:ascii="宋体" w:hAnsi="宋体" w:eastAsia="宋体" w:cs="宋体"/>
          <w:b/>
          <w:color w:val="auto"/>
          <w:sz w:val="22"/>
          <w:szCs w:val="22"/>
          <w:highlight w:val="none"/>
        </w:rPr>
        <w:t>分</w:t>
      </w:r>
      <w:bookmarkEnd w:id="107"/>
      <w:bookmarkEnd w:id="108"/>
      <w:bookmarkEnd w:id="109"/>
    </w:p>
    <w:tbl>
      <w:tblPr>
        <w:tblStyle w:val="26"/>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41"/>
        <w:gridCol w:w="5505"/>
        <w:gridCol w:w="975"/>
        <w:gridCol w:w="1200"/>
      </w:tblGrid>
      <w:tr w14:paraId="4182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right w:val="single" w:color="auto" w:sz="4" w:space="0"/>
            </w:tcBorders>
            <w:vAlign w:val="center"/>
          </w:tcPr>
          <w:p w14:paraId="707452B5">
            <w:pPr>
              <w:keepNext w:val="0"/>
              <w:keepLines w:val="0"/>
              <w:widowControl/>
              <w:suppressLineNumbers w:val="0"/>
              <w:shd w:val="clear"/>
              <w:spacing w:before="0" w:beforeAutospacing="0" w:after="0" w:afterAutospacing="0"/>
              <w:ind w:left="0" w:right="0"/>
              <w:jc w:val="center"/>
              <w:rPr>
                <w:rFonts w:hint="default"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序号</w:t>
            </w:r>
          </w:p>
        </w:tc>
        <w:tc>
          <w:tcPr>
            <w:tcW w:w="1141" w:type="dxa"/>
            <w:tcBorders>
              <w:top w:val="single" w:color="auto" w:sz="4" w:space="0"/>
              <w:left w:val="single" w:color="auto" w:sz="4" w:space="0"/>
              <w:right w:val="single" w:color="auto" w:sz="4" w:space="0"/>
            </w:tcBorders>
            <w:vAlign w:val="center"/>
          </w:tcPr>
          <w:p w14:paraId="6FA8773C">
            <w:pPr>
              <w:keepNext w:val="0"/>
              <w:keepLines w:val="0"/>
              <w:widowControl/>
              <w:suppressLineNumbers w:val="0"/>
              <w:shd w:val="clear"/>
              <w:spacing w:before="0" w:beforeAutospacing="0" w:after="0" w:afterAutospacing="0"/>
              <w:ind w:left="0" w:right="0"/>
              <w:jc w:val="center"/>
              <w:rPr>
                <w:rFonts w:hint="default"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评分项目</w:t>
            </w:r>
          </w:p>
        </w:tc>
        <w:tc>
          <w:tcPr>
            <w:tcW w:w="5505" w:type="dxa"/>
            <w:tcBorders>
              <w:top w:val="single" w:color="auto" w:sz="4" w:space="0"/>
              <w:left w:val="single" w:color="auto" w:sz="4" w:space="0"/>
              <w:right w:val="single" w:color="auto" w:sz="4" w:space="0"/>
            </w:tcBorders>
            <w:vAlign w:val="center"/>
          </w:tcPr>
          <w:p w14:paraId="725B9257">
            <w:pPr>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评分标准</w:t>
            </w:r>
          </w:p>
        </w:tc>
        <w:tc>
          <w:tcPr>
            <w:tcW w:w="975" w:type="dxa"/>
            <w:tcBorders>
              <w:top w:val="single" w:color="auto" w:sz="4" w:space="0"/>
              <w:left w:val="single" w:color="auto" w:sz="4" w:space="0"/>
              <w:right w:val="single" w:color="auto" w:sz="4" w:space="0"/>
            </w:tcBorders>
            <w:vAlign w:val="center"/>
          </w:tcPr>
          <w:p w14:paraId="29D6A23A">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分值</w:t>
            </w:r>
          </w:p>
        </w:tc>
        <w:tc>
          <w:tcPr>
            <w:tcW w:w="1200" w:type="dxa"/>
            <w:tcBorders>
              <w:top w:val="single" w:color="auto" w:sz="4" w:space="0"/>
              <w:left w:val="single" w:color="auto" w:sz="4" w:space="0"/>
              <w:right w:val="single" w:color="auto" w:sz="4" w:space="0"/>
            </w:tcBorders>
            <w:vAlign w:val="center"/>
          </w:tcPr>
          <w:p w14:paraId="457FFC18">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评分方式</w:t>
            </w:r>
          </w:p>
        </w:tc>
      </w:tr>
      <w:tr w14:paraId="5C9B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right w:val="single" w:color="auto" w:sz="4" w:space="0"/>
            </w:tcBorders>
            <w:vAlign w:val="center"/>
          </w:tcPr>
          <w:p w14:paraId="64F90F32">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1</w:t>
            </w:r>
          </w:p>
        </w:tc>
        <w:tc>
          <w:tcPr>
            <w:tcW w:w="1141" w:type="dxa"/>
            <w:tcBorders>
              <w:top w:val="single" w:color="auto" w:sz="4" w:space="0"/>
              <w:left w:val="single" w:color="auto" w:sz="4" w:space="0"/>
              <w:right w:val="single" w:color="auto" w:sz="4" w:space="0"/>
            </w:tcBorders>
            <w:vAlign w:val="center"/>
          </w:tcPr>
          <w:p w14:paraId="34821343">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供应商认证</w:t>
            </w:r>
          </w:p>
          <w:p w14:paraId="168463E3">
            <w:pPr>
              <w:keepNext w:val="0"/>
              <w:keepLines w:val="0"/>
              <w:suppressLineNumbers w:val="0"/>
              <w:shd w:val="clear"/>
              <w:spacing w:before="0" w:beforeAutospacing="0" w:after="0" w:afterAutospacing="0"/>
              <w:ind w:left="0" w:right="0"/>
              <w:jc w:val="center"/>
              <w:rPr>
                <w:rFonts w:hint="default" w:eastAsiaTheme="minorEastAsia"/>
                <w:highlight w:val="none"/>
              </w:rPr>
            </w:pPr>
            <w:r>
              <w:rPr>
                <w:rFonts w:hint="eastAsia" w:asciiTheme="minorEastAsia" w:hAnsiTheme="minorEastAsia" w:eastAsiaTheme="minorEastAsia" w:cstheme="minorEastAsia"/>
                <w:szCs w:val="21"/>
                <w:highlight w:val="none"/>
                <w:lang w:bidi="ar"/>
              </w:rPr>
              <w:t>（1分）</w:t>
            </w:r>
          </w:p>
        </w:tc>
        <w:tc>
          <w:tcPr>
            <w:tcW w:w="5505" w:type="dxa"/>
            <w:tcBorders>
              <w:top w:val="single" w:color="auto" w:sz="4" w:space="0"/>
              <w:left w:val="single" w:color="auto" w:sz="4" w:space="0"/>
              <w:right w:val="single" w:color="auto" w:sz="4" w:space="0"/>
            </w:tcBorders>
            <w:vAlign w:val="center"/>
          </w:tcPr>
          <w:p w14:paraId="33CB1F3C">
            <w:pPr>
              <w:pStyle w:val="2"/>
              <w:keepLines w:val="0"/>
              <w:suppressLineNumbers w:val="0"/>
              <w:shd w:val="clear"/>
              <w:spacing w:before="0" w:beforeAutospacing="0" w:after="0" w:afterAutospacing="0"/>
              <w:ind w:left="0" w:right="0"/>
              <w:rPr>
                <w:rFonts w:hint="default" w:asciiTheme="minorEastAsia" w:hAnsiTheme="minorEastAsia" w:eastAsiaTheme="minorEastAsia" w:cstheme="minorEastAsia"/>
                <w:b w:val="0"/>
                <w:bCs/>
                <w:sz w:val="21"/>
                <w:szCs w:val="21"/>
                <w:highlight w:val="none"/>
              </w:rPr>
            </w:pPr>
            <w:bookmarkStart w:id="110" w:name="_Toc15433"/>
            <w:bookmarkStart w:id="111" w:name="_Toc8267"/>
            <w:r>
              <w:rPr>
                <w:rFonts w:hint="eastAsia" w:asciiTheme="minorEastAsia" w:hAnsiTheme="minorEastAsia" w:eastAsiaTheme="minorEastAsia" w:cstheme="minorEastAsia"/>
                <w:b w:val="0"/>
                <w:bCs/>
                <w:sz w:val="21"/>
                <w:szCs w:val="21"/>
                <w:highlight w:val="none"/>
              </w:rPr>
              <w:t>供应商同时具有ISO环境管理证书、ISO职业健康证书、ISO质量管理证书，本项最高得1分。</w:t>
            </w:r>
            <w:bookmarkEnd w:id="110"/>
            <w:bookmarkEnd w:id="111"/>
          </w:p>
          <w:p w14:paraId="4AC89FE1">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注：提供资质或证书复印件加盖投标人单位公章，证书要求均在有效期内，并提供国家认证认可监督管理委员会</w:t>
            </w:r>
          </w:p>
          <w:p w14:paraId="6B69264B">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https://www.cnca.gov.cn查询结果截图，未提供或缺少任意一项证书不得分。</w:t>
            </w:r>
          </w:p>
        </w:tc>
        <w:tc>
          <w:tcPr>
            <w:tcW w:w="975" w:type="dxa"/>
            <w:tcBorders>
              <w:top w:val="single" w:color="auto" w:sz="4" w:space="0"/>
              <w:left w:val="single" w:color="auto" w:sz="4" w:space="0"/>
              <w:right w:val="single" w:color="auto" w:sz="4" w:space="0"/>
            </w:tcBorders>
            <w:vAlign w:val="center"/>
          </w:tcPr>
          <w:p w14:paraId="7A3BC681">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0-1分</w:t>
            </w:r>
          </w:p>
        </w:tc>
        <w:tc>
          <w:tcPr>
            <w:tcW w:w="1200" w:type="dxa"/>
            <w:tcBorders>
              <w:top w:val="single" w:color="auto" w:sz="4" w:space="0"/>
              <w:left w:val="single" w:color="auto" w:sz="4" w:space="0"/>
              <w:right w:val="single" w:color="auto" w:sz="4" w:space="0"/>
            </w:tcBorders>
            <w:vAlign w:val="center"/>
          </w:tcPr>
          <w:p w14:paraId="2C0AADA9">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客观分</w:t>
            </w:r>
          </w:p>
        </w:tc>
      </w:tr>
      <w:tr w14:paraId="3D62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left w:val="single" w:color="auto" w:sz="4" w:space="0"/>
              <w:right w:val="single" w:color="auto" w:sz="4" w:space="0"/>
            </w:tcBorders>
            <w:vAlign w:val="center"/>
          </w:tcPr>
          <w:p w14:paraId="60765F5D">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2</w:t>
            </w:r>
          </w:p>
        </w:tc>
        <w:tc>
          <w:tcPr>
            <w:tcW w:w="1141" w:type="dxa"/>
            <w:tcBorders>
              <w:left w:val="single" w:color="auto" w:sz="4" w:space="0"/>
              <w:right w:val="single" w:color="auto" w:sz="4" w:space="0"/>
            </w:tcBorders>
            <w:vAlign w:val="center"/>
          </w:tcPr>
          <w:p w14:paraId="7AC6DC36">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服务技术团队</w:t>
            </w:r>
          </w:p>
          <w:p w14:paraId="1CDE053B">
            <w:pPr>
              <w:keepNext w:val="0"/>
              <w:keepLines w:val="0"/>
              <w:suppressLineNumbers w:val="0"/>
              <w:shd w:val="clear"/>
              <w:spacing w:before="0" w:beforeAutospacing="0" w:after="0" w:afterAutospacing="0"/>
              <w:ind w:left="0" w:right="0"/>
              <w:jc w:val="center"/>
              <w:rPr>
                <w:rFonts w:hint="default" w:eastAsiaTheme="minorEastAsia"/>
                <w:highlight w:val="none"/>
              </w:rPr>
            </w:pPr>
            <w:r>
              <w:rPr>
                <w:rFonts w:hint="eastAsia" w:asciiTheme="minorEastAsia" w:hAnsiTheme="minorEastAsia" w:eastAsiaTheme="minorEastAsia" w:cstheme="minorEastAsia"/>
                <w:szCs w:val="21"/>
                <w:highlight w:val="none"/>
                <w:lang w:bidi="ar"/>
              </w:rPr>
              <w:t>（</w:t>
            </w:r>
            <w:r>
              <w:rPr>
                <w:rFonts w:hint="eastAsia" w:asciiTheme="minorEastAsia" w:hAnsiTheme="minorEastAsia" w:eastAsiaTheme="minorEastAsia" w:cstheme="minorEastAsia"/>
                <w:szCs w:val="21"/>
                <w:highlight w:val="none"/>
                <w:lang w:val="en-US" w:eastAsia="zh-CN" w:bidi="ar"/>
              </w:rPr>
              <w:t>20</w:t>
            </w:r>
            <w:r>
              <w:rPr>
                <w:rFonts w:hint="eastAsia" w:asciiTheme="minorEastAsia" w:hAnsiTheme="minorEastAsia" w:eastAsiaTheme="minorEastAsia" w:cstheme="minorEastAsia"/>
                <w:szCs w:val="21"/>
                <w:highlight w:val="none"/>
                <w:lang w:bidi="ar"/>
              </w:rPr>
              <w:t>分）</w:t>
            </w:r>
          </w:p>
        </w:tc>
        <w:tc>
          <w:tcPr>
            <w:tcW w:w="5505" w:type="dxa"/>
            <w:tcBorders>
              <w:top w:val="single" w:color="auto" w:sz="4" w:space="0"/>
              <w:left w:val="single" w:color="auto" w:sz="4" w:space="0"/>
              <w:right w:val="single" w:color="auto" w:sz="4" w:space="0"/>
            </w:tcBorders>
            <w:vAlign w:val="center"/>
          </w:tcPr>
          <w:p w14:paraId="41ED79E8">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项目负责人：（</w:t>
            </w:r>
            <w:r>
              <w:rPr>
                <w:rFonts w:hint="eastAsia" w:asciiTheme="minorEastAsia" w:hAnsiTheme="minorEastAsia" w:eastAsiaTheme="minorEastAsia" w:cstheme="minorEastAsia"/>
                <w:szCs w:val="21"/>
                <w:highlight w:val="none"/>
                <w:lang w:val="en-US" w:eastAsia="zh-CN"/>
              </w:rPr>
              <w:t>6</w:t>
            </w:r>
            <w:r>
              <w:rPr>
                <w:rFonts w:hint="eastAsia" w:asciiTheme="minorEastAsia" w:hAnsiTheme="minorEastAsia" w:eastAsiaTheme="minorEastAsia" w:cstheme="minorEastAsia"/>
                <w:szCs w:val="21"/>
                <w:highlight w:val="none"/>
              </w:rPr>
              <w:t>分）</w:t>
            </w:r>
          </w:p>
          <w:p w14:paraId="234FD8A2">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（1）具备建筑设计相关专业高级工程师职称得2分；具备建筑设计相关专业正高级工程师职称的得3分；</w:t>
            </w:r>
          </w:p>
          <w:p w14:paraId="44D28C41">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（2）具有2021年12月1日至今（以合同签订时间为准）承担过1个项目总建筑面积20000平方米及其以上含景观、装修的建筑设计项目（商业住宅除外）业绩且为项目负责人的得3分。</w:t>
            </w:r>
          </w:p>
          <w:p w14:paraId="7BFF0515">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2、供应商拟投入本项目的人员（项目负责人除外）：</w:t>
            </w:r>
          </w:p>
          <w:p w14:paraId="2C726090">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①建筑专业负责人：（2分）</w:t>
            </w:r>
          </w:p>
          <w:p w14:paraId="65931F13">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具有建筑设计相关专业中级职称的得1分，高级及以上工程师职称的得2分。</w:t>
            </w:r>
          </w:p>
          <w:p w14:paraId="031F1B4D">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②结构专业负责人：（2分）</w:t>
            </w:r>
          </w:p>
          <w:p w14:paraId="00A1CB72">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具有结构工程或结构设计相关专业中级职称的得1分，高级及以上工程师职称的得2分。</w:t>
            </w:r>
          </w:p>
          <w:p w14:paraId="18FD9282">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③给排水专业负责人：（2分）</w:t>
            </w:r>
          </w:p>
          <w:p w14:paraId="39B3D144">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具有给排水工程或给排水设计相关专业中级职称的得1分，高级及以上工程师职称的得2分。</w:t>
            </w:r>
          </w:p>
          <w:p w14:paraId="4255997B">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④电气专业负责人：（2分）</w:t>
            </w:r>
          </w:p>
          <w:p w14:paraId="09A81F04">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具有建筑电气或电气工程相关专业中级职称的得1分，高级及以上工程师职称的得2分。</w:t>
            </w:r>
          </w:p>
          <w:p w14:paraId="0D4F3130">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⑤造价专业负责人：（2分）</w:t>
            </w:r>
          </w:p>
          <w:p w14:paraId="12213100">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具有建筑工程或建筑经济相关专业中级职称的得1分，高级及以上工程师职称的得2分。</w:t>
            </w:r>
          </w:p>
          <w:p w14:paraId="235D9FC8">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⑥景观专业负责人：（2分）</w:t>
            </w:r>
          </w:p>
          <w:p w14:paraId="42700199">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具有景观绿化相关专业高级及以上工程师职称的得2分 </w:t>
            </w:r>
          </w:p>
          <w:p w14:paraId="5069EF07">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⑦室内专业负责人：（2分）</w:t>
            </w:r>
          </w:p>
          <w:p w14:paraId="731EE1D4">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具有建筑设计相关专业中级职称的得1分，高级及以上工程师职称的得2分。</w:t>
            </w:r>
          </w:p>
          <w:p w14:paraId="7E16C3B7">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注：拟投入人员应为供应商的正式员工，提供人员近六个</w:t>
            </w:r>
          </w:p>
          <w:p w14:paraId="6231CC08">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月任意一月份社保证明并加盖投标人公章，未提供不得分,并且同一人只能担任一个专业负责人。</w:t>
            </w:r>
          </w:p>
        </w:tc>
        <w:tc>
          <w:tcPr>
            <w:tcW w:w="975" w:type="dxa"/>
            <w:tcBorders>
              <w:top w:val="single" w:color="auto" w:sz="4" w:space="0"/>
              <w:left w:val="single" w:color="auto" w:sz="4" w:space="0"/>
              <w:right w:val="single" w:color="auto" w:sz="4" w:space="0"/>
            </w:tcBorders>
            <w:vAlign w:val="center"/>
          </w:tcPr>
          <w:p w14:paraId="10C99419">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0-</w:t>
            </w:r>
            <w:r>
              <w:rPr>
                <w:rFonts w:hint="eastAsia" w:asciiTheme="minorEastAsia" w:hAnsiTheme="minorEastAsia" w:eastAsiaTheme="minorEastAsia" w:cstheme="minorEastAsia"/>
                <w:szCs w:val="21"/>
                <w:highlight w:val="none"/>
                <w:lang w:val="en-US" w:eastAsia="zh-CN"/>
              </w:rPr>
              <w:t>20</w:t>
            </w:r>
            <w:r>
              <w:rPr>
                <w:rFonts w:hint="eastAsia" w:asciiTheme="minorEastAsia" w:hAnsiTheme="minorEastAsia" w:eastAsiaTheme="minorEastAsia" w:cstheme="minorEastAsia"/>
                <w:szCs w:val="21"/>
                <w:highlight w:val="none"/>
              </w:rPr>
              <w:t>分</w:t>
            </w:r>
          </w:p>
        </w:tc>
        <w:tc>
          <w:tcPr>
            <w:tcW w:w="1200" w:type="dxa"/>
            <w:tcBorders>
              <w:top w:val="single" w:color="auto" w:sz="4" w:space="0"/>
              <w:left w:val="single" w:color="auto" w:sz="4" w:space="0"/>
              <w:right w:val="single" w:color="auto" w:sz="4" w:space="0"/>
            </w:tcBorders>
            <w:vAlign w:val="center"/>
          </w:tcPr>
          <w:p w14:paraId="62D98123">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客观分</w:t>
            </w:r>
          </w:p>
        </w:tc>
      </w:tr>
      <w:tr w14:paraId="1543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left w:val="single" w:color="auto" w:sz="4" w:space="0"/>
              <w:right w:val="single" w:color="auto" w:sz="4" w:space="0"/>
            </w:tcBorders>
            <w:vAlign w:val="center"/>
          </w:tcPr>
          <w:p w14:paraId="243F46A9">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3</w:t>
            </w:r>
          </w:p>
        </w:tc>
        <w:tc>
          <w:tcPr>
            <w:tcW w:w="1141" w:type="dxa"/>
            <w:tcBorders>
              <w:left w:val="single" w:color="auto" w:sz="4" w:space="0"/>
              <w:right w:val="single" w:color="auto" w:sz="4" w:space="0"/>
            </w:tcBorders>
            <w:vAlign w:val="center"/>
          </w:tcPr>
          <w:p w14:paraId="0380BFCB">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企业业绩</w:t>
            </w:r>
          </w:p>
          <w:p w14:paraId="0371FB19">
            <w:pPr>
              <w:keepNext w:val="0"/>
              <w:keepLines w:val="0"/>
              <w:suppressLineNumbers w:val="0"/>
              <w:shd w:val="clear"/>
              <w:spacing w:before="0" w:beforeAutospacing="0" w:after="0" w:afterAutospacing="0"/>
              <w:ind w:left="0" w:right="0"/>
              <w:jc w:val="center"/>
              <w:rPr>
                <w:rFonts w:hint="default" w:eastAsiaTheme="minorEastAsia"/>
                <w:highlight w:val="none"/>
              </w:rPr>
            </w:pPr>
            <w:r>
              <w:rPr>
                <w:rFonts w:hint="eastAsia" w:asciiTheme="minorEastAsia" w:hAnsiTheme="minorEastAsia" w:eastAsiaTheme="minorEastAsia" w:cstheme="minorEastAsia"/>
                <w:szCs w:val="21"/>
                <w:highlight w:val="none"/>
                <w:lang w:bidi="ar"/>
              </w:rPr>
              <w:t>（4分）</w:t>
            </w:r>
          </w:p>
        </w:tc>
        <w:tc>
          <w:tcPr>
            <w:tcW w:w="5505" w:type="dxa"/>
            <w:tcBorders>
              <w:top w:val="single" w:color="auto" w:sz="4" w:space="0"/>
              <w:left w:val="single" w:color="auto" w:sz="4" w:space="0"/>
              <w:right w:val="single" w:color="auto" w:sz="4" w:space="0"/>
            </w:tcBorders>
            <w:vAlign w:val="center"/>
          </w:tcPr>
          <w:p w14:paraId="20FDD480">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投标人在2021年 12 月 1 日至今（以合同签订时间为准）承担过类似项目且项目总建筑面积20000 平方米及其以上建筑设计项目（商业住宅除外）业绩的得2分，满分4分。</w:t>
            </w:r>
          </w:p>
          <w:p w14:paraId="2AB2A278">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highlight w:val="none"/>
              </w:rPr>
            </w:pPr>
            <w:r>
              <w:rPr>
                <w:rFonts w:hint="eastAsia" w:asciiTheme="minorEastAsia" w:hAnsiTheme="minorEastAsia" w:eastAsiaTheme="minorEastAsia" w:cstheme="minorEastAsia"/>
                <w:b/>
                <w:bCs/>
                <w:szCs w:val="21"/>
                <w:highlight w:val="none"/>
              </w:rPr>
              <w:t>注：1、投标文件中须提供业绩证明材料原件扫描件； 2、企业业绩证明材料以（1）或（2）为准：（1）依法必招项目业绩证明材料为①中标公示/公告（当地公共资源交易中心/公共服务平台或中国招标投标公共服务平台等交易（或监管）网站截图）及②中标通知书及③合同协议书及④施工图设计文件审查合格书；（2）非依法必招项目业绩证明材料为①中标通知书及②合同协议书及③施工图设计文件审查合格书； 3、业绩证明材料中须能证明业绩的工作内容、规模，否则不予认可；业绩证明材料中总建筑面积数据不一致的，以施工图设计文件审查合格书上的数据为准。</w:t>
            </w:r>
          </w:p>
        </w:tc>
        <w:tc>
          <w:tcPr>
            <w:tcW w:w="975" w:type="dxa"/>
            <w:tcBorders>
              <w:top w:val="single" w:color="auto" w:sz="4" w:space="0"/>
              <w:left w:val="single" w:color="auto" w:sz="4" w:space="0"/>
              <w:right w:val="single" w:color="auto" w:sz="4" w:space="0"/>
            </w:tcBorders>
            <w:vAlign w:val="center"/>
          </w:tcPr>
          <w:p w14:paraId="64B153D8">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0-4分</w:t>
            </w:r>
          </w:p>
        </w:tc>
        <w:tc>
          <w:tcPr>
            <w:tcW w:w="1200" w:type="dxa"/>
            <w:tcBorders>
              <w:top w:val="single" w:color="auto" w:sz="4" w:space="0"/>
              <w:left w:val="single" w:color="auto" w:sz="4" w:space="0"/>
              <w:right w:val="single" w:color="auto" w:sz="4" w:space="0"/>
            </w:tcBorders>
            <w:shd w:val="clear" w:color="auto" w:fill="auto"/>
            <w:vAlign w:val="center"/>
          </w:tcPr>
          <w:p w14:paraId="3F711331">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客观分</w:t>
            </w:r>
          </w:p>
        </w:tc>
      </w:tr>
      <w:tr w14:paraId="244D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left w:val="single" w:color="auto" w:sz="4" w:space="0"/>
              <w:right w:val="single" w:color="auto" w:sz="4" w:space="0"/>
            </w:tcBorders>
            <w:vAlign w:val="center"/>
          </w:tcPr>
          <w:p w14:paraId="21DEB788">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4</w:t>
            </w:r>
          </w:p>
        </w:tc>
        <w:tc>
          <w:tcPr>
            <w:tcW w:w="1141" w:type="dxa"/>
            <w:tcBorders>
              <w:left w:val="single" w:color="auto" w:sz="4" w:space="0"/>
              <w:right w:val="single" w:color="auto" w:sz="4" w:space="0"/>
            </w:tcBorders>
            <w:vAlign w:val="center"/>
          </w:tcPr>
          <w:p w14:paraId="5469B993">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获奖情况</w:t>
            </w:r>
          </w:p>
          <w:p w14:paraId="25EA707B">
            <w:pPr>
              <w:keepNext w:val="0"/>
              <w:keepLines w:val="0"/>
              <w:suppressLineNumbers w:val="0"/>
              <w:shd w:val="clear"/>
              <w:spacing w:before="0" w:beforeAutospacing="0" w:after="0" w:afterAutospacing="0"/>
              <w:ind w:left="0" w:right="0"/>
              <w:jc w:val="center"/>
              <w:rPr>
                <w:rFonts w:hint="default" w:eastAsiaTheme="minorEastAsia"/>
                <w:highlight w:val="none"/>
              </w:rPr>
            </w:pPr>
            <w:r>
              <w:rPr>
                <w:rFonts w:hint="eastAsia" w:asciiTheme="minorEastAsia" w:hAnsiTheme="minorEastAsia" w:eastAsiaTheme="minorEastAsia" w:cstheme="minorEastAsia"/>
                <w:szCs w:val="21"/>
                <w:highlight w:val="none"/>
                <w:lang w:bidi="ar"/>
              </w:rPr>
              <w:t>（3分）</w:t>
            </w:r>
          </w:p>
        </w:tc>
        <w:tc>
          <w:tcPr>
            <w:tcW w:w="5505" w:type="dxa"/>
            <w:tcBorders>
              <w:top w:val="single" w:color="auto" w:sz="4" w:space="0"/>
              <w:left w:val="single" w:color="auto" w:sz="4" w:space="0"/>
              <w:right w:val="single" w:color="auto" w:sz="4" w:space="0"/>
            </w:tcBorders>
            <w:vAlign w:val="center"/>
          </w:tcPr>
          <w:p w14:paraId="6C3D07AE">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投标人2021年12月1日至今，同类项目获得省级及以上工程奖的得3分，本项满分3分。</w:t>
            </w:r>
          </w:p>
          <w:p w14:paraId="4B83C1CB">
            <w:pPr>
              <w:pStyle w:val="4"/>
              <w:keepNext w:val="0"/>
              <w:keepLines w:val="0"/>
              <w:suppressLineNumbers w:val="0"/>
              <w:shd w:val="clear"/>
              <w:spacing w:before="0" w:beforeAutospacing="0" w:after="0" w:afterAutospacing="0"/>
              <w:ind w:left="0" w:right="0" w:firstLine="0" w:firstLineChars="0"/>
              <w:rPr>
                <w:rFonts w:hint="default"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注：奖项范围仅限以下附件中的奖项，其余奖项不予认可，提供获奖文件或获奖证书，并加盖单位公章。</w:t>
            </w:r>
          </w:p>
        </w:tc>
        <w:tc>
          <w:tcPr>
            <w:tcW w:w="975" w:type="dxa"/>
            <w:tcBorders>
              <w:top w:val="single" w:color="auto" w:sz="4" w:space="0"/>
              <w:left w:val="single" w:color="auto" w:sz="4" w:space="0"/>
              <w:right w:val="single" w:color="auto" w:sz="4" w:space="0"/>
            </w:tcBorders>
            <w:vAlign w:val="center"/>
          </w:tcPr>
          <w:p w14:paraId="212CEAF8">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0-3分</w:t>
            </w:r>
          </w:p>
        </w:tc>
        <w:tc>
          <w:tcPr>
            <w:tcW w:w="1200" w:type="dxa"/>
            <w:tcBorders>
              <w:top w:val="single" w:color="auto" w:sz="4" w:space="0"/>
              <w:left w:val="single" w:color="auto" w:sz="4" w:space="0"/>
              <w:right w:val="single" w:color="auto" w:sz="4" w:space="0"/>
            </w:tcBorders>
            <w:vAlign w:val="center"/>
          </w:tcPr>
          <w:p w14:paraId="66E5D81E">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客观分</w:t>
            </w:r>
          </w:p>
        </w:tc>
      </w:tr>
      <w:tr w14:paraId="0235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restart"/>
            <w:tcBorders>
              <w:left w:val="single" w:color="auto" w:sz="4" w:space="0"/>
              <w:right w:val="single" w:color="auto" w:sz="4" w:space="0"/>
            </w:tcBorders>
            <w:vAlign w:val="center"/>
          </w:tcPr>
          <w:p w14:paraId="6C2A1144">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5</w:t>
            </w:r>
          </w:p>
        </w:tc>
        <w:tc>
          <w:tcPr>
            <w:tcW w:w="1141" w:type="dxa"/>
            <w:vMerge w:val="restart"/>
            <w:tcBorders>
              <w:left w:val="single" w:color="auto" w:sz="4" w:space="0"/>
              <w:right w:val="single" w:color="auto" w:sz="4" w:space="0"/>
            </w:tcBorders>
            <w:vAlign w:val="center"/>
          </w:tcPr>
          <w:p w14:paraId="2CC1387A">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bCs/>
                <w:kern w:val="2"/>
                <w:sz w:val="21"/>
                <w:szCs w:val="21"/>
                <w:highlight w:val="none"/>
                <w:lang w:val="en-US" w:eastAsia="zh-CN" w:bidi="ar-SA"/>
              </w:rPr>
              <w:t>方案编制</w:t>
            </w:r>
          </w:p>
          <w:p w14:paraId="11D723F7">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bCs/>
                <w:kern w:val="2"/>
                <w:sz w:val="21"/>
                <w:szCs w:val="21"/>
                <w:highlight w:val="none"/>
                <w:lang w:val="en-US" w:eastAsia="zh-CN" w:bidi="ar-SA"/>
              </w:rPr>
              <w:t>（57分）</w:t>
            </w:r>
          </w:p>
        </w:tc>
        <w:tc>
          <w:tcPr>
            <w:tcW w:w="5505" w:type="dxa"/>
            <w:tcBorders>
              <w:top w:val="single" w:color="auto" w:sz="4" w:space="0"/>
              <w:left w:val="single" w:color="auto" w:sz="4" w:space="0"/>
              <w:right w:val="single" w:color="auto" w:sz="4" w:space="0"/>
            </w:tcBorders>
          </w:tcPr>
          <w:p w14:paraId="1BAC0F1B">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b/>
                <w:bCs w:val="0"/>
                <w:kern w:val="2"/>
                <w:sz w:val="21"/>
                <w:szCs w:val="21"/>
                <w:highlight w:val="none"/>
                <w:lang w:val="en-US" w:eastAsia="zh-CN" w:bidi="ar-SA"/>
              </w:rPr>
              <w:t>总体空间布局：</w:t>
            </w:r>
            <w:r>
              <w:rPr>
                <w:rFonts w:hint="eastAsia" w:asciiTheme="minorEastAsia" w:hAnsiTheme="minorEastAsia" w:eastAsiaTheme="minorEastAsia" w:cstheme="minorEastAsia"/>
                <w:bCs/>
                <w:kern w:val="2"/>
                <w:sz w:val="21"/>
                <w:szCs w:val="21"/>
                <w:highlight w:val="none"/>
                <w:lang w:val="en-US" w:eastAsia="zh-CN" w:bidi="ar-SA"/>
              </w:rPr>
              <w:t>提供3分钟以上多媒体演示讲解，展现总体设计效果（包括①范围内整体生态环境 ②范围内道路沿线绿化）由专家进行评分。打分范围：10、7、4、0</w:t>
            </w:r>
          </w:p>
          <w:p w14:paraId="6AFD8C48">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bCs/>
                <w:kern w:val="2"/>
                <w:sz w:val="21"/>
                <w:szCs w:val="21"/>
                <w:highlight w:val="none"/>
                <w:lang w:val="en-US" w:eastAsia="zh-CN" w:bidi="ar-SA"/>
              </w:rPr>
              <w:t>要求：项目主旨等的</w:t>
            </w:r>
            <w:bookmarkStart w:id="122" w:name="_GoBack"/>
            <w:bookmarkEnd w:id="122"/>
            <w:r>
              <w:rPr>
                <w:rFonts w:hint="eastAsia" w:asciiTheme="minorEastAsia" w:hAnsiTheme="minorEastAsia" w:eastAsiaTheme="minorEastAsia" w:cstheme="minorEastAsia"/>
                <w:bCs/>
                <w:kern w:val="2"/>
                <w:sz w:val="21"/>
                <w:szCs w:val="21"/>
                <w:highlight w:val="none"/>
                <w:lang w:val="en-US" w:eastAsia="zh-CN" w:bidi="ar-SA"/>
              </w:rPr>
              <w:t>科学、合理、创意新颖，美观性，是否符合南雁当地的红色文化特色、以及整体设计布局与项目特点结合程度与现有村庄，公园、江景等资源的协调性，符合生态环境提升。没有提供多媒体演示讲解的此项不得分。演示材料递交方式详见投标通知（邀请）书。</w:t>
            </w:r>
          </w:p>
        </w:tc>
        <w:tc>
          <w:tcPr>
            <w:tcW w:w="975" w:type="dxa"/>
            <w:tcBorders>
              <w:top w:val="single" w:color="auto" w:sz="4" w:space="0"/>
              <w:left w:val="single" w:color="auto" w:sz="4" w:space="0"/>
              <w:right w:val="single" w:color="auto" w:sz="4" w:space="0"/>
            </w:tcBorders>
            <w:vAlign w:val="center"/>
          </w:tcPr>
          <w:p w14:paraId="0758D12C">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0-10分</w:t>
            </w:r>
          </w:p>
        </w:tc>
        <w:tc>
          <w:tcPr>
            <w:tcW w:w="1200" w:type="dxa"/>
            <w:tcBorders>
              <w:top w:val="single" w:color="auto" w:sz="4" w:space="0"/>
              <w:left w:val="single" w:color="auto" w:sz="4" w:space="0"/>
              <w:right w:val="single" w:color="auto" w:sz="4" w:space="0"/>
            </w:tcBorders>
            <w:vAlign w:val="center"/>
          </w:tcPr>
          <w:p w14:paraId="24609CAE">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主观分</w:t>
            </w:r>
          </w:p>
        </w:tc>
      </w:tr>
      <w:tr w14:paraId="424C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7255611B">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p>
        </w:tc>
        <w:tc>
          <w:tcPr>
            <w:tcW w:w="1141" w:type="dxa"/>
            <w:vMerge w:val="continue"/>
            <w:tcBorders>
              <w:left w:val="single" w:color="auto" w:sz="4" w:space="0"/>
              <w:right w:val="single" w:color="auto" w:sz="4" w:space="0"/>
            </w:tcBorders>
            <w:vAlign w:val="center"/>
          </w:tcPr>
          <w:p w14:paraId="1C399F3C">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p>
        </w:tc>
        <w:tc>
          <w:tcPr>
            <w:tcW w:w="5505" w:type="dxa"/>
            <w:tcBorders>
              <w:top w:val="single" w:color="auto" w:sz="4" w:space="0"/>
              <w:left w:val="single" w:color="auto" w:sz="4" w:space="0"/>
              <w:right w:val="single" w:color="auto" w:sz="4" w:space="0"/>
            </w:tcBorders>
          </w:tcPr>
          <w:p w14:paraId="634DFF46">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现状调查与分析：</w:t>
            </w:r>
            <w:r>
              <w:rPr>
                <w:rFonts w:hint="eastAsia" w:asciiTheme="minorEastAsia" w:hAnsiTheme="minorEastAsia" w:eastAsiaTheme="minorEastAsia" w:cstheme="minorEastAsia"/>
                <w:szCs w:val="21"/>
                <w:highlight w:val="none"/>
              </w:rPr>
              <w:t>根据设计前期调查资料收集整理情况，包括对项目现状进行深度调研，结合对项目设计的理解及定位提出具体存在的问题和解决办法。由专家进行评分。打分范围：6、4、2、0</w:t>
            </w:r>
          </w:p>
          <w:p w14:paraId="7D70A1DA">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要求：</w:t>
            </w:r>
            <w:r>
              <w:rPr>
                <w:rFonts w:hint="eastAsia" w:asciiTheme="minorEastAsia" w:hAnsiTheme="minorEastAsia" w:eastAsiaTheme="minorEastAsia" w:cstheme="minorEastAsia"/>
                <w:szCs w:val="21"/>
                <w:highlight w:val="none"/>
              </w:rPr>
              <w:t>前期调查资料收集详实全面，对项目背景、各基础条件理解透彻、分析到位。对周边环境认识全面、详尽，对现状农田、水利、道路、桥梁、沿线建筑物等分析到位。对当地城镇发展、旅游提升的理解和思路清晰，提出现存问题和切实有效的建议。</w:t>
            </w:r>
          </w:p>
        </w:tc>
        <w:tc>
          <w:tcPr>
            <w:tcW w:w="975" w:type="dxa"/>
            <w:tcBorders>
              <w:top w:val="single" w:color="auto" w:sz="4" w:space="0"/>
              <w:left w:val="single" w:color="auto" w:sz="4" w:space="0"/>
              <w:right w:val="single" w:color="auto" w:sz="4" w:space="0"/>
            </w:tcBorders>
            <w:vAlign w:val="center"/>
          </w:tcPr>
          <w:p w14:paraId="17414933">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0-</w:t>
            </w:r>
            <w:r>
              <w:rPr>
                <w:rFonts w:hint="eastAsia" w:asciiTheme="minorEastAsia" w:hAnsiTheme="minorEastAsia" w:eastAsiaTheme="minorEastAsia" w:cstheme="minorEastAsia"/>
                <w:szCs w:val="21"/>
                <w:highlight w:val="none"/>
                <w:lang w:val="en-US" w:eastAsia="zh-CN"/>
              </w:rPr>
              <w:t>6</w:t>
            </w:r>
            <w:r>
              <w:rPr>
                <w:rFonts w:hint="eastAsia" w:asciiTheme="minorEastAsia" w:hAnsiTheme="minorEastAsia" w:eastAsiaTheme="minorEastAsia" w:cstheme="minorEastAsia"/>
                <w:szCs w:val="21"/>
                <w:highlight w:val="none"/>
              </w:rPr>
              <w:t>分</w:t>
            </w:r>
          </w:p>
        </w:tc>
        <w:tc>
          <w:tcPr>
            <w:tcW w:w="1200" w:type="dxa"/>
            <w:tcBorders>
              <w:top w:val="single" w:color="auto" w:sz="4" w:space="0"/>
              <w:left w:val="single" w:color="auto" w:sz="4" w:space="0"/>
              <w:right w:val="single" w:color="auto" w:sz="4" w:space="0"/>
            </w:tcBorders>
            <w:vAlign w:val="center"/>
          </w:tcPr>
          <w:p w14:paraId="0848AC05">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主观分</w:t>
            </w:r>
          </w:p>
        </w:tc>
      </w:tr>
      <w:tr w14:paraId="50BA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5A1BBCF6">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p>
        </w:tc>
        <w:tc>
          <w:tcPr>
            <w:tcW w:w="1141" w:type="dxa"/>
            <w:vMerge w:val="continue"/>
            <w:tcBorders>
              <w:left w:val="single" w:color="auto" w:sz="4" w:space="0"/>
              <w:right w:val="single" w:color="auto" w:sz="4" w:space="0"/>
            </w:tcBorders>
            <w:vAlign w:val="center"/>
          </w:tcPr>
          <w:p w14:paraId="0BE50A0B">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p>
        </w:tc>
        <w:tc>
          <w:tcPr>
            <w:tcW w:w="5505" w:type="dxa"/>
            <w:tcBorders>
              <w:top w:val="single" w:color="auto" w:sz="4" w:space="0"/>
              <w:left w:val="single" w:color="auto" w:sz="4" w:space="0"/>
              <w:right w:val="single" w:color="auto" w:sz="4" w:space="0"/>
            </w:tcBorders>
          </w:tcPr>
          <w:p w14:paraId="47E9863F">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河岸沿线建筑天际线：</w:t>
            </w:r>
            <w:r>
              <w:rPr>
                <w:rFonts w:hint="eastAsia" w:asciiTheme="minorEastAsia" w:hAnsiTheme="minorEastAsia" w:eastAsiaTheme="minorEastAsia" w:cstheme="minorEastAsia"/>
                <w:szCs w:val="21"/>
                <w:highlight w:val="none"/>
              </w:rPr>
              <w:t>包含对区域内河道范围内红线区域内建筑天际线整体评估，并结合沿河的景观展示面考虑。由专家进行评分。打分范围：6、4、2、0</w:t>
            </w:r>
          </w:p>
          <w:p w14:paraId="632B9E37">
            <w:pPr>
              <w:pStyle w:val="25"/>
              <w:keepNext w:val="0"/>
              <w:keepLines w:val="0"/>
              <w:suppressLineNumbers w:val="0"/>
              <w:shd w:val="clear"/>
              <w:spacing w:before="0" w:beforeAutospacing="0" w:afterAutospacing="0"/>
              <w:ind w:left="0" w:right="0" w:firstLine="0" w:firstLineChars="0"/>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要求：</w:t>
            </w:r>
            <w:r>
              <w:rPr>
                <w:rFonts w:hint="eastAsia" w:asciiTheme="minorEastAsia" w:hAnsiTheme="minorEastAsia" w:eastAsiaTheme="minorEastAsia" w:cstheme="minorEastAsia"/>
                <w:szCs w:val="21"/>
                <w:highlight w:val="none"/>
              </w:rPr>
              <w:t>至少选取2个具代表性的沿线河岸标准段进行设计展示（每个标准段方案要求提供不少于1张的效果图，河道清淤方案需符合现场实际地形条件。</w:t>
            </w:r>
          </w:p>
        </w:tc>
        <w:tc>
          <w:tcPr>
            <w:tcW w:w="975" w:type="dxa"/>
            <w:tcBorders>
              <w:top w:val="single" w:color="auto" w:sz="4" w:space="0"/>
              <w:left w:val="single" w:color="auto" w:sz="4" w:space="0"/>
              <w:right w:val="single" w:color="auto" w:sz="4" w:space="0"/>
            </w:tcBorders>
            <w:vAlign w:val="center"/>
          </w:tcPr>
          <w:p w14:paraId="49847736">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0-6分</w:t>
            </w:r>
          </w:p>
        </w:tc>
        <w:tc>
          <w:tcPr>
            <w:tcW w:w="1200" w:type="dxa"/>
            <w:tcBorders>
              <w:top w:val="single" w:color="auto" w:sz="4" w:space="0"/>
              <w:left w:val="single" w:color="auto" w:sz="4" w:space="0"/>
              <w:right w:val="single" w:color="auto" w:sz="4" w:space="0"/>
            </w:tcBorders>
            <w:vAlign w:val="center"/>
          </w:tcPr>
          <w:p w14:paraId="347C6D6F">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主观分</w:t>
            </w:r>
          </w:p>
        </w:tc>
      </w:tr>
      <w:tr w14:paraId="581D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0D876BEE">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p>
        </w:tc>
        <w:tc>
          <w:tcPr>
            <w:tcW w:w="1141" w:type="dxa"/>
            <w:vMerge w:val="continue"/>
            <w:tcBorders>
              <w:left w:val="single" w:color="auto" w:sz="4" w:space="0"/>
              <w:right w:val="single" w:color="auto" w:sz="4" w:space="0"/>
            </w:tcBorders>
            <w:vAlign w:val="center"/>
          </w:tcPr>
          <w:p w14:paraId="5B2D682C">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p>
        </w:tc>
        <w:tc>
          <w:tcPr>
            <w:tcW w:w="5505" w:type="dxa"/>
            <w:tcBorders>
              <w:top w:val="single" w:color="auto" w:sz="4" w:space="0"/>
              <w:left w:val="single" w:color="auto" w:sz="4" w:space="0"/>
              <w:right w:val="single" w:color="auto" w:sz="4" w:space="0"/>
            </w:tcBorders>
          </w:tcPr>
          <w:p w14:paraId="446E2EAD">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空间利用</w:t>
            </w:r>
            <w:r>
              <w:rPr>
                <w:rFonts w:hint="eastAsia" w:asciiTheme="minorEastAsia" w:hAnsiTheme="minorEastAsia" w:eastAsiaTheme="minorEastAsia" w:cstheme="minorEastAsia"/>
                <w:szCs w:val="21"/>
                <w:highlight w:val="none"/>
              </w:rPr>
              <w:t>：结合项目场地实际情况，合理安排功能空间，设计方案具有可行性，美观性。在有限的空间内通过合理的流线串联将室内外空间进行穿插。由专家进行评分。打分范围：5、3、1、0</w:t>
            </w:r>
          </w:p>
          <w:p w14:paraId="002BA6AC">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要求：</w:t>
            </w:r>
            <w:r>
              <w:rPr>
                <w:rFonts w:hint="eastAsia" w:asciiTheme="minorEastAsia" w:hAnsiTheme="minorEastAsia" w:eastAsiaTheme="minorEastAsia" w:cstheme="minorEastAsia"/>
                <w:szCs w:val="21"/>
                <w:highlight w:val="none"/>
              </w:rPr>
              <w:t>至少选取3个内部室外空间进行设计展示（每个节点不少于3张的效果图）。</w:t>
            </w:r>
          </w:p>
        </w:tc>
        <w:tc>
          <w:tcPr>
            <w:tcW w:w="975" w:type="dxa"/>
            <w:tcBorders>
              <w:top w:val="single" w:color="auto" w:sz="4" w:space="0"/>
              <w:left w:val="single" w:color="auto" w:sz="4" w:space="0"/>
              <w:right w:val="single" w:color="auto" w:sz="4" w:space="0"/>
            </w:tcBorders>
            <w:vAlign w:val="center"/>
          </w:tcPr>
          <w:p w14:paraId="7013FC1A">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0-5分</w:t>
            </w:r>
          </w:p>
        </w:tc>
        <w:tc>
          <w:tcPr>
            <w:tcW w:w="1200" w:type="dxa"/>
            <w:tcBorders>
              <w:top w:val="single" w:color="auto" w:sz="4" w:space="0"/>
              <w:left w:val="single" w:color="auto" w:sz="4" w:space="0"/>
              <w:right w:val="single" w:color="auto" w:sz="4" w:space="0"/>
            </w:tcBorders>
            <w:vAlign w:val="center"/>
          </w:tcPr>
          <w:p w14:paraId="7BF5C312">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主观分</w:t>
            </w:r>
          </w:p>
        </w:tc>
      </w:tr>
      <w:tr w14:paraId="6A07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3A88AB31">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p>
        </w:tc>
        <w:tc>
          <w:tcPr>
            <w:tcW w:w="1141" w:type="dxa"/>
            <w:vMerge w:val="continue"/>
            <w:tcBorders>
              <w:left w:val="single" w:color="auto" w:sz="4" w:space="0"/>
              <w:right w:val="single" w:color="auto" w:sz="4" w:space="0"/>
            </w:tcBorders>
            <w:vAlign w:val="center"/>
          </w:tcPr>
          <w:p w14:paraId="3F3697D3">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p>
        </w:tc>
        <w:tc>
          <w:tcPr>
            <w:tcW w:w="5505" w:type="dxa"/>
            <w:tcBorders>
              <w:top w:val="single" w:color="auto" w:sz="4" w:space="0"/>
              <w:left w:val="single" w:color="auto" w:sz="4" w:space="0"/>
              <w:right w:val="single" w:color="auto" w:sz="4" w:space="0"/>
            </w:tcBorders>
          </w:tcPr>
          <w:p w14:paraId="220C5651">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景观结合：</w:t>
            </w:r>
            <w:r>
              <w:rPr>
                <w:rFonts w:hint="eastAsia" w:asciiTheme="minorEastAsia" w:hAnsiTheme="minorEastAsia" w:eastAsiaTheme="minorEastAsia" w:cstheme="minorEastAsia"/>
                <w:szCs w:val="21"/>
                <w:highlight w:val="none"/>
              </w:rPr>
              <w:t>注重地块之间联系，将场地功能和运营相衔接，结合现有地块特点，及中间空场地的地理特征，将两块用地合理结合形成统一整体。打分范围：  5、3、1、0</w:t>
            </w:r>
          </w:p>
          <w:p w14:paraId="43AF447B">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要求：</w:t>
            </w:r>
            <w:r>
              <w:rPr>
                <w:rFonts w:hint="eastAsia" w:asciiTheme="minorEastAsia" w:hAnsiTheme="minorEastAsia" w:eastAsiaTheme="minorEastAsia" w:cstheme="minorEastAsia"/>
                <w:szCs w:val="21"/>
                <w:highlight w:val="none"/>
              </w:rPr>
              <w:t>除各地块内景观外，结合两块地功能形成中间地块方案，至少2张效果图，少于1张视为0分</w:t>
            </w:r>
          </w:p>
        </w:tc>
        <w:tc>
          <w:tcPr>
            <w:tcW w:w="975" w:type="dxa"/>
            <w:tcBorders>
              <w:top w:val="single" w:color="auto" w:sz="4" w:space="0"/>
              <w:left w:val="single" w:color="auto" w:sz="4" w:space="0"/>
              <w:right w:val="single" w:color="auto" w:sz="4" w:space="0"/>
            </w:tcBorders>
            <w:vAlign w:val="center"/>
          </w:tcPr>
          <w:p w14:paraId="6508B163">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0-5分</w:t>
            </w:r>
          </w:p>
        </w:tc>
        <w:tc>
          <w:tcPr>
            <w:tcW w:w="1200" w:type="dxa"/>
            <w:tcBorders>
              <w:top w:val="single" w:color="auto" w:sz="4" w:space="0"/>
              <w:left w:val="single" w:color="auto" w:sz="4" w:space="0"/>
              <w:right w:val="single" w:color="auto" w:sz="4" w:space="0"/>
            </w:tcBorders>
            <w:vAlign w:val="center"/>
          </w:tcPr>
          <w:p w14:paraId="471F865C">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主观分</w:t>
            </w:r>
          </w:p>
        </w:tc>
      </w:tr>
      <w:tr w14:paraId="11A1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79C4AD0B">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p>
        </w:tc>
        <w:tc>
          <w:tcPr>
            <w:tcW w:w="1141" w:type="dxa"/>
            <w:vMerge w:val="continue"/>
            <w:tcBorders>
              <w:left w:val="single" w:color="auto" w:sz="4" w:space="0"/>
              <w:right w:val="single" w:color="auto" w:sz="4" w:space="0"/>
            </w:tcBorders>
            <w:vAlign w:val="center"/>
          </w:tcPr>
          <w:p w14:paraId="788A67F2">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p>
        </w:tc>
        <w:tc>
          <w:tcPr>
            <w:tcW w:w="5505" w:type="dxa"/>
            <w:tcBorders>
              <w:top w:val="single" w:color="auto" w:sz="4" w:space="0"/>
              <w:left w:val="single" w:color="auto" w:sz="4" w:space="0"/>
              <w:bottom w:val="single" w:color="auto" w:sz="4" w:space="0"/>
              <w:right w:val="single" w:color="auto" w:sz="4" w:space="0"/>
            </w:tcBorders>
          </w:tcPr>
          <w:p w14:paraId="45C2FDAF">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建筑形态：</w:t>
            </w:r>
            <w:r>
              <w:rPr>
                <w:rFonts w:hint="eastAsia" w:asciiTheme="minorEastAsia" w:hAnsiTheme="minorEastAsia" w:eastAsiaTheme="minorEastAsia" w:cstheme="minorEastAsia"/>
                <w:szCs w:val="21"/>
                <w:highlight w:val="none"/>
              </w:rPr>
              <w:t>注重美丽乡村建设整体性，满足乡村旅游发展的需求；提供符合村庄特色建筑立面方案，建筑立面风格与环境相融合。由专家进行评分。打分范围：6、4、2、0</w:t>
            </w:r>
          </w:p>
          <w:p w14:paraId="696B9D10">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要求：</w:t>
            </w:r>
            <w:r>
              <w:rPr>
                <w:rFonts w:hint="eastAsia" w:asciiTheme="minorEastAsia" w:hAnsiTheme="minorEastAsia" w:eastAsiaTheme="minorEastAsia" w:cstheme="minorEastAsia"/>
                <w:szCs w:val="21"/>
                <w:highlight w:val="none"/>
              </w:rPr>
              <w:t>至少选取3处有代表性的村落肌理融合展示图。</w:t>
            </w:r>
          </w:p>
        </w:tc>
        <w:tc>
          <w:tcPr>
            <w:tcW w:w="975" w:type="dxa"/>
            <w:tcBorders>
              <w:top w:val="single" w:color="auto" w:sz="4" w:space="0"/>
              <w:left w:val="single" w:color="auto" w:sz="4" w:space="0"/>
              <w:bottom w:val="single" w:color="auto" w:sz="4" w:space="0"/>
              <w:right w:val="single" w:color="auto" w:sz="4" w:space="0"/>
            </w:tcBorders>
            <w:vAlign w:val="center"/>
          </w:tcPr>
          <w:p w14:paraId="59F83721">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0-</w:t>
            </w:r>
            <w:r>
              <w:rPr>
                <w:rFonts w:hint="eastAsia" w:asciiTheme="minorEastAsia" w:hAnsiTheme="minorEastAsia" w:eastAsiaTheme="minorEastAsia" w:cstheme="minorEastAsia"/>
                <w:szCs w:val="21"/>
                <w:highlight w:val="none"/>
                <w:lang w:val="en-US" w:eastAsia="zh-CN"/>
              </w:rPr>
              <w:t>6</w:t>
            </w:r>
            <w:r>
              <w:rPr>
                <w:rFonts w:hint="eastAsia" w:asciiTheme="minorEastAsia" w:hAnsiTheme="minorEastAsia" w:eastAsiaTheme="minorEastAsia" w:cstheme="minorEastAsia"/>
                <w:szCs w:val="21"/>
                <w:highlight w:val="none"/>
              </w:rPr>
              <w:t>分</w:t>
            </w:r>
          </w:p>
        </w:tc>
        <w:tc>
          <w:tcPr>
            <w:tcW w:w="1200" w:type="dxa"/>
            <w:tcBorders>
              <w:top w:val="single" w:color="auto" w:sz="4" w:space="0"/>
              <w:left w:val="single" w:color="auto" w:sz="4" w:space="0"/>
              <w:bottom w:val="single" w:color="auto" w:sz="4" w:space="0"/>
              <w:right w:val="single" w:color="auto" w:sz="4" w:space="0"/>
            </w:tcBorders>
            <w:vAlign w:val="center"/>
          </w:tcPr>
          <w:p w14:paraId="159383B8">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主观分</w:t>
            </w:r>
          </w:p>
        </w:tc>
      </w:tr>
      <w:tr w14:paraId="5B0B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25431C40">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p>
        </w:tc>
        <w:tc>
          <w:tcPr>
            <w:tcW w:w="1141" w:type="dxa"/>
            <w:vMerge w:val="continue"/>
            <w:tcBorders>
              <w:left w:val="single" w:color="auto" w:sz="4" w:space="0"/>
              <w:right w:val="single" w:color="auto" w:sz="4" w:space="0"/>
            </w:tcBorders>
            <w:vAlign w:val="center"/>
          </w:tcPr>
          <w:p w14:paraId="0D4A957F">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p>
        </w:tc>
        <w:tc>
          <w:tcPr>
            <w:tcW w:w="5505" w:type="dxa"/>
            <w:tcBorders>
              <w:top w:val="single" w:color="auto" w:sz="4" w:space="0"/>
              <w:left w:val="single" w:color="auto" w:sz="4" w:space="0"/>
              <w:bottom w:val="single" w:color="auto" w:sz="4" w:space="0"/>
              <w:right w:val="single" w:color="auto" w:sz="4" w:space="0"/>
            </w:tcBorders>
          </w:tcPr>
          <w:p w14:paraId="5AEE4AF0">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室内效果：</w:t>
            </w:r>
            <w:r>
              <w:rPr>
                <w:rFonts w:hint="eastAsia" w:asciiTheme="minorEastAsia" w:hAnsiTheme="minorEastAsia" w:eastAsiaTheme="minorEastAsia" w:cstheme="minorEastAsia"/>
                <w:szCs w:val="21"/>
                <w:highlight w:val="none"/>
              </w:rPr>
              <w:t>室内设计方案满足各地块功能定位及客群定位需求，设计思路完整清晰。由专家进行评分。</w:t>
            </w:r>
          </w:p>
          <w:p w14:paraId="0A77348B">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打分范围： 6、4、2、0</w:t>
            </w:r>
          </w:p>
          <w:p w14:paraId="5DDA3A36">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要求：对室内产品效果展示不小于4张效果图，少于2张为0分。</w:t>
            </w:r>
          </w:p>
        </w:tc>
        <w:tc>
          <w:tcPr>
            <w:tcW w:w="975" w:type="dxa"/>
            <w:tcBorders>
              <w:top w:val="single" w:color="auto" w:sz="4" w:space="0"/>
              <w:left w:val="single" w:color="auto" w:sz="4" w:space="0"/>
              <w:bottom w:val="single" w:color="auto" w:sz="4" w:space="0"/>
              <w:right w:val="single" w:color="auto" w:sz="4" w:space="0"/>
            </w:tcBorders>
            <w:vAlign w:val="center"/>
          </w:tcPr>
          <w:p w14:paraId="3D149141">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0-6分</w:t>
            </w:r>
          </w:p>
        </w:tc>
        <w:tc>
          <w:tcPr>
            <w:tcW w:w="1200" w:type="dxa"/>
            <w:tcBorders>
              <w:top w:val="single" w:color="auto" w:sz="4" w:space="0"/>
              <w:left w:val="single" w:color="auto" w:sz="4" w:space="0"/>
              <w:bottom w:val="single" w:color="auto" w:sz="4" w:space="0"/>
              <w:right w:val="single" w:color="auto" w:sz="4" w:space="0"/>
            </w:tcBorders>
            <w:vAlign w:val="center"/>
          </w:tcPr>
          <w:p w14:paraId="3375E9A4">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主观分</w:t>
            </w:r>
          </w:p>
        </w:tc>
      </w:tr>
      <w:tr w14:paraId="3ABF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7741AE94">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p>
        </w:tc>
        <w:tc>
          <w:tcPr>
            <w:tcW w:w="1141" w:type="dxa"/>
            <w:vMerge w:val="continue"/>
            <w:tcBorders>
              <w:left w:val="single" w:color="auto" w:sz="4" w:space="0"/>
              <w:right w:val="single" w:color="auto" w:sz="4" w:space="0"/>
            </w:tcBorders>
            <w:vAlign w:val="center"/>
          </w:tcPr>
          <w:p w14:paraId="21D51E10">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p>
        </w:tc>
        <w:tc>
          <w:tcPr>
            <w:tcW w:w="5505" w:type="dxa"/>
            <w:tcBorders>
              <w:top w:val="single" w:color="auto" w:sz="4" w:space="0"/>
              <w:left w:val="single" w:color="auto" w:sz="4" w:space="0"/>
              <w:bottom w:val="single" w:color="auto" w:sz="4" w:space="0"/>
              <w:right w:val="single" w:color="auto" w:sz="4" w:space="0"/>
            </w:tcBorders>
          </w:tcPr>
          <w:p w14:paraId="6852672E">
            <w:pPr>
              <w:keepNext w:val="0"/>
              <w:keepLines w:val="0"/>
              <w:widowControl/>
              <w:suppressLineNumbers w:val="0"/>
              <w:shd w:val="clear"/>
              <w:spacing w:before="0" w:beforeAutospacing="0" w:after="0" w:afterAutospacing="0"/>
              <w:ind w:left="0" w:right="0"/>
              <w:jc w:val="left"/>
              <w:rPr>
                <w:rFonts w:hint="default"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成本测算：</w:t>
            </w:r>
          </w:p>
          <w:p w14:paraId="33D9DB4A">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结合各地块建筑特色，进行可落地性的成本测算。由专家进行评分。打分范围：5、3、1、0</w:t>
            </w:r>
          </w:p>
          <w:p w14:paraId="15A3F7F6">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要求：</w:t>
            </w:r>
            <w:r>
              <w:rPr>
                <w:rFonts w:hint="eastAsia" w:asciiTheme="minorEastAsia" w:hAnsiTheme="minorEastAsia" w:eastAsiaTheme="minorEastAsia" w:cstheme="minorEastAsia"/>
                <w:szCs w:val="21"/>
                <w:highlight w:val="none"/>
              </w:rPr>
              <w:t>单价合理，总控价在接受范围内。</w:t>
            </w:r>
          </w:p>
        </w:tc>
        <w:tc>
          <w:tcPr>
            <w:tcW w:w="975" w:type="dxa"/>
            <w:tcBorders>
              <w:top w:val="single" w:color="auto" w:sz="4" w:space="0"/>
              <w:left w:val="single" w:color="auto" w:sz="4" w:space="0"/>
              <w:bottom w:val="single" w:color="auto" w:sz="4" w:space="0"/>
              <w:right w:val="single" w:color="auto" w:sz="4" w:space="0"/>
            </w:tcBorders>
            <w:vAlign w:val="center"/>
          </w:tcPr>
          <w:p w14:paraId="630B2402">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0-5分</w:t>
            </w:r>
          </w:p>
        </w:tc>
        <w:tc>
          <w:tcPr>
            <w:tcW w:w="1200" w:type="dxa"/>
            <w:tcBorders>
              <w:top w:val="single" w:color="auto" w:sz="4" w:space="0"/>
              <w:left w:val="single" w:color="auto" w:sz="4" w:space="0"/>
              <w:bottom w:val="single" w:color="auto" w:sz="4" w:space="0"/>
              <w:right w:val="single" w:color="auto" w:sz="4" w:space="0"/>
            </w:tcBorders>
            <w:vAlign w:val="center"/>
          </w:tcPr>
          <w:p w14:paraId="56148093">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主观分</w:t>
            </w:r>
          </w:p>
        </w:tc>
      </w:tr>
      <w:tr w14:paraId="0F94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282C7834">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p>
        </w:tc>
        <w:tc>
          <w:tcPr>
            <w:tcW w:w="1141" w:type="dxa"/>
            <w:vMerge w:val="continue"/>
            <w:tcBorders>
              <w:left w:val="single" w:color="auto" w:sz="4" w:space="0"/>
              <w:right w:val="single" w:color="auto" w:sz="4" w:space="0"/>
            </w:tcBorders>
            <w:vAlign w:val="center"/>
          </w:tcPr>
          <w:p w14:paraId="4FB67228">
            <w:pPr>
              <w:pStyle w:val="12"/>
              <w:keepNext w:val="0"/>
              <w:keepLines w:val="0"/>
              <w:suppressLineNumbers w:val="0"/>
              <w:shd w:val="clear"/>
              <w:snapToGrid w:val="0"/>
              <w:spacing w:before="0" w:beforeAutospacing="0" w:after="0" w:afterAutospacing="0"/>
              <w:ind w:left="0" w:right="0"/>
              <w:jc w:val="center"/>
              <w:rPr>
                <w:rFonts w:hint="default" w:asciiTheme="minorEastAsia" w:hAnsiTheme="minorEastAsia" w:eastAsiaTheme="minorEastAsia" w:cstheme="minorEastAsia"/>
                <w:szCs w:val="21"/>
                <w:highlight w:val="none"/>
                <w:lang w:bidi="ar"/>
              </w:rPr>
            </w:pPr>
          </w:p>
        </w:tc>
        <w:tc>
          <w:tcPr>
            <w:tcW w:w="5505" w:type="dxa"/>
            <w:tcBorders>
              <w:top w:val="single" w:color="auto" w:sz="4" w:space="0"/>
              <w:left w:val="single" w:color="auto" w:sz="4" w:space="0"/>
              <w:right w:val="single" w:color="auto" w:sz="4" w:space="0"/>
            </w:tcBorders>
          </w:tcPr>
          <w:p w14:paraId="05CD06A6">
            <w:pPr>
              <w:keepNext w:val="0"/>
              <w:keepLines w:val="0"/>
              <w:suppressLineNumbers w:val="0"/>
              <w:shd w:val="clear"/>
              <w:snapToGrid w:val="0"/>
              <w:spacing w:before="0" w:beforeAutospacing="0" w:after="0" w:afterAutospacing="0"/>
              <w:ind w:left="0" w:right="0"/>
              <w:jc w:val="left"/>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图纸深度：</w:t>
            </w:r>
            <w:r>
              <w:rPr>
                <w:rFonts w:hint="eastAsia" w:asciiTheme="minorEastAsia" w:hAnsiTheme="minorEastAsia" w:eastAsiaTheme="minorEastAsia" w:cstheme="minorEastAsia"/>
                <w:szCs w:val="21"/>
                <w:highlight w:val="none"/>
              </w:rPr>
              <w:t>根据招标文件设计需求的要求，主要建设板块在地块红线中，</w:t>
            </w:r>
            <w:r>
              <w:rPr>
                <w:rFonts w:hint="eastAsia" w:asciiTheme="minorEastAsia" w:hAnsiTheme="minorEastAsia" w:eastAsiaTheme="minorEastAsia" w:cstheme="minorEastAsia"/>
                <w:b/>
                <w:bCs/>
                <w:szCs w:val="21"/>
                <w:highlight w:val="none"/>
              </w:rPr>
              <w:t>建筑主体深度</w:t>
            </w:r>
            <w:r>
              <w:rPr>
                <w:rFonts w:hint="eastAsia" w:asciiTheme="minorEastAsia" w:hAnsiTheme="minorEastAsia" w:eastAsiaTheme="minorEastAsia" w:cstheme="minorEastAsia"/>
                <w:szCs w:val="21"/>
                <w:highlight w:val="none"/>
              </w:rPr>
              <w:t>达到扩初设计深度，提供符合深度的初步设计图纸，评委视设计图纸的完整性、合理性、深化程度，由专家进行评分。打分范围：8、5、2、0</w:t>
            </w:r>
          </w:p>
        </w:tc>
        <w:tc>
          <w:tcPr>
            <w:tcW w:w="975" w:type="dxa"/>
            <w:tcBorders>
              <w:top w:val="single" w:color="auto" w:sz="4" w:space="0"/>
              <w:left w:val="single" w:color="auto" w:sz="4" w:space="0"/>
              <w:right w:val="single" w:color="auto" w:sz="4" w:space="0"/>
            </w:tcBorders>
            <w:vAlign w:val="center"/>
          </w:tcPr>
          <w:p w14:paraId="78260CE1">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0-8分</w:t>
            </w:r>
          </w:p>
        </w:tc>
        <w:tc>
          <w:tcPr>
            <w:tcW w:w="1200" w:type="dxa"/>
            <w:tcBorders>
              <w:top w:val="single" w:color="auto" w:sz="4" w:space="0"/>
              <w:left w:val="single" w:color="auto" w:sz="4" w:space="0"/>
              <w:right w:val="single" w:color="auto" w:sz="4" w:space="0"/>
            </w:tcBorders>
            <w:vAlign w:val="center"/>
          </w:tcPr>
          <w:p w14:paraId="53049086">
            <w:pPr>
              <w:keepNext w:val="0"/>
              <w:keepLines w:val="0"/>
              <w:suppressLineNumbers w:val="0"/>
              <w:shd w:val="clear"/>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主观分</w:t>
            </w:r>
          </w:p>
        </w:tc>
      </w:tr>
    </w:tbl>
    <w:p w14:paraId="668577FB">
      <w:pPr>
        <w:shd w:val="clear"/>
        <w:spacing w:line="240" w:lineRule="auto"/>
        <w:jc w:val="both"/>
        <w:rPr>
          <w:rFonts w:hint="eastAsia" w:asciiTheme="minorEastAsia" w:hAnsiTheme="minorEastAsia" w:eastAsiaTheme="minorEastAsia" w:cstheme="minorEastAsia"/>
          <w:highlight w:val="none"/>
          <w:lang w:val="en-US" w:eastAsia="zh-CN"/>
        </w:rPr>
      </w:pPr>
    </w:p>
    <w:p w14:paraId="63E29EEB">
      <w:pPr>
        <w:shd w:val="clear"/>
        <w:spacing w:line="240" w:lineRule="auto"/>
        <w:jc w:val="both"/>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附：奖项范围</w:t>
      </w:r>
    </w:p>
    <w:tbl>
      <w:tblPr>
        <w:tblStyle w:val="26"/>
        <w:tblW w:w="95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7"/>
        <w:gridCol w:w="1469"/>
        <w:gridCol w:w="1426"/>
        <w:gridCol w:w="1335"/>
        <w:gridCol w:w="273"/>
        <w:gridCol w:w="3591"/>
      </w:tblGrid>
      <w:tr w14:paraId="7CFCA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511" w:type="dxa"/>
            <w:gridSpan w:val="6"/>
            <w:noWrap w:val="0"/>
            <w:vAlign w:val="top"/>
          </w:tcPr>
          <w:p w14:paraId="67648F0D">
            <w:pPr>
              <w:keepNext w:val="0"/>
              <w:keepLines w:val="0"/>
              <w:suppressLineNumbers w:val="0"/>
              <w:shd w:val="clear"/>
              <w:spacing w:before="0" w:beforeAutospacing="0" w:after="0" w:afterAutospacing="0" w:line="240" w:lineRule="auto"/>
              <w:ind w:left="0" w:right="0"/>
              <w:jc w:val="center"/>
              <w:rPr>
                <w:rFonts w:hint="eastAsia" w:asciiTheme="minorEastAsia" w:hAnsiTheme="minorEastAsia" w:eastAsiaTheme="minorEastAsia" w:cstheme="minorEastAsia"/>
                <w:highlight w:val="none"/>
              </w:rPr>
            </w:pPr>
            <w:r>
              <w:rPr>
                <w:rFonts w:hint="eastAsia"/>
                <w:b/>
                <w:bCs/>
                <w:highlight w:val="none"/>
                <w:lang w:val="en-US" w:eastAsia="zh-CN"/>
              </w:rPr>
              <w:t>工程类奖项</w:t>
            </w:r>
          </w:p>
        </w:tc>
      </w:tr>
      <w:tr w14:paraId="15078E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9511" w:type="dxa"/>
            <w:gridSpan w:val="6"/>
            <w:tcBorders>
              <w:top w:val="single" w:color="auto" w:sz="4" w:space="0"/>
              <w:left w:val="single" w:color="auto" w:sz="4" w:space="0"/>
              <w:bottom w:val="single" w:color="auto" w:sz="4" w:space="0"/>
              <w:right w:val="single" w:color="auto" w:sz="4" w:space="0"/>
            </w:tcBorders>
            <w:noWrap/>
            <w:vAlign w:val="center"/>
          </w:tcPr>
          <w:p w14:paraId="748FB58C">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省级创杯优质工程奖</w:t>
            </w:r>
          </w:p>
        </w:tc>
      </w:tr>
      <w:tr w14:paraId="2EFA5FB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1417" w:type="dxa"/>
            <w:tcBorders>
              <w:top w:val="nil"/>
              <w:left w:val="single" w:color="auto" w:sz="4" w:space="0"/>
              <w:bottom w:val="single" w:color="auto" w:sz="4" w:space="0"/>
              <w:right w:val="single" w:color="auto" w:sz="4" w:space="0"/>
            </w:tcBorders>
            <w:noWrap/>
            <w:vAlign w:val="center"/>
          </w:tcPr>
          <w:p w14:paraId="68E2ACEF">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北京</w:t>
            </w:r>
          </w:p>
        </w:tc>
        <w:tc>
          <w:tcPr>
            <w:tcW w:w="2895" w:type="dxa"/>
            <w:gridSpan w:val="2"/>
            <w:tcBorders>
              <w:top w:val="nil"/>
              <w:left w:val="nil"/>
              <w:bottom w:val="single" w:color="auto" w:sz="4" w:space="0"/>
              <w:right w:val="single" w:color="auto" w:sz="4" w:space="0"/>
            </w:tcBorders>
            <w:vAlign w:val="center"/>
          </w:tcPr>
          <w:p w14:paraId="78B68B96">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长城杯</w:t>
            </w:r>
          </w:p>
        </w:tc>
        <w:tc>
          <w:tcPr>
            <w:tcW w:w="1335" w:type="dxa"/>
            <w:tcBorders>
              <w:top w:val="nil"/>
              <w:left w:val="single" w:color="auto" w:sz="4" w:space="0"/>
              <w:bottom w:val="single" w:color="auto" w:sz="4" w:space="0"/>
              <w:right w:val="single" w:color="auto" w:sz="4" w:space="0"/>
            </w:tcBorders>
            <w:vAlign w:val="center"/>
          </w:tcPr>
          <w:p w14:paraId="19456F5F">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安徽</w:t>
            </w:r>
          </w:p>
        </w:tc>
        <w:tc>
          <w:tcPr>
            <w:tcW w:w="3864" w:type="dxa"/>
            <w:gridSpan w:val="2"/>
            <w:tcBorders>
              <w:top w:val="nil"/>
              <w:left w:val="nil"/>
              <w:bottom w:val="single" w:color="auto" w:sz="4" w:space="0"/>
              <w:right w:val="single" w:color="auto" w:sz="4" w:space="0"/>
            </w:tcBorders>
            <w:noWrap/>
            <w:vAlign w:val="center"/>
          </w:tcPr>
          <w:p w14:paraId="6A10C815">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黄山杯</w:t>
            </w:r>
          </w:p>
        </w:tc>
      </w:tr>
      <w:tr w14:paraId="03AB9F6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1417" w:type="dxa"/>
            <w:tcBorders>
              <w:top w:val="nil"/>
              <w:left w:val="single" w:color="auto" w:sz="4" w:space="0"/>
              <w:bottom w:val="single" w:color="auto" w:sz="4" w:space="0"/>
              <w:right w:val="single" w:color="auto" w:sz="4" w:space="0"/>
            </w:tcBorders>
            <w:noWrap/>
            <w:vAlign w:val="center"/>
          </w:tcPr>
          <w:p w14:paraId="598F1AA0">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上海</w:t>
            </w:r>
          </w:p>
        </w:tc>
        <w:tc>
          <w:tcPr>
            <w:tcW w:w="2895" w:type="dxa"/>
            <w:gridSpan w:val="2"/>
            <w:tcBorders>
              <w:top w:val="nil"/>
              <w:left w:val="nil"/>
              <w:bottom w:val="single" w:color="auto" w:sz="4" w:space="0"/>
              <w:right w:val="single" w:color="auto" w:sz="4" w:space="0"/>
            </w:tcBorders>
            <w:vAlign w:val="center"/>
          </w:tcPr>
          <w:p w14:paraId="12E45016">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白玉兰奖</w:t>
            </w:r>
          </w:p>
        </w:tc>
        <w:tc>
          <w:tcPr>
            <w:tcW w:w="1335" w:type="dxa"/>
            <w:tcBorders>
              <w:top w:val="nil"/>
              <w:left w:val="single" w:color="auto" w:sz="4" w:space="0"/>
              <w:bottom w:val="single" w:color="auto" w:sz="4" w:space="0"/>
              <w:right w:val="single" w:color="auto" w:sz="4" w:space="0"/>
            </w:tcBorders>
            <w:vAlign w:val="center"/>
          </w:tcPr>
          <w:p w14:paraId="15B86FDB">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浙江</w:t>
            </w:r>
          </w:p>
        </w:tc>
        <w:tc>
          <w:tcPr>
            <w:tcW w:w="3864" w:type="dxa"/>
            <w:gridSpan w:val="2"/>
            <w:tcBorders>
              <w:top w:val="nil"/>
              <w:left w:val="nil"/>
              <w:bottom w:val="single" w:color="auto" w:sz="4" w:space="0"/>
              <w:right w:val="single" w:color="auto" w:sz="4" w:space="0"/>
            </w:tcBorders>
            <w:noWrap/>
            <w:vAlign w:val="center"/>
          </w:tcPr>
          <w:p w14:paraId="4004BDED">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钱江杯</w:t>
            </w:r>
          </w:p>
        </w:tc>
      </w:tr>
      <w:tr w14:paraId="7A4073F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1417" w:type="dxa"/>
            <w:tcBorders>
              <w:top w:val="nil"/>
              <w:left w:val="single" w:color="auto" w:sz="4" w:space="0"/>
              <w:bottom w:val="single" w:color="auto" w:sz="4" w:space="0"/>
              <w:right w:val="single" w:color="auto" w:sz="4" w:space="0"/>
            </w:tcBorders>
            <w:vAlign w:val="center"/>
          </w:tcPr>
          <w:p w14:paraId="7A2B380C">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天津</w:t>
            </w:r>
          </w:p>
        </w:tc>
        <w:tc>
          <w:tcPr>
            <w:tcW w:w="2895" w:type="dxa"/>
            <w:gridSpan w:val="2"/>
            <w:tcBorders>
              <w:top w:val="nil"/>
              <w:left w:val="nil"/>
              <w:bottom w:val="single" w:color="auto" w:sz="4" w:space="0"/>
              <w:right w:val="single" w:color="auto" w:sz="4" w:space="0"/>
            </w:tcBorders>
            <w:vAlign w:val="center"/>
          </w:tcPr>
          <w:p w14:paraId="3F866BE4">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海河杯</w:t>
            </w:r>
          </w:p>
        </w:tc>
        <w:tc>
          <w:tcPr>
            <w:tcW w:w="1335" w:type="dxa"/>
            <w:tcBorders>
              <w:top w:val="nil"/>
              <w:left w:val="nil"/>
              <w:bottom w:val="single" w:color="auto" w:sz="4" w:space="0"/>
              <w:right w:val="single" w:color="auto" w:sz="4" w:space="0"/>
            </w:tcBorders>
            <w:vAlign w:val="center"/>
          </w:tcPr>
          <w:p w14:paraId="6A9C97A5">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江西</w:t>
            </w:r>
          </w:p>
        </w:tc>
        <w:tc>
          <w:tcPr>
            <w:tcW w:w="3864" w:type="dxa"/>
            <w:gridSpan w:val="2"/>
            <w:tcBorders>
              <w:top w:val="nil"/>
              <w:left w:val="nil"/>
              <w:bottom w:val="single" w:color="auto" w:sz="4" w:space="0"/>
              <w:right w:val="single" w:color="auto" w:sz="4" w:space="0"/>
            </w:tcBorders>
            <w:noWrap/>
            <w:vAlign w:val="center"/>
          </w:tcPr>
          <w:p w14:paraId="43E6FA59">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杜鹃花奖</w:t>
            </w:r>
          </w:p>
        </w:tc>
      </w:tr>
      <w:tr w14:paraId="11948E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1417" w:type="dxa"/>
            <w:tcBorders>
              <w:top w:val="nil"/>
              <w:left w:val="single" w:color="auto" w:sz="4" w:space="0"/>
              <w:bottom w:val="single" w:color="auto" w:sz="4" w:space="0"/>
              <w:right w:val="single" w:color="auto" w:sz="4" w:space="0"/>
            </w:tcBorders>
            <w:vAlign w:val="center"/>
          </w:tcPr>
          <w:p w14:paraId="3C3B9618">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重庆</w:t>
            </w:r>
          </w:p>
        </w:tc>
        <w:tc>
          <w:tcPr>
            <w:tcW w:w="2895" w:type="dxa"/>
            <w:gridSpan w:val="2"/>
            <w:tcBorders>
              <w:top w:val="single" w:color="auto" w:sz="4" w:space="0"/>
              <w:left w:val="nil"/>
              <w:bottom w:val="single" w:color="auto" w:sz="4" w:space="0"/>
              <w:right w:val="single" w:color="auto" w:sz="4" w:space="0"/>
            </w:tcBorders>
            <w:vAlign w:val="center"/>
          </w:tcPr>
          <w:p w14:paraId="7B281305">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巴渝杯</w:t>
            </w:r>
          </w:p>
        </w:tc>
        <w:tc>
          <w:tcPr>
            <w:tcW w:w="1335" w:type="dxa"/>
            <w:tcBorders>
              <w:top w:val="single" w:color="auto" w:sz="4" w:space="0"/>
              <w:left w:val="nil"/>
              <w:bottom w:val="single" w:color="auto" w:sz="4" w:space="0"/>
              <w:right w:val="single" w:color="auto" w:sz="4" w:space="0"/>
            </w:tcBorders>
            <w:vAlign w:val="center"/>
          </w:tcPr>
          <w:p w14:paraId="1B887B9C">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湖北</w:t>
            </w:r>
          </w:p>
        </w:tc>
        <w:tc>
          <w:tcPr>
            <w:tcW w:w="3864" w:type="dxa"/>
            <w:gridSpan w:val="2"/>
            <w:tcBorders>
              <w:top w:val="nil"/>
              <w:left w:val="nil"/>
              <w:bottom w:val="single" w:color="auto" w:sz="4" w:space="0"/>
              <w:right w:val="single" w:color="auto" w:sz="4" w:space="0"/>
            </w:tcBorders>
            <w:noWrap/>
            <w:vAlign w:val="center"/>
          </w:tcPr>
          <w:p w14:paraId="165688C1">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楚天杯</w:t>
            </w:r>
          </w:p>
        </w:tc>
      </w:tr>
      <w:tr w14:paraId="5C4056F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1417" w:type="dxa"/>
            <w:tcBorders>
              <w:top w:val="nil"/>
              <w:left w:val="single" w:color="auto" w:sz="4" w:space="0"/>
              <w:bottom w:val="single" w:color="auto" w:sz="4" w:space="0"/>
              <w:right w:val="single" w:color="auto" w:sz="4" w:space="0"/>
            </w:tcBorders>
            <w:vAlign w:val="center"/>
          </w:tcPr>
          <w:p w14:paraId="0D1E0084">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黑龙江</w:t>
            </w:r>
          </w:p>
        </w:tc>
        <w:tc>
          <w:tcPr>
            <w:tcW w:w="2895" w:type="dxa"/>
            <w:gridSpan w:val="2"/>
            <w:tcBorders>
              <w:top w:val="single" w:color="auto" w:sz="4" w:space="0"/>
              <w:left w:val="nil"/>
              <w:bottom w:val="single" w:color="auto" w:sz="4" w:space="0"/>
              <w:right w:val="single" w:color="auto" w:sz="4" w:space="0"/>
            </w:tcBorders>
            <w:vAlign w:val="center"/>
          </w:tcPr>
          <w:p w14:paraId="6FD02C85">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龙江杯</w:t>
            </w:r>
          </w:p>
        </w:tc>
        <w:tc>
          <w:tcPr>
            <w:tcW w:w="1335" w:type="dxa"/>
            <w:tcBorders>
              <w:top w:val="single" w:color="auto" w:sz="4" w:space="0"/>
              <w:left w:val="nil"/>
              <w:bottom w:val="single" w:color="auto" w:sz="4" w:space="0"/>
              <w:right w:val="single" w:color="auto" w:sz="4" w:space="0"/>
            </w:tcBorders>
            <w:vAlign w:val="center"/>
          </w:tcPr>
          <w:p w14:paraId="7CB37003">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湖南</w:t>
            </w:r>
          </w:p>
        </w:tc>
        <w:tc>
          <w:tcPr>
            <w:tcW w:w="3864" w:type="dxa"/>
            <w:gridSpan w:val="2"/>
            <w:tcBorders>
              <w:top w:val="nil"/>
              <w:left w:val="nil"/>
              <w:bottom w:val="single" w:color="auto" w:sz="4" w:space="0"/>
              <w:right w:val="single" w:color="auto" w:sz="4" w:space="0"/>
            </w:tcBorders>
            <w:noWrap/>
            <w:vAlign w:val="center"/>
          </w:tcPr>
          <w:p w14:paraId="446D763D">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芙蓉奖</w:t>
            </w:r>
          </w:p>
        </w:tc>
      </w:tr>
      <w:tr w14:paraId="6576049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1417" w:type="dxa"/>
            <w:tcBorders>
              <w:top w:val="nil"/>
              <w:left w:val="single" w:color="auto" w:sz="4" w:space="0"/>
              <w:bottom w:val="single" w:color="auto" w:sz="4" w:space="0"/>
              <w:right w:val="single" w:color="auto" w:sz="4" w:space="0"/>
            </w:tcBorders>
            <w:vAlign w:val="center"/>
          </w:tcPr>
          <w:p w14:paraId="0850CA42">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吉林</w:t>
            </w:r>
          </w:p>
        </w:tc>
        <w:tc>
          <w:tcPr>
            <w:tcW w:w="2895" w:type="dxa"/>
            <w:gridSpan w:val="2"/>
            <w:tcBorders>
              <w:top w:val="single" w:color="auto" w:sz="4" w:space="0"/>
              <w:left w:val="nil"/>
              <w:bottom w:val="single" w:color="auto" w:sz="4" w:space="0"/>
              <w:right w:val="single" w:color="auto" w:sz="4" w:space="0"/>
            </w:tcBorders>
            <w:vAlign w:val="center"/>
          </w:tcPr>
          <w:p w14:paraId="35CA3D99">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长白山杯</w:t>
            </w:r>
          </w:p>
        </w:tc>
        <w:tc>
          <w:tcPr>
            <w:tcW w:w="1335" w:type="dxa"/>
            <w:tcBorders>
              <w:top w:val="single" w:color="auto" w:sz="4" w:space="0"/>
              <w:left w:val="nil"/>
              <w:bottom w:val="single" w:color="auto" w:sz="4" w:space="0"/>
              <w:right w:val="single" w:color="auto" w:sz="4" w:space="0"/>
            </w:tcBorders>
            <w:vAlign w:val="center"/>
          </w:tcPr>
          <w:p w14:paraId="384BFEB5">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四川</w:t>
            </w:r>
          </w:p>
        </w:tc>
        <w:tc>
          <w:tcPr>
            <w:tcW w:w="3864" w:type="dxa"/>
            <w:gridSpan w:val="2"/>
            <w:tcBorders>
              <w:top w:val="nil"/>
              <w:left w:val="nil"/>
              <w:bottom w:val="single" w:color="auto" w:sz="4" w:space="0"/>
              <w:right w:val="single" w:color="auto" w:sz="4" w:space="0"/>
            </w:tcBorders>
            <w:noWrap/>
            <w:vAlign w:val="center"/>
          </w:tcPr>
          <w:p w14:paraId="644B169A">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天府杯</w:t>
            </w:r>
          </w:p>
        </w:tc>
      </w:tr>
      <w:tr w14:paraId="4560131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1417" w:type="dxa"/>
            <w:tcBorders>
              <w:top w:val="nil"/>
              <w:left w:val="single" w:color="auto" w:sz="4" w:space="0"/>
              <w:bottom w:val="single" w:color="auto" w:sz="4" w:space="0"/>
              <w:right w:val="single" w:color="auto" w:sz="4" w:space="0"/>
            </w:tcBorders>
            <w:vAlign w:val="center"/>
          </w:tcPr>
          <w:p w14:paraId="467AE7AA">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辽宁</w:t>
            </w:r>
          </w:p>
        </w:tc>
        <w:tc>
          <w:tcPr>
            <w:tcW w:w="2895" w:type="dxa"/>
            <w:gridSpan w:val="2"/>
            <w:tcBorders>
              <w:top w:val="single" w:color="auto" w:sz="4" w:space="0"/>
              <w:left w:val="nil"/>
              <w:bottom w:val="single" w:color="auto" w:sz="4" w:space="0"/>
              <w:right w:val="single" w:color="auto" w:sz="4" w:space="0"/>
            </w:tcBorders>
            <w:vAlign w:val="center"/>
          </w:tcPr>
          <w:p w14:paraId="7CD583A2">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世纪杯</w:t>
            </w:r>
          </w:p>
        </w:tc>
        <w:tc>
          <w:tcPr>
            <w:tcW w:w="1335" w:type="dxa"/>
            <w:tcBorders>
              <w:top w:val="single" w:color="auto" w:sz="4" w:space="0"/>
              <w:left w:val="nil"/>
              <w:bottom w:val="single" w:color="auto" w:sz="4" w:space="0"/>
              <w:right w:val="single" w:color="auto" w:sz="4" w:space="0"/>
            </w:tcBorders>
            <w:vAlign w:val="center"/>
          </w:tcPr>
          <w:p w14:paraId="1EB310E8">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云南</w:t>
            </w:r>
          </w:p>
        </w:tc>
        <w:tc>
          <w:tcPr>
            <w:tcW w:w="3864" w:type="dxa"/>
            <w:gridSpan w:val="2"/>
            <w:tcBorders>
              <w:top w:val="nil"/>
              <w:left w:val="nil"/>
              <w:bottom w:val="single" w:color="auto" w:sz="4" w:space="0"/>
              <w:right w:val="single" w:color="auto" w:sz="4" w:space="0"/>
            </w:tcBorders>
            <w:noWrap/>
            <w:vAlign w:val="center"/>
          </w:tcPr>
          <w:p w14:paraId="6865008A">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云南省优质工程奖</w:t>
            </w:r>
          </w:p>
        </w:tc>
      </w:tr>
      <w:tr w14:paraId="5AE14F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1417" w:type="dxa"/>
            <w:tcBorders>
              <w:top w:val="nil"/>
              <w:left w:val="single" w:color="auto" w:sz="4" w:space="0"/>
              <w:bottom w:val="single" w:color="auto" w:sz="4" w:space="0"/>
              <w:right w:val="single" w:color="auto" w:sz="4" w:space="0"/>
            </w:tcBorders>
            <w:vAlign w:val="center"/>
          </w:tcPr>
          <w:p w14:paraId="447950FF">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内蒙古</w:t>
            </w:r>
          </w:p>
        </w:tc>
        <w:tc>
          <w:tcPr>
            <w:tcW w:w="2895" w:type="dxa"/>
            <w:gridSpan w:val="2"/>
            <w:tcBorders>
              <w:top w:val="single" w:color="auto" w:sz="4" w:space="0"/>
              <w:left w:val="nil"/>
              <w:bottom w:val="single" w:color="auto" w:sz="4" w:space="0"/>
              <w:right w:val="single" w:color="auto" w:sz="4" w:space="0"/>
            </w:tcBorders>
            <w:vAlign w:val="center"/>
          </w:tcPr>
          <w:p w14:paraId="7E35ECB0">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草原杯</w:t>
            </w:r>
          </w:p>
        </w:tc>
        <w:tc>
          <w:tcPr>
            <w:tcW w:w="1335" w:type="dxa"/>
            <w:tcBorders>
              <w:top w:val="single" w:color="auto" w:sz="4" w:space="0"/>
              <w:left w:val="nil"/>
              <w:bottom w:val="single" w:color="auto" w:sz="4" w:space="0"/>
              <w:right w:val="single" w:color="auto" w:sz="4" w:space="0"/>
            </w:tcBorders>
            <w:vAlign w:val="center"/>
          </w:tcPr>
          <w:p w14:paraId="05F13B05">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贵州</w:t>
            </w:r>
          </w:p>
        </w:tc>
        <w:tc>
          <w:tcPr>
            <w:tcW w:w="3864" w:type="dxa"/>
            <w:gridSpan w:val="2"/>
            <w:tcBorders>
              <w:top w:val="nil"/>
              <w:left w:val="nil"/>
              <w:bottom w:val="single" w:color="auto" w:sz="4" w:space="0"/>
              <w:right w:val="single" w:color="auto" w:sz="4" w:space="0"/>
            </w:tcBorders>
            <w:noWrap/>
            <w:vAlign w:val="center"/>
          </w:tcPr>
          <w:p w14:paraId="3F32FCC5">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黄果树杯</w:t>
            </w:r>
          </w:p>
        </w:tc>
      </w:tr>
      <w:tr w14:paraId="71B80D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1417" w:type="dxa"/>
            <w:tcBorders>
              <w:top w:val="nil"/>
              <w:left w:val="single" w:color="auto" w:sz="4" w:space="0"/>
              <w:bottom w:val="single" w:color="auto" w:sz="4" w:space="0"/>
              <w:right w:val="single" w:color="auto" w:sz="4" w:space="0"/>
            </w:tcBorders>
            <w:vAlign w:val="center"/>
          </w:tcPr>
          <w:p w14:paraId="689823FA">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山西</w:t>
            </w:r>
          </w:p>
        </w:tc>
        <w:tc>
          <w:tcPr>
            <w:tcW w:w="2895" w:type="dxa"/>
            <w:gridSpan w:val="2"/>
            <w:tcBorders>
              <w:top w:val="single" w:color="auto" w:sz="4" w:space="0"/>
              <w:left w:val="nil"/>
              <w:bottom w:val="single" w:color="auto" w:sz="4" w:space="0"/>
              <w:right w:val="single" w:color="auto" w:sz="4" w:space="0"/>
            </w:tcBorders>
            <w:vAlign w:val="center"/>
          </w:tcPr>
          <w:p w14:paraId="59ADEC6E">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汾水杯</w:t>
            </w:r>
          </w:p>
        </w:tc>
        <w:tc>
          <w:tcPr>
            <w:tcW w:w="1335" w:type="dxa"/>
            <w:tcBorders>
              <w:top w:val="single" w:color="auto" w:sz="4" w:space="0"/>
              <w:left w:val="nil"/>
              <w:bottom w:val="single" w:color="auto" w:sz="4" w:space="0"/>
              <w:right w:val="single" w:color="auto" w:sz="4" w:space="0"/>
            </w:tcBorders>
            <w:vAlign w:val="center"/>
          </w:tcPr>
          <w:p w14:paraId="49674297">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广东</w:t>
            </w:r>
          </w:p>
        </w:tc>
        <w:tc>
          <w:tcPr>
            <w:tcW w:w="3864" w:type="dxa"/>
            <w:gridSpan w:val="2"/>
            <w:tcBorders>
              <w:top w:val="nil"/>
              <w:left w:val="nil"/>
              <w:bottom w:val="single" w:color="auto" w:sz="4" w:space="0"/>
              <w:right w:val="single" w:color="auto" w:sz="4" w:space="0"/>
            </w:tcBorders>
            <w:noWrap/>
            <w:vAlign w:val="center"/>
          </w:tcPr>
          <w:p w14:paraId="09E5172C">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金匠奖</w:t>
            </w:r>
          </w:p>
        </w:tc>
      </w:tr>
      <w:tr w14:paraId="1B70D7F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1417" w:type="dxa"/>
            <w:tcBorders>
              <w:top w:val="nil"/>
              <w:left w:val="single" w:color="auto" w:sz="4" w:space="0"/>
              <w:bottom w:val="single" w:color="auto" w:sz="4" w:space="0"/>
              <w:right w:val="single" w:color="auto" w:sz="4" w:space="0"/>
            </w:tcBorders>
            <w:vAlign w:val="center"/>
          </w:tcPr>
          <w:p w14:paraId="3BE0D0E5">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山东</w:t>
            </w:r>
          </w:p>
        </w:tc>
        <w:tc>
          <w:tcPr>
            <w:tcW w:w="2895" w:type="dxa"/>
            <w:gridSpan w:val="2"/>
            <w:tcBorders>
              <w:top w:val="single" w:color="auto" w:sz="4" w:space="0"/>
              <w:left w:val="nil"/>
              <w:bottom w:val="single" w:color="auto" w:sz="4" w:space="0"/>
              <w:right w:val="single" w:color="auto" w:sz="4" w:space="0"/>
            </w:tcBorders>
            <w:vAlign w:val="center"/>
          </w:tcPr>
          <w:p w14:paraId="38C17BB3">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泰山杯</w:t>
            </w:r>
          </w:p>
        </w:tc>
        <w:tc>
          <w:tcPr>
            <w:tcW w:w="1335" w:type="dxa"/>
            <w:tcBorders>
              <w:top w:val="single" w:color="auto" w:sz="4" w:space="0"/>
              <w:left w:val="nil"/>
              <w:bottom w:val="single" w:color="auto" w:sz="4" w:space="0"/>
              <w:right w:val="single" w:color="auto" w:sz="4" w:space="0"/>
            </w:tcBorders>
            <w:vAlign w:val="center"/>
          </w:tcPr>
          <w:p w14:paraId="23C98889">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广西</w:t>
            </w:r>
          </w:p>
        </w:tc>
        <w:tc>
          <w:tcPr>
            <w:tcW w:w="3864" w:type="dxa"/>
            <w:gridSpan w:val="2"/>
            <w:tcBorders>
              <w:top w:val="nil"/>
              <w:left w:val="nil"/>
              <w:bottom w:val="single" w:color="auto" w:sz="4" w:space="0"/>
              <w:right w:val="single" w:color="auto" w:sz="4" w:space="0"/>
            </w:tcBorders>
            <w:noWrap/>
            <w:vAlign w:val="center"/>
          </w:tcPr>
          <w:p w14:paraId="7A48459C">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广西壮族自治区优质工程奖或真武阁杯</w:t>
            </w:r>
          </w:p>
        </w:tc>
      </w:tr>
      <w:tr w14:paraId="59F60D6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1417" w:type="dxa"/>
            <w:tcBorders>
              <w:top w:val="nil"/>
              <w:left w:val="single" w:color="auto" w:sz="4" w:space="0"/>
              <w:bottom w:val="single" w:color="auto" w:sz="4" w:space="0"/>
              <w:right w:val="single" w:color="auto" w:sz="4" w:space="0"/>
            </w:tcBorders>
            <w:vAlign w:val="center"/>
          </w:tcPr>
          <w:p w14:paraId="10E3CE31">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陕西</w:t>
            </w:r>
          </w:p>
        </w:tc>
        <w:tc>
          <w:tcPr>
            <w:tcW w:w="2895" w:type="dxa"/>
            <w:gridSpan w:val="2"/>
            <w:tcBorders>
              <w:top w:val="single" w:color="auto" w:sz="4" w:space="0"/>
              <w:left w:val="nil"/>
              <w:bottom w:val="single" w:color="auto" w:sz="4" w:space="0"/>
              <w:right w:val="single" w:color="auto" w:sz="4" w:space="0"/>
            </w:tcBorders>
            <w:vAlign w:val="center"/>
          </w:tcPr>
          <w:p w14:paraId="488804C8">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长安杯</w:t>
            </w:r>
          </w:p>
        </w:tc>
        <w:tc>
          <w:tcPr>
            <w:tcW w:w="1335" w:type="dxa"/>
            <w:tcBorders>
              <w:top w:val="single" w:color="auto" w:sz="4" w:space="0"/>
              <w:left w:val="nil"/>
              <w:bottom w:val="single" w:color="auto" w:sz="4" w:space="0"/>
              <w:right w:val="single" w:color="auto" w:sz="4" w:space="0"/>
            </w:tcBorders>
            <w:vAlign w:val="center"/>
          </w:tcPr>
          <w:p w14:paraId="7301F76C">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福建</w:t>
            </w:r>
          </w:p>
        </w:tc>
        <w:tc>
          <w:tcPr>
            <w:tcW w:w="3864" w:type="dxa"/>
            <w:gridSpan w:val="2"/>
            <w:tcBorders>
              <w:top w:val="nil"/>
              <w:left w:val="nil"/>
              <w:bottom w:val="single" w:color="auto" w:sz="4" w:space="0"/>
              <w:right w:val="single" w:color="auto" w:sz="4" w:space="0"/>
            </w:tcBorders>
            <w:noWrap/>
            <w:vAlign w:val="center"/>
          </w:tcPr>
          <w:p w14:paraId="6C9D72AD">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闽江杯</w:t>
            </w:r>
          </w:p>
        </w:tc>
      </w:tr>
      <w:tr w14:paraId="58840DC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1417" w:type="dxa"/>
            <w:tcBorders>
              <w:top w:val="nil"/>
              <w:left w:val="single" w:color="auto" w:sz="4" w:space="0"/>
              <w:bottom w:val="single" w:color="auto" w:sz="4" w:space="0"/>
              <w:right w:val="single" w:color="auto" w:sz="4" w:space="0"/>
            </w:tcBorders>
            <w:vAlign w:val="center"/>
          </w:tcPr>
          <w:p w14:paraId="5F87EE75">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宁夏</w:t>
            </w:r>
          </w:p>
        </w:tc>
        <w:tc>
          <w:tcPr>
            <w:tcW w:w="2895" w:type="dxa"/>
            <w:gridSpan w:val="2"/>
            <w:tcBorders>
              <w:top w:val="single" w:color="auto" w:sz="4" w:space="0"/>
              <w:left w:val="nil"/>
              <w:bottom w:val="single" w:color="auto" w:sz="4" w:space="0"/>
              <w:right w:val="single" w:color="auto" w:sz="4" w:space="0"/>
            </w:tcBorders>
            <w:vAlign w:val="center"/>
          </w:tcPr>
          <w:p w14:paraId="3A9BE994">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西夏杯</w:t>
            </w:r>
          </w:p>
        </w:tc>
        <w:tc>
          <w:tcPr>
            <w:tcW w:w="1335" w:type="dxa"/>
            <w:tcBorders>
              <w:top w:val="single" w:color="auto" w:sz="4" w:space="0"/>
              <w:left w:val="nil"/>
              <w:bottom w:val="single" w:color="auto" w:sz="4" w:space="0"/>
              <w:right w:val="single" w:color="auto" w:sz="4" w:space="0"/>
            </w:tcBorders>
            <w:vAlign w:val="center"/>
          </w:tcPr>
          <w:p w14:paraId="468116C8">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河北</w:t>
            </w:r>
          </w:p>
        </w:tc>
        <w:tc>
          <w:tcPr>
            <w:tcW w:w="3864" w:type="dxa"/>
            <w:gridSpan w:val="2"/>
            <w:tcBorders>
              <w:top w:val="nil"/>
              <w:left w:val="nil"/>
              <w:bottom w:val="single" w:color="auto" w:sz="4" w:space="0"/>
              <w:right w:val="single" w:color="auto" w:sz="4" w:space="0"/>
            </w:tcBorders>
            <w:noWrap/>
            <w:vAlign w:val="center"/>
          </w:tcPr>
          <w:p w14:paraId="3DE720E7">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安济杯</w:t>
            </w:r>
          </w:p>
        </w:tc>
      </w:tr>
      <w:tr w14:paraId="37CDCB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1417" w:type="dxa"/>
            <w:tcBorders>
              <w:top w:val="nil"/>
              <w:left w:val="single" w:color="auto" w:sz="4" w:space="0"/>
              <w:bottom w:val="single" w:color="auto" w:sz="4" w:space="0"/>
              <w:right w:val="single" w:color="auto" w:sz="4" w:space="0"/>
            </w:tcBorders>
            <w:vAlign w:val="center"/>
          </w:tcPr>
          <w:p w14:paraId="0133A368">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甘肃</w:t>
            </w:r>
          </w:p>
        </w:tc>
        <w:tc>
          <w:tcPr>
            <w:tcW w:w="2895" w:type="dxa"/>
            <w:gridSpan w:val="2"/>
            <w:tcBorders>
              <w:top w:val="single" w:color="auto" w:sz="4" w:space="0"/>
              <w:left w:val="nil"/>
              <w:bottom w:val="single" w:color="auto" w:sz="4" w:space="0"/>
              <w:right w:val="single" w:color="auto" w:sz="4" w:space="0"/>
            </w:tcBorders>
            <w:vAlign w:val="center"/>
          </w:tcPr>
          <w:p w14:paraId="120B592E">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飞天奖</w:t>
            </w:r>
          </w:p>
        </w:tc>
        <w:tc>
          <w:tcPr>
            <w:tcW w:w="1335" w:type="dxa"/>
            <w:tcBorders>
              <w:top w:val="single" w:color="auto" w:sz="4" w:space="0"/>
              <w:left w:val="nil"/>
              <w:bottom w:val="single" w:color="auto" w:sz="4" w:space="0"/>
              <w:right w:val="single" w:color="auto" w:sz="4" w:space="0"/>
            </w:tcBorders>
            <w:vAlign w:val="center"/>
          </w:tcPr>
          <w:p w14:paraId="7806046A">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河南</w:t>
            </w:r>
          </w:p>
        </w:tc>
        <w:tc>
          <w:tcPr>
            <w:tcW w:w="3864" w:type="dxa"/>
            <w:gridSpan w:val="2"/>
            <w:tcBorders>
              <w:top w:val="nil"/>
              <w:left w:val="nil"/>
              <w:bottom w:val="single" w:color="auto" w:sz="4" w:space="0"/>
              <w:right w:val="single" w:color="auto" w:sz="4" w:space="0"/>
            </w:tcBorders>
            <w:noWrap/>
            <w:vAlign w:val="center"/>
          </w:tcPr>
          <w:p w14:paraId="2D174ECF">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中州杯</w:t>
            </w:r>
          </w:p>
        </w:tc>
      </w:tr>
      <w:tr w14:paraId="6E8697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1417" w:type="dxa"/>
            <w:tcBorders>
              <w:top w:val="nil"/>
              <w:left w:val="single" w:color="auto" w:sz="4" w:space="0"/>
              <w:bottom w:val="single" w:color="auto" w:sz="4" w:space="0"/>
              <w:right w:val="single" w:color="auto" w:sz="4" w:space="0"/>
            </w:tcBorders>
            <w:vAlign w:val="center"/>
          </w:tcPr>
          <w:p w14:paraId="5595209E">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青海</w:t>
            </w:r>
          </w:p>
        </w:tc>
        <w:tc>
          <w:tcPr>
            <w:tcW w:w="2895" w:type="dxa"/>
            <w:gridSpan w:val="2"/>
            <w:tcBorders>
              <w:top w:val="single" w:color="auto" w:sz="4" w:space="0"/>
              <w:left w:val="nil"/>
              <w:bottom w:val="single" w:color="auto" w:sz="4" w:space="0"/>
              <w:right w:val="single" w:color="auto" w:sz="4" w:space="0"/>
            </w:tcBorders>
            <w:vAlign w:val="center"/>
          </w:tcPr>
          <w:p w14:paraId="35CF92A0">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江河源杯</w:t>
            </w:r>
          </w:p>
        </w:tc>
        <w:tc>
          <w:tcPr>
            <w:tcW w:w="1335" w:type="dxa"/>
            <w:tcBorders>
              <w:top w:val="single" w:color="auto" w:sz="4" w:space="0"/>
              <w:left w:val="nil"/>
              <w:bottom w:val="single" w:color="auto" w:sz="4" w:space="0"/>
              <w:right w:val="single" w:color="auto" w:sz="4" w:space="0"/>
            </w:tcBorders>
            <w:vAlign w:val="center"/>
          </w:tcPr>
          <w:p w14:paraId="192BBAE2">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江苏</w:t>
            </w:r>
          </w:p>
        </w:tc>
        <w:tc>
          <w:tcPr>
            <w:tcW w:w="3864" w:type="dxa"/>
            <w:gridSpan w:val="2"/>
            <w:tcBorders>
              <w:top w:val="nil"/>
              <w:left w:val="nil"/>
              <w:bottom w:val="single" w:color="auto" w:sz="4" w:space="0"/>
              <w:right w:val="single" w:color="auto" w:sz="4" w:space="0"/>
            </w:tcBorders>
            <w:noWrap/>
            <w:vAlign w:val="center"/>
          </w:tcPr>
          <w:p w14:paraId="432F5A0D">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扬子杯</w:t>
            </w:r>
          </w:p>
        </w:tc>
      </w:tr>
      <w:tr w14:paraId="22F58F4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1417" w:type="dxa"/>
            <w:tcBorders>
              <w:top w:val="nil"/>
              <w:left w:val="single" w:color="auto" w:sz="4" w:space="0"/>
              <w:bottom w:val="single" w:color="auto" w:sz="4" w:space="0"/>
              <w:right w:val="single" w:color="auto" w:sz="4" w:space="0"/>
            </w:tcBorders>
            <w:vAlign w:val="center"/>
          </w:tcPr>
          <w:p w14:paraId="74505F84">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新疆</w:t>
            </w:r>
          </w:p>
        </w:tc>
        <w:tc>
          <w:tcPr>
            <w:tcW w:w="2895" w:type="dxa"/>
            <w:gridSpan w:val="2"/>
            <w:tcBorders>
              <w:top w:val="single" w:color="auto" w:sz="4" w:space="0"/>
              <w:left w:val="nil"/>
              <w:bottom w:val="single" w:color="auto" w:sz="4" w:space="0"/>
              <w:right w:val="single" w:color="auto" w:sz="4" w:space="0"/>
            </w:tcBorders>
            <w:vAlign w:val="center"/>
          </w:tcPr>
          <w:p w14:paraId="31215189">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天山奖</w:t>
            </w:r>
          </w:p>
        </w:tc>
        <w:tc>
          <w:tcPr>
            <w:tcW w:w="1335" w:type="dxa"/>
            <w:tcBorders>
              <w:top w:val="single" w:color="auto" w:sz="4" w:space="0"/>
              <w:left w:val="nil"/>
              <w:bottom w:val="single" w:color="auto" w:sz="4" w:space="0"/>
              <w:right w:val="single" w:color="auto" w:sz="4" w:space="0"/>
            </w:tcBorders>
            <w:vAlign w:val="center"/>
          </w:tcPr>
          <w:p w14:paraId="3305EAED">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海南</w:t>
            </w:r>
          </w:p>
        </w:tc>
        <w:tc>
          <w:tcPr>
            <w:tcW w:w="3864" w:type="dxa"/>
            <w:gridSpan w:val="2"/>
            <w:tcBorders>
              <w:top w:val="nil"/>
              <w:left w:val="nil"/>
              <w:bottom w:val="single" w:color="auto" w:sz="4" w:space="0"/>
              <w:right w:val="single" w:color="auto" w:sz="4" w:space="0"/>
            </w:tcBorders>
            <w:noWrap/>
            <w:vAlign w:val="center"/>
          </w:tcPr>
          <w:p w14:paraId="3E4811CB">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绿岛杯</w:t>
            </w:r>
          </w:p>
        </w:tc>
      </w:tr>
      <w:tr w14:paraId="710B62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D867EF2">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西藏</w:t>
            </w:r>
          </w:p>
        </w:tc>
        <w:tc>
          <w:tcPr>
            <w:tcW w:w="2895" w:type="dxa"/>
            <w:gridSpan w:val="2"/>
            <w:tcBorders>
              <w:top w:val="single" w:color="auto" w:sz="4" w:space="0"/>
              <w:left w:val="nil"/>
              <w:bottom w:val="single" w:color="auto" w:sz="4" w:space="0"/>
              <w:right w:val="single" w:color="auto" w:sz="4" w:space="0"/>
            </w:tcBorders>
            <w:vAlign w:val="center"/>
          </w:tcPr>
          <w:p w14:paraId="48C26427">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雪莲杯</w:t>
            </w:r>
          </w:p>
        </w:tc>
        <w:tc>
          <w:tcPr>
            <w:tcW w:w="1335" w:type="dxa"/>
            <w:tcBorders>
              <w:top w:val="single" w:color="auto" w:sz="4" w:space="0"/>
              <w:left w:val="nil"/>
              <w:bottom w:val="single" w:color="auto" w:sz="4" w:space="0"/>
              <w:right w:val="single" w:color="auto" w:sz="4" w:space="0"/>
            </w:tcBorders>
            <w:vAlign w:val="center"/>
          </w:tcPr>
          <w:p w14:paraId="1847B304">
            <w:pPr>
              <w:keepNext w:val="0"/>
              <w:keepLines w:val="0"/>
              <w:suppressLineNumbers w:val="0"/>
              <w:shd w:val="clear"/>
              <w:spacing w:before="0" w:beforeAutospacing="0" w:after="0" w:afterAutospacing="0"/>
              <w:ind w:left="0" w:right="0"/>
              <w:jc w:val="center"/>
              <w:rPr>
                <w:rFonts w:hint="default"/>
                <w:highlight w:val="none"/>
              </w:rPr>
            </w:pPr>
          </w:p>
        </w:tc>
        <w:tc>
          <w:tcPr>
            <w:tcW w:w="3864" w:type="dxa"/>
            <w:gridSpan w:val="2"/>
            <w:tcBorders>
              <w:top w:val="single" w:color="auto" w:sz="4" w:space="0"/>
              <w:left w:val="nil"/>
              <w:bottom w:val="single" w:color="auto" w:sz="4" w:space="0"/>
              <w:right w:val="single" w:color="auto" w:sz="4" w:space="0"/>
            </w:tcBorders>
            <w:noWrap/>
            <w:vAlign w:val="center"/>
          </w:tcPr>
          <w:p w14:paraId="012EE2E9">
            <w:pPr>
              <w:keepNext w:val="0"/>
              <w:keepLines w:val="0"/>
              <w:suppressLineNumbers w:val="0"/>
              <w:shd w:val="clear"/>
              <w:spacing w:before="0" w:beforeAutospacing="0" w:after="0" w:afterAutospacing="0"/>
              <w:ind w:left="0" w:right="0"/>
              <w:jc w:val="center"/>
              <w:rPr>
                <w:rFonts w:hint="default"/>
                <w:highlight w:val="none"/>
              </w:rPr>
            </w:pPr>
          </w:p>
        </w:tc>
      </w:tr>
      <w:tr w14:paraId="2E3B088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9511" w:type="dxa"/>
            <w:gridSpan w:val="6"/>
            <w:tcBorders>
              <w:top w:val="single" w:color="auto" w:sz="4" w:space="0"/>
              <w:left w:val="single" w:color="auto" w:sz="4" w:space="0"/>
              <w:bottom w:val="single" w:color="auto" w:sz="4" w:space="0"/>
              <w:right w:val="single" w:color="auto" w:sz="4" w:space="0"/>
            </w:tcBorders>
            <w:vAlign w:val="center"/>
          </w:tcPr>
          <w:p w14:paraId="7C796715">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国家级优质工程奖</w:t>
            </w:r>
          </w:p>
        </w:tc>
      </w:tr>
      <w:tr w14:paraId="1D1F25C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2886" w:type="dxa"/>
            <w:gridSpan w:val="2"/>
            <w:tcBorders>
              <w:top w:val="single" w:color="auto" w:sz="4" w:space="0"/>
              <w:left w:val="single" w:color="auto" w:sz="4" w:space="0"/>
              <w:bottom w:val="single" w:color="auto" w:sz="4" w:space="0"/>
              <w:right w:val="single" w:color="auto" w:sz="4" w:space="0"/>
            </w:tcBorders>
            <w:vAlign w:val="center"/>
          </w:tcPr>
          <w:p w14:paraId="6F1007DF">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鲁班奖</w:t>
            </w:r>
          </w:p>
        </w:tc>
        <w:tc>
          <w:tcPr>
            <w:tcW w:w="3034" w:type="dxa"/>
            <w:gridSpan w:val="3"/>
            <w:tcBorders>
              <w:top w:val="single" w:color="auto" w:sz="4" w:space="0"/>
              <w:left w:val="single" w:color="auto" w:sz="4" w:space="0"/>
              <w:bottom w:val="single" w:color="auto" w:sz="4" w:space="0"/>
              <w:right w:val="single" w:color="auto" w:sz="4" w:space="0"/>
            </w:tcBorders>
            <w:vAlign w:val="center"/>
          </w:tcPr>
          <w:p w14:paraId="72C066B5">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詹天佑奖</w:t>
            </w:r>
          </w:p>
        </w:tc>
        <w:tc>
          <w:tcPr>
            <w:tcW w:w="3591" w:type="dxa"/>
            <w:tcBorders>
              <w:top w:val="single" w:color="auto" w:sz="4" w:space="0"/>
              <w:left w:val="single" w:color="auto" w:sz="4" w:space="0"/>
              <w:bottom w:val="single" w:color="auto" w:sz="4" w:space="0"/>
              <w:right w:val="single" w:color="auto" w:sz="4" w:space="0"/>
            </w:tcBorders>
            <w:vAlign w:val="center"/>
          </w:tcPr>
          <w:p w14:paraId="01580C29">
            <w:pPr>
              <w:keepNext w:val="0"/>
              <w:keepLines w:val="0"/>
              <w:suppressLineNumbers w:val="0"/>
              <w:shd w:val="clear"/>
              <w:spacing w:before="0" w:beforeAutospacing="0" w:after="0" w:afterAutospacing="0"/>
              <w:ind w:left="0" w:right="0"/>
              <w:jc w:val="center"/>
              <w:rPr>
                <w:rFonts w:hint="default"/>
                <w:highlight w:val="none"/>
              </w:rPr>
            </w:pPr>
            <w:r>
              <w:rPr>
                <w:rFonts w:hint="eastAsia"/>
                <w:highlight w:val="none"/>
              </w:rPr>
              <w:t>国家优质工程奖</w:t>
            </w:r>
          </w:p>
        </w:tc>
      </w:tr>
      <w:tr w14:paraId="7F03B5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jc w:val="center"/>
        </w:trPr>
        <w:tc>
          <w:tcPr>
            <w:tcW w:w="9511" w:type="dxa"/>
            <w:gridSpan w:val="6"/>
            <w:tcBorders>
              <w:top w:val="single" w:color="auto" w:sz="4" w:space="0"/>
              <w:left w:val="single" w:color="auto" w:sz="4" w:space="0"/>
              <w:bottom w:val="single" w:color="auto" w:sz="4" w:space="0"/>
              <w:right w:val="single" w:color="auto" w:sz="4" w:space="0"/>
            </w:tcBorders>
            <w:vAlign w:val="center"/>
          </w:tcPr>
          <w:p w14:paraId="722C96F4">
            <w:pPr>
              <w:keepNext w:val="0"/>
              <w:keepLines w:val="0"/>
              <w:suppressLineNumbers w:val="0"/>
              <w:shd w:val="clear"/>
              <w:spacing w:before="0" w:beforeAutospacing="0" w:after="0" w:afterAutospacing="0"/>
              <w:ind w:left="0" w:right="0"/>
              <w:jc w:val="both"/>
              <w:rPr>
                <w:rFonts w:hint="eastAsia"/>
                <w:highlight w:val="none"/>
              </w:rPr>
            </w:pPr>
            <w:r>
              <w:rPr>
                <w:rFonts w:hint="eastAsia" w:asciiTheme="minorEastAsia" w:hAnsiTheme="minorEastAsia" w:eastAsiaTheme="minorEastAsia" w:cstheme="minorEastAsia"/>
                <w:highlight w:val="none"/>
              </w:rPr>
              <w:t>备注：各奖杯/奖项如存在细分为金奖、银奖、铜奖等，一等奖、二等奖、三等奖等类型的，均认可。</w:t>
            </w:r>
          </w:p>
        </w:tc>
      </w:tr>
    </w:tbl>
    <w:p w14:paraId="6BE260AB">
      <w:pPr>
        <w:pStyle w:val="21"/>
        <w:shd w:val="clear"/>
        <w:rPr>
          <w:rFonts w:hint="eastAsia" w:ascii="宋体" w:hAnsi="宋体" w:eastAsia="宋体" w:cs="宋体"/>
          <w:color w:val="auto"/>
          <w:highlight w:val="none"/>
        </w:rPr>
      </w:pPr>
    </w:p>
    <w:p w14:paraId="50011287">
      <w:pPr>
        <w:pStyle w:val="12"/>
        <w:shd w:val="clear" w:color="auto"/>
        <w:wordWrap w:val="0"/>
        <w:adjustRightInd w:val="0"/>
        <w:snapToGrid w:val="0"/>
        <w:spacing w:line="360" w:lineRule="auto"/>
        <w:outlineLvl w:val="1"/>
        <w:rPr>
          <w:rFonts w:hint="eastAsia" w:ascii="宋体" w:hAnsi="宋体" w:eastAsia="宋体" w:cs="宋体"/>
          <w:color w:val="auto"/>
          <w:sz w:val="22"/>
          <w:szCs w:val="22"/>
          <w:highlight w:val="none"/>
        </w:rPr>
      </w:pPr>
      <w:bookmarkStart w:id="112" w:name="_Toc31681"/>
      <w:bookmarkStart w:id="113" w:name="_Toc16891"/>
      <w:bookmarkStart w:id="114" w:name="_Toc22569"/>
      <w:r>
        <w:rPr>
          <w:rFonts w:hint="eastAsia" w:ascii="宋体" w:hAnsi="宋体" w:eastAsia="宋体" w:cs="宋体"/>
          <w:color w:val="auto"/>
          <w:sz w:val="22"/>
          <w:szCs w:val="22"/>
          <w:highlight w:val="none"/>
        </w:rPr>
        <w:t>三、说明</w:t>
      </w:r>
      <w:bookmarkEnd w:id="112"/>
      <w:bookmarkEnd w:id="113"/>
      <w:bookmarkEnd w:id="114"/>
    </w:p>
    <w:p w14:paraId="5E5008FE">
      <w:pPr>
        <w:pStyle w:val="14"/>
        <w:widowControl w:val="0"/>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1、每个供应商最终得分=商务、技术部分分值（所有评标委员会成员的算术平均值）＋报价部分分值。</w:t>
      </w:r>
    </w:p>
    <w:p w14:paraId="316FCF6E">
      <w:pPr>
        <w:pStyle w:val="14"/>
        <w:widowControl w:val="0"/>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2、所有分值计算保留小数点后两位，小数点</w:t>
      </w:r>
      <w:r>
        <w:rPr>
          <w:rFonts w:hint="eastAsia" w:hAnsi="宋体" w:cs="宋体"/>
          <w:color w:val="auto"/>
          <w:sz w:val="22"/>
          <w:szCs w:val="22"/>
          <w:highlight w:val="none"/>
          <w:lang w:val="en-US" w:eastAsia="zh-CN"/>
        </w:rPr>
        <w:t>第</w:t>
      </w:r>
      <w:r>
        <w:rPr>
          <w:rFonts w:hint="eastAsia" w:ascii="宋体" w:hAnsi="宋体" w:eastAsia="宋体" w:cs="宋体"/>
          <w:color w:val="auto"/>
          <w:sz w:val="22"/>
          <w:szCs w:val="22"/>
          <w:highlight w:val="none"/>
        </w:rPr>
        <w:t>三位四舍五入。</w:t>
      </w:r>
    </w:p>
    <w:p w14:paraId="259F6B45">
      <w:pPr>
        <w:pStyle w:val="14"/>
        <w:widowControl w:val="0"/>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p>
    <w:p w14:paraId="1F3CA47A">
      <w:pPr>
        <w:pStyle w:val="14"/>
        <w:widowControl w:val="0"/>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p>
    <w:p w14:paraId="3A9E5926">
      <w:pPr>
        <w:pStyle w:val="55"/>
        <w:widowControl w:val="0"/>
        <w:shd w:val="clear" w:color="auto"/>
        <w:wordWrap w:val="0"/>
        <w:snapToGrid w:val="0"/>
        <w:spacing w:line="360" w:lineRule="auto"/>
        <w:ind w:firstLine="2560" w:firstLineChars="800"/>
        <w:rPr>
          <w:rFonts w:hint="eastAsia" w:ascii="宋体" w:hAnsi="宋体" w:eastAsia="宋体" w:cs="宋体"/>
          <w:color w:val="auto"/>
          <w:sz w:val="32"/>
          <w:szCs w:val="32"/>
          <w:highlight w:val="none"/>
        </w:rPr>
      </w:pPr>
    </w:p>
    <w:p w14:paraId="4C6A105F">
      <w:pPr>
        <w:pStyle w:val="55"/>
        <w:widowControl w:val="0"/>
        <w:shd w:val="clear" w:color="auto"/>
        <w:wordWrap w:val="0"/>
        <w:snapToGrid w:val="0"/>
        <w:spacing w:line="360" w:lineRule="auto"/>
        <w:ind w:firstLine="2570" w:firstLineChars="800"/>
        <w:outlineLvl w:val="0"/>
        <w:rPr>
          <w:rFonts w:hint="eastAsia" w:ascii="宋体" w:hAnsi="宋体" w:eastAsia="宋体" w:cs="宋体"/>
          <w:b/>
          <w:bCs/>
          <w:color w:val="auto"/>
          <w:sz w:val="32"/>
          <w:szCs w:val="32"/>
          <w:highlight w:val="none"/>
        </w:rPr>
      </w:pPr>
      <w:bookmarkStart w:id="115" w:name="_Toc23666"/>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国企采购活动现场确认声明书</w:t>
      </w:r>
      <w:bookmarkEnd w:id="115"/>
    </w:p>
    <w:p w14:paraId="0543F37C">
      <w:pPr>
        <w:pStyle w:val="55"/>
        <w:widowControl w:val="0"/>
        <w:shd w:val="clear" w:color="auto"/>
        <w:wordWrap w:val="0"/>
        <w:snapToGrid w:val="0"/>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u w:val="single"/>
          <w:lang w:eastAsia="zh-CN"/>
        </w:rPr>
        <w:t>新征程（杭州）招标代理有限公司</w:t>
      </w:r>
      <w:r>
        <w:rPr>
          <w:rFonts w:hint="eastAsia" w:ascii="宋体" w:hAnsi="宋体" w:eastAsia="宋体" w:cs="宋体"/>
          <w:color w:val="auto"/>
          <w:kern w:val="0"/>
          <w:sz w:val="22"/>
          <w:szCs w:val="22"/>
          <w:highlight w:val="none"/>
          <w:u w:val="single"/>
        </w:rPr>
        <w:t>（采购组织机构名称）</w:t>
      </w:r>
      <w:r>
        <w:rPr>
          <w:rFonts w:hint="eastAsia" w:hAnsi="宋体" w:eastAsia="宋体" w:cs="宋体"/>
          <w:color w:val="auto"/>
          <w:kern w:val="0"/>
          <w:sz w:val="22"/>
          <w:szCs w:val="22"/>
          <w:highlight w:val="none"/>
          <w:lang w:eastAsia="zh-CN"/>
        </w:rPr>
        <w:t>：</w:t>
      </w:r>
    </w:p>
    <w:p w14:paraId="5B3E773F">
      <w:pPr>
        <w:pStyle w:val="55"/>
        <w:widowControl w:val="0"/>
        <w:shd w:val="clear" w:color="auto"/>
        <w:wordWrap w:val="0"/>
        <w:snapToGrid w:val="0"/>
        <w:spacing w:line="360" w:lineRule="auto"/>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u w:val="single"/>
        </w:rPr>
        <w:t>本人经由                            （单位）负责人      （姓名）合法授权参加</w:t>
      </w:r>
      <w:r>
        <w:rPr>
          <w:rFonts w:hint="eastAsia" w:hAnsi="宋体" w:cs="宋体"/>
          <w:color w:val="auto"/>
          <w:spacing w:val="6"/>
          <w:sz w:val="22"/>
          <w:szCs w:val="22"/>
          <w:highlight w:val="none"/>
          <w:u w:val="single"/>
          <w:lang w:eastAsia="zh-CN"/>
        </w:rPr>
        <w:t>凤卧镇东南片E-27-1及凤卧镇东南片E-25-1地块项目初步设计采购</w:t>
      </w:r>
      <w:r>
        <w:rPr>
          <w:rFonts w:hint="eastAsia" w:ascii="宋体" w:hAnsi="宋体" w:eastAsia="宋体" w:cs="宋体"/>
          <w:color w:val="auto"/>
          <w:spacing w:val="6"/>
          <w:sz w:val="22"/>
          <w:szCs w:val="22"/>
          <w:highlight w:val="none"/>
          <w:u w:val="single"/>
        </w:rPr>
        <w:t>（采购编号</w:t>
      </w:r>
      <w:r>
        <w:rPr>
          <w:rFonts w:hint="eastAsia" w:hAnsi="宋体" w:eastAsia="宋体" w:cs="宋体"/>
          <w:color w:val="auto"/>
          <w:spacing w:val="6"/>
          <w:sz w:val="22"/>
          <w:szCs w:val="22"/>
          <w:highlight w:val="none"/>
          <w:u w:val="single"/>
          <w:lang w:eastAsia="zh-CN"/>
        </w:rPr>
        <w:t>：</w:t>
      </w:r>
      <w:r>
        <w:rPr>
          <w:rFonts w:hint="eastAsia" w:hAnsi="宋体" w:cs="宋体"/>
          <w:color w:val="auto"/>
          <w:spacing w:val="6"/>
          <w:sz w:val="22"/>
          <w:szCs w:val="22"/>
          <w:highlight w:val="none"/>
          <w:u w:val="single"/>
          <w:lang w:eastAsia="zh-CN"/>
        </w:rPr>
        <w:t>PYCG241218103</w:t>
      </w: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pacing w:val="6"/>
          <w:sz w:val="22"/>
          <w:szCs w:val="22"/>
          <w:highlight w:val="none"/>
        </w:rPr>
        <w:t>国企采购活动，经与本单位法人代表（负责人）联系确认，现就有关公平竞争事项郑重声明如下</w:t>
      </w:r>
      <w:r>
        <w:rPr>
          <w:rFonts w:hint="eastAsia"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 xml:space="preserve"> </w:t>
      </w:r>
    </w:p>
    <w:p w14:paraId="38CD0797">
      <w:pPr>
        <w:pStyle w:val="63"/>
        <w:widowControl/>
        <w:numPr>
          <w:ilvl w:val="0"/>
          <w:numId w:val="7"/>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本单位与采购人之间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不存在利害关系 □存在下列利害关系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7027A727">
      <w:pPr>
        <w:pStyle w:val="63"/>
        <w:widowControl/>
        <w:shd w:val="clear" w:color="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74DBC9FD">
      <w:pPr>
        <w:pStyle w:val="63"/>
        <w:widowControl/>
        <w:shd w:val="clear" w:color="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53FD2CEF">
      <w:pPr>
        <w:pStyle w:val="63"/>
        <w:widowControl/>
        <w:shd w:val="clear" w:color="auto"/>
        <w:wordWrap w:val="0"/>
        <w:snapToGrid w:val="0"/>
        <w:spacing w:line="360" w:lineRule="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11821660">
      <w:pPr>
        <w:pStyle w:val="55"/>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1751E2C3">
      <w:pPr>
        <w:pStyle w:val="55"/>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4460AFA7">
      <w:pPr>
        <w:pStyle w:val="55"/>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33D8D30C">
      <w:pPr>
        <w:pStyle w:val="55"/>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409CADD2">
      <w:pPr>
        <w:pStyle w:val="55"/>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19D2CE22">
      <w:pPr>
        <w:pStyle w:val="55"/>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7BD05765">
      <w:pPr>
        <w:pStyle w:val="55"/>
        <w:widowControl w:val="0"/>
        <w:shd w:val="clear" w:color="auto"/>
        <w:wordWrap w:val="0"/>
        <w:snapToGrid w:val="0"/>
        <w:spacing w:line="360" w:lineRule="auto"/>
        <w:jc w:val="both"/>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bookmarkStart w:id="116" w:name="_Toc8771"/>
      <w:bookmarkStart w:id="117" w:name="_Toc26778"/>
      <w:bookmarkStart w:id="118" w:name="_Toc8088"/>
      <w:r>
        <w:rPr>
          <w:rFonts w:hint="eastAsia" w:ascii="宋体" w:hAnsi="宋体" w:eastAsia="宋体" w:cs="宋体"/>
          <w:color w:val="auto"/>
          <w:kern w:val="0"/>
          <w:sz w:val="22"/>
          <w:szCs w:val="22"/>
          <w:highlight w:val="none"/>
        </w:rPr>
        <w:t>G.存在共同直接或间接投资设立子公司、联营企业和合营企业情况</w:t>
      </w:r>
      <w:bookmarkEnd w:id="116"/>
      <w:bookmarkEnd w:id="117"/>
      <w:bookmarkEnd w:id="118"/>
    </w:p>
    <w:p w14:paraId="024E927C">
      <w:pPr>
        <w:pStyle w:val="55"/>
        <w:widowControl w:val="0"/>
        <w:shd w:val="clear" w:color="auto"/>
        <w:wordWrap w:val="0"/>
        <w:snapToGrid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0AC48B26">
      <w:pPr>
        <w:pStyle w:val="55"/>
        <w:widowControl w:val="0"/>
        <w:shd w:val="clear" w:color="auto"/>
        <w:wordWrap w:val="0"/>
        <w:snapToGrid w:val="0"/>
        <w:spacing w:line="360" w:lineRule="auto"/>
        <w:jc w:val="both"/>
        <w:outlineLvl w:val="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w:t>
      </w:r>
      <w:bookmarkStart w:id="119" w:name="_Toc32152"/>
      <w:bookmarkStart w:id="120" w:name="_Toc31554"/>
      <w:bookmarkStart w:id="121" w:name="_Toc6717"/>
      <w:r>
        <w:rPr>
          <w:rFonts w:hint="eastAsia" w:ascii="宋体" w:hAnsi="宋体" w:eastAsia="宋体" w:cs="宋体"/>
          <w:color w:val="auto"/>
          <w:sz w:val="22"/>
          <w:szCs w:val="22"/>
          <w:highlight w:val="none"/>
        </w:rPr>
        <w:t>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w:t>
      </w:r>
      <w:bookmarkEnd w:id="119"/>
      <w:bookmarkEnd w:id="120"/>
      <w:bookmarkEnd w:id="121"/>
    </w:p>
    <w:p w14:paraId="7ABBDB80">
      <w:pPr>
        <w:pStyle w:val="63"/>
        <w:widowControl/>
        <w:numPr>
          <w:ilvl w:val="0"/>
          <w:numId w:val="8"/>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严格遵守国企采购法律法规和现场纪律。</w:t>
      </w:r>
    </w:p>
    <w:p w14:paraId="3ECE4EC2">
      <w:pPr>
        <w:pStyle w:val="63"/>
        <w:widowControl/>
        <w:numPr>
          <w:ilvl w:val="0"/>
          <w:numId w:val="8"/>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334CEA7E">
      <w:pPr>
        <w:pStyle w:val="55"/>
        <w:widowControl w:val="0"/>
        <w:shd w:val="clear" w:color="auto"/>
        <w:wordWrap w:val="0"/>
        <w:snapToGrid w:val="0"/>
        <w:spacing w:line="360" w:lineRule="auto"/>
        <w:ind w:firstLine="5280" w:firstLineChars="24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578EFD12">
      <w:pPr>
        <w:pStyle w:val="55"/>
        <w:widowControl w:val="0"/>
        <w:shd w:val="clear" w:color="auto"/>
        <w:wordWrap w:val="0"/>
        <w:snapToGrid w:val="0"/>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06C83C96">
      <w:pPr>
        <w:shd w:val="clear" w:color="auto"/>
        <w:wordWrap w:val="0"/>
        <w:snapToGrid w:val="0"/>
        <w:spacing w:line="360" w:lineRule="auto"/>
        <w:ind w:firstLine="442" w:firstLineChars="200"/>
        <w:rPr>
          <w:rFonts w:hint="eastAsia" w:ascii="宋体" w:hAnsi="宋体" w:eastAsia="宋体" w:cs="宋体"/>
          <w:b/>
          <w:bCs/>
          <w:color w:val="auto"/>
          <w:sz w:val="22"/>
          <w:szCs w:val="22"/>
          <w:highlight w:val="none"/>
        </w:rPr>
      </w:pPr>
    </w:p>
    <w:p w14:paraId="7960C936">
      <w:pPr>
        <w:shd w:val="clear" w:color="auto"/>
        <w:wordWrap w:val="0"/>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投标文件解密结束后，各投标供应商签署《国企采购活动现场确认声明书》，并在15分钟内以扫描件方式发送至代理机构邮箱</w:t>
      </w:r>
      <w:r>
        <w:rPr>
          <w:rFonts w:hint="eastAsia" w:ascii="宋体" w:hAnsi="宋体" w:eastAsia="宋体" w:cs="宋体"/>
          <w:b/>
          <w:bCs/>
          <w:color w:val="auto"/>
          <w:sz w:val="22"/>
          <w:szCs w:val="22"/>
          <w:highlight w:val="none"/>
          <w:lang w:eastAsia="zh-CN"/>
        </w:rPr>
        <w:t>：250785507@qq.com</w:t>
      </w:r>
      <w:r>
        <w:rPr>
          <w:rFonts w:hint="eastAsia" w:ascii="宋体" w:hAnsi="宋体" w:eastAsia="宋体" w:cs="宋体"/>
          <w:b/>
          <w:bCs/>
          <w:color w:val="auto"/>
          <w:sz w:val="22"/>
          <w:szCs w:val="22"/>
          <w:highlight w:val="none"/>
        </w:rPr>
        <w:t>。</w:t>
      </w:r>
    </w:p>
    <w:p w14:paraId="4B02E5FF">
      <w:pPr>
        <w:pStyle w:val="46"/>
        <w:shd w:val="clear" w:color="auto"/>
        <w:wordWrap w:val="0"/>
        <w:spacing w:line="360" w:lineRule="auto"/>
        <w:rPr>
          <w:rFonts w:hint="eastAsia" w:ascii="宋体" w:hAnsi="宋体" w:eastAsia="宋体" w:cs="宋体"/>
          <w:color w:val="auto"/>
          <w:sz w:val="22"/>
          <w:szCs w:val="22"/>
          <w:highlight w:val="none"/>
        </w:rPr>
      </w:pPr>
    </w:p>
    <w:p w14:paraId="05783EF3">
      <w:pPr>
        <w:pStyle w:val="11"/>
        <w:shd w:val="clear" w:color="auto"/>
        <w:wordWrap w:val="0"/>
        <w:spacing w:before="0" w:beforeLines="0" w:after="0" w:afterLines="0" w:line="360" w:lineRule="auto"/>
        <w:rPr>
          <w:rFonts w:hint="eastAsia" w:ascii="宋体" w:hAnsi="宋体" w:eastAsia="宋体" w:cs="宋体"/>
          <w:color w:val="auto"/>
          <w:highlight w:val="none"/>
        </w:rPr>
        <w:sectPr>
          <w:pgSz w:w="11907" w:h="16840"/>
          <w:pgMar w:top="1440" w:right="1106" w:bottom="1440" w:left="1157" w:header="720" w:footer="720" w:gutter="0"/>
          <w:cols w:space="720" w:num="1"/>
          <w:docGrid w:linePitch="312" w:charSpace="0"/>
        </w:sectPr>
      </w:pPr>
    </w:p>
    <w:p w14:paraId="629A94DC">
      <w:pPr>
        <w:shd w:val="clear" w:color="auto"/>
        <w:wordWrap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5C2DCAA8">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11CAA33A">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9156BCB">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4540D34">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6828860">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6971536">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760D0655">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960EBB7">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56869745">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04C50616">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A55CA09">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C836A70">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04BB035">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70AB62A0">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D48B5CB">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E3451AE">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 xml:space="preserve">                                                       </w:t>
      </w:r>
    </w:p>
    <w:p w14:paraId="3046DE3A">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7C2F908">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1B6502CB">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778D0BD4">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19C0E162">
      <w:pPr>
        <w:shd w:val="clear" w:color="auto"/>
        <w:wordWrap w:val="0"/>
        <w:adjustRightInd w:val="0"/>
        <w:snapToGrid w:val="0"/>
        <w:spacing w:line="360" w:lineRule="auto"/>
        <w:rPr>
          <w:rFonts w:hint="eastAsia" w:ascii="宋体" w:hAnsi="宋体" w:eastAsia="宋体" w:cs="宋体"/>
          <w:color w:val="auto"/>
          <w:szCs w:val="21"/>
          <w:highlight w:val="none"/>
        </w:rPr>
      </w:pPr>
    </w:p>
    <w:p w14:paraId="0E128B5E">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764B9DE6">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B98BD72">
      <w:pPr>
        <w:shd w:val="clear" w:color="auto"/>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4D14A897">
      <w:pPr>
        <w:shd w:val="clear" w:color="auto"/>
        <w:wordWrap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344E5510">
      <w:pPr>
        <w:shd w:val="clear" w:color="auto"/>
        <w:wordWrap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质疑函制作说明</w:t>
      </w:r>
      <w:r>
        <w:rPr>
          <w:rFonts w:hint="eastAsia" w:ascii="宋体" w:hAnsi="宋体" w:eastAsia="宋体" w:cs="宋体"/>
          <w:b/>
          <w:color w:val="auto"/>
          <w:szCs w:val="21"/>
          <w:highlight w:val="none"/>
          <w:lang w:eastAsia="zh-CN"/>
        </w:rPr>
        <w:t>：</w:t>
      </w:r>
    </w:p>
    <w:p w14:paraId="7DEAF25F">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552890C8">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Cs w:val="21"/>
          <w:highlight w:val="none"/>
        </w:rPr>
        <w:t>供应商签署的授权委托书。授权委托书应载明代理人的姓名或者名称、代理事项、具体权限、期限和相关事项。</w:t>
      </w:r>
    </w:p>
    <w:p w14:paraId="12D1CB71">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29F674A4">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4D54E703">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71213CF0">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8" w:usb3="00000000" w:csb0="0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99F4">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E06A84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YcOB0QEAAKIDAAAOAAAAAAAAAAEAIAAAAB8BAABk&#10;cnMvZTJvRG9jLnhtbFBLBQYAAAAABgAGAFkBAABiBQAAAAA=&#10;">
              <v:fill on="f" focussize="0,0"/>
              <v:stroke on="f" weight="0.5pt"/>
              <v:imagedata o:title=""/>
              <o:lock v:ext="edit" aspectratio="f"/>
              <v:textbox inset="0mm,0mm,0mm,0mm" style="mso-fit-shape-to-text:t;">
                <w:txbxContent>
                  <w:p w14:paraId="2E06A84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469A6">
    <w:pPr>
      <w:pStyle w:val="16"/>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84BCEC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1UQLRAQAAogMAAA4AAABkcnMvZTJvRG9jLnhtbK1TzY7TMBC+I/EO&#10;lu802S6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ZfU+K4xYGff3w///x9/vWN&#10;XGd5+gANZt0HzEvDOz/g0sz3gJeZ9aCizV/kQzCO4p4u4sohEZEfrZarVY0hgbHZQfzq8XmIkN5L&#10;b0k2GI04vSIqP36ENKbOKbma83famDJB40jP6M3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LdVEC0QEAAKIDAAAOAAAAAAAAAAEAIAAAAB8BAABk&#10;cnMvZTJvRG9jLnhtbFBLBQYAAAAABgAGAFkBAABiBQAAAAA=&#10;">
              <v:fill on="f" focussize="0,0"/>
              <v:stroke on="f" weight="0.5pt"/>
              <v:imagedata o:title=""/>
              <o:lock v:ext="edit" aspectratio="f"/>
              <v:textbox inset="0mm,0mm,0mm,0mm" style="mso-fit-shape-to-text:t;">
                <w:txbxContent>
                  <w:p w14:paraId="584BCEC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0D86D">
    <w:pPr>
      <w:pStyle w:val="16"/>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E47B8E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McFDRAQAAogMAAA4AAABkcnMvZTJvRG9jLnhtbK1TzY7TMBC+I/EO&#10;lu802cKu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3mR5+gANZt0HzEvDOz/g0sz3gJeZ9aCizV/kQzCO4p4u4sohEZEfrZarVY0hgbHZQfzq8XmIkN5L&#10;b0k2GI04vSIqP36ENKbOKbma83famDJB40jP6M3r6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GjHBQ0QEAAKIDAAAOAAAAAAAAAAEAIAAAAB8BAABk&#10;cnMvZTJvRG9jLnhtbFBLBQYAAAAABgAGAFkBAABiBQAAAAA=&#10;">
              <v:fill on="f" focussize="0,0"/>
              <v:stroke on="f" weight="0.5pt"/>
              <v:imagedata o:title=""/>
              <o:lock v:ext="edit" aspectratio="f"/>
              <v:textbox inset="0mm,0mm,0mm,0mm" style="mso-fit-shape-to-text:t;">
                <w:txbxContent>
                  <w:p w14:paraId="4E47B8E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16E4B">
    <w:pPr>
      <w:pStyle w:val="16"/>
      <w:jc w:val="right"/>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14982D">
                          <w:pPr>
                            <w:pStyle w:val="16"/>
                            <w:rPr>
                              <w:rStyle w:val="30"/>
                            </w:rPr>
                          </w:pPr>
                          <w:r>
                            <w:fldChar w:fldCharType="begin"/>
                          </w:r>
                          <w:r>
                            <w:rPr>
                              <w:rStyle w:val="30"/>
                            </w:rPr>
                            <w:instrText xml:space="preserve">PAGE  </w:instrText>
                          </w:r>
                          <w:r>
                            <w:fldChar w:fldCharType="separate"/>
                          </w:r>
                          <w:r>
                            <w:rPr>
                              <w:rStyle w:val="30"/>
                            </w:rPr>
                            <w:t>98</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14:paraId="7714982D">
                    <w:pPr>
                      <w:pStyle w:val="16"/>
                      <w:rPr>
                        <w:rStyle w:val="30"/>
                      </w:rPr>
                    </w:pPr>
                    <w:r>
                      <w:fldChar w:fldCharType="begin"/>
                    </w:r>
                    <w:r>
                      <w:rPr>
                        <w:rStyle w:val="30"/>
                      </w:rPr>
                      <w:instrText xml:space="preserve">PAGE  </w:instrText>
                    </w:r>
                    <w:r>
                      <w:fldChar w:fldCharType="separate"/>
                    </w:r>
                    <w:r>
                      <w:rPr>
                        <w:rStyle w:val="30"/>
                      </w:rPr>
                      <w:t>98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E0045">
    <w:pPr>
      <w:pStyle w:val="16"/>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216550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RSkTP0QEAAKIDAAAOAAAAAAAAAAEAIAAAAB8BAABk&#10;cnMvZTJvRG9jLnhtbFBLBQYAAAAABgAGAFkBAABiBQAAAAA=&#10;">
              <v:fill on="f" focussize="0,0"/>
              <v:stroke on="f" weight="0.5pt"/>
              <v:imagedata o:title=""/>
              <o:lock v:ext="edit" aspectratio="f"/>
              <v:textbox inset="0mm,0mm,0mm,0mm" style="mso-fit-shape-to-text:t;">
                <w:txbxContent>
                  <w:p w14:paraId="1216550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90B8">
    <w:pPr>
      <w:pStyle w:val="1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5D881">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4C1E">
    <w:pPr>
      <w:pStyle w:val="17"/>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05D49">
    <w:pPr>
      <w:pStyle w:val="1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46C3E"/>
    <w:multiLevelType w:val="multilevel"/>
    <w:tmpl w:val="D4E46C3E"/>
    <w:lvl w:ilvl="0" w:tentative="0">
      <w:start w:val="1"/>
      <w:numFmt w:val="decimal"/>
      <w:suff w:val="nothing"/>
      <w:lvlText w:val="%1"/>
      <w:lvlJc w:val="left"/>
      <w:pPr>
        <w:tabs>
          <w:tab w:val="left" w:pos="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
    <w:nsid w:val="19DE2C87"/>
    <w:multiLevelType w:val="singleLevel"/>
    <w:tmpl w:val="19DE2C87"/>
    <w:lvl w:ilvl="0" w:tentative="0">
      <w:start w:val="1"/>
      <w:numFmt w:val="decimal"/>
      <w:suff w:val="nothing"/>
      <w:lvlText w:val="（%1）"/>
      <w:lvlJc w:val="left"/>
    </w:lvl>
  </w:abstractNum>
  <w:abstractNum w:abstractNumId="2">
    <w:nsid w:val="24A0B24D"/>
    <w:multiLevelType w:val="singleLevel"/>
    <w:tmpl w:val="24A0B24D"/>
    <w:lvl w:ilvl="0" w:tentative="0">
      <w:start w:val="2"/>
      <w:numFmt w:val="decimal"/>
      <w:suff w:val="nothing"/>
      <w:lvlText w:val="%1、"/>
      <w:lvlJc w:val="left"/>
    </w:lvl>
  </w:abstractNum>
  <w:abstractNum w:abstractNumId="3">
    <w:nsid w:val="3F0F2FA1"/>
    <w:multiLevelType w:val="singleLevel"/>
    <w:tmpl w:val="3F0F2FA1"/>
    <w:lvl w:ilvl="0" w:tentative="0">
      <w:start w:val="2"/>
      <w:numFmt w:val="chineseCounting"/>
      <w:suff w:val="space"/>
      <w:lvlText w:val="第%1部分"/>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6B624507"/>
    <w:multiLevelType w:val="singleLevel"/>
    <w:tmpl w:val="6B624507"/>
    <w:lvl w:ilvl="0" w:tentative="0">
      <w:start w:val="3"/>
      <w:numFmt w:val="decimal"/>
      <w:suff w:val="nothing"/>
      <w:lvlText w:val="（%1）"/>
      <w:lvlJc w:val="left"/>
    </w:lvl>
  </w:abstractNum>
  <w:abstractNum w:abstractNumId="7">
    <w:nsid w:val="7A06B7A8"/>
    <w:multiLevelType w:val="singleLevel"/>
    <w:tmpl w:val="7A06B7A8"/>
    <w:lvl w:ilvl="0" w:tentative="0">
      <w:start w:val="1"/>
      <w:numFmt w:val="decimal"/>
      <w:suff w:val="nothing"/>
      <w:lvlText w:val="%1、"/>
      <w:lvlJc w:val="left"/>
    </w:lvl>
  </w:abstractNum>
  <w:num w:numId="1">
    <w:abstractNumId w:val="2"/>
  </w:num>
  <w:num w:numId="2">
    <w:abstractNumId w:val="0"/>
  </w:num>
  <w:num w:numId="3">
    <w:abstractNumId w:val="3"/>
  </w:num>
  <w:num w:numId="4">
    <w:abstractNumId w:val="6"/>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ZTM0NDM0Nzc4MTE0ZDk2ZGYxMDhmMzQ3YjlkMGYifQ=="/>
  </w:docVars>
  <w:rsids>
    <w:rsidRoot w:val="00172A27"/>
    <w:rsid w:val="00044EF2"/>
    <w:rsid w:val="000971A9"/>
    <w:rsid w:val="000C7032"/>
    <w:rsid w:val="000D7AD0"/>
    <w:rsid w:val="000E55C5"/>
    <w:rsid w:val="0012649A"/>
    <w:rsid w:val="00160C88"/>
    <w:rsid w:val="001630AF"/>
    <w:rsid w:val="0019568D"/>
    <w:rsid w:val="001B213F"/>
    <w:rsid w:val="001B2F1F"/>
    <w:rsid w:val="001D032E"/>
    <w:rsid w:val="002353B5"/>
    <w:rsid w:val="00290B88"/>
    <w:rsid w:val="002F74EF"/>
    <w:rsid w:val="0031094C"/>
    <w:rsid w:val="00332AAB"/>
    <w:rsid w:val="00344060"/>
    <w:rsid w:val="00353889"/>
    <w:rsid w:val="00384CE9"/>
    <w:rsid w:val="003E1BBC"/>
    <w:rsid w:val="003F11C3"/>
    <w:rsid w:val="0040602D"/>
    <w:rsid w:val="00436C08"/>
    <w:rsid w:val="00471C79"/>
    <w:rsid w:val="0049354C"/>
    <w:rsid w:val="004A30DD"/>
    <w:rsid w:val="004D6A9B"/>
    <w:rsid w:val="004F14AE"/>
    <w:rsid w:val="005326E5"/>
    <w:rsid w:val="00534064"/>
    <w:rsid w:val="005A5126"/>
    <w:rsid w:val="005E1230"/>
    <w:rsid w:val="005E150A"/>
    <w:rsid w:val="005F0F67"/>
    <w:rsid w:val="005F4717"/>
    <w:rsid w:val="00606073"/>
    <w:rsid w:val="00613514"/>
    <w:rsid w:val="006353A7"/>
    <w:rsid w:val="00676A0C"/>
    <w:rsid w:val="00690CD2"/>
    <w:rsid w:val="006969CA"/>
    <w:rsid w:val="006B7130"/>
    <w:rsid w:val="006F2C45"/>
    <w:rsid w:val="007141B4"/>
    <w:rsid w:val="00720EA0"/>
    <w:rsid w:val="00721AED"/>
    <w:rsid w:val="00726EFC"/>
    <w:rsid w:val="00732C93"/>
    <w:rsid w:val="00754B4E"/>
    <w:rsid w:val="007732FE"/>
    <w:rsid w:val="00793009"/>
    <w:rsid w:val="007968C9"/>
    <w:rsid w:val="007A6F63"/>
    <w:rsid w:val="007B027C"/>
    <w:rsid w:val="00814FB9"/>
    <w:rsid w:val="00896687"/>
    <w:rsid w:val="008C3344"/>
    <w:rsid w:val="008C4D8F"/>
    <w:rsid w:val="008C7FF6"/>
    <w:rsid w:val="008E34FA"/>
    <w:rsid w:val="00915903"/>
    <w:rsid w:val="009278D3"/>
    <w:rsid w:val="009340FE"/>
    <w:rsid w:val="009600D9"/>
    <w:rsid w:val="009E61C8"/>
    <w:rsid w:val="00A01EDA"/>
    <w:rsid w:val="00A41E1A"/>
    <w:rsid w:val="00A605DC"/>
    <w:rsid w:val="00A80681"/>
    <w:rsid w:val="00AA55F0"/>
    <w:rsid w:val="00AC5B18"/>
    <w:rsid w:val="00AD511E"/>
    <w:rsid w:val="00B200B1"/>
    <w:rsid w:val="00B300D7"/>
    <w:rsid w:val="00B420B4"/>
    <w:rsid w:val="00B45994"/>
    <w:rsid w:val="00B55938"/>
    <w:rsid w:val="00B87B92"/>
    <w:rsid w:val="00BA352C"/>
    <w:rsid w:val="00BD67E5"/>
    <w:rsid w:val="00C02D79"/>
    <w:rsid w:val="00C25DB6"/>
    <w:rsid w:val="00C27CBA"/>
    <w:rsid w:val="00D526C3"/>
    <w:rsid w:val="00D5286B"/>
    <w:rsid w:val="00D63A4C"/>
    <w:rsid w:val="00E20CE5"/>
    <w:rsid w:val="00E36304"/>
    <w:rsid w:val="00E75A51"/>
    <w:rsid w:val="00E76B4D"/>
    <w:rsid w:val="00E8708B"/>
    <w:rsid w:val="00EA78A3"/>
    <w:rsid w:val="00EB1B3C"/>
    <w:rsid w:val="00ED6CBC"/>
    <w:rsid w:val="00EF08E4"/>
    <w:rsid w:val="00F451B8"/>
    <w:rsid w:val="00F871BC"/>
    <w:rsid w:val="010158D6"/>
    <w:rsid w:val="01160E54"/>
    <w:rsid w:val="011A5D63"/>
    <w:rsid w:val="011D2710"/>
    <w:rsid w:val="012A0989"/>
    <w:rsid w:val="01302E15"/>
    <w:rsid w:val="01345E86"/>
    <w:rsid w:val="01395B91"/>
    <w:rsid w:val="014F1046"/>
    <w:rsid w:val="015A1949"/>
    <w:rsid w:val="0160164B"/>
    <w:rsid w:val="016C2D4F"/>
    <w:rsid w:val="0170606B"/>
    <w:rsid w:val="01727438"/>
    <w:rsid w:val="017460B0"/>
    <w:rsid w:val="017A36FD"/>
    <w:rsid w:val="018379C9"/>
    <w:rsid w:val="01895C07"/>
    <w:rsid w:val="01A60743"/>
    <w:rsid w:val="01A83C46"/>
    <w:rsid w:val="01AC264C"/>
    <w:rsid w:val="01AC5842"/>
    <w:rsid w:val="01B57AA4"/>
    <w:rsid w:val="01B81CE2"/>
    <w:rsid w:val="01BD35AB"/>
    <w:rsid w:val="01C225F2"/>
    <w:rsid w:val="01D14E0A"/>
    <w:rsid w:val="01D83224"/>
    <w:rsid w:val="01E22D7D"/>
    <w:rsid w:val="01E96C2E"/>
    <w:rsid w:val="01EA0118"/>
    <w:rsid w:val="01F82AD7"/>
    <w:rsid w:val="01F86CD9"/>
    <w:rsid w:val="02063FE0"/>
    <w:rsid w:val="02140D77"/>
    <w:rsid w:val="02382230"/>
    <w:rsid w:val="023A7B7C"/>
    <w:rsid w:val="023C44BA"/>
    <w:rsid w:val="02544B87"/>
    <w:rsid w:val="026362FC"/>
    <w:rsid w:val="02775BE8"/>
    <w:rsid w:val="02836E2C"/>
    <w:rsid w:val="02886B37"/>
    <w:rsid w:val="028A203B"/>
    <w:rsid w:val="02976F77"/>
    <w:rsid w:val="029C58B6"/>
    <w:rsid w:val="02A75D67"/>
    <w:rsid w:val="02AF1C72"/>
    <w:rsid w:val="02B01361"/>
    <w:rsid w:val="02C12630"/>
    <w:rsid w:val="02EA62D0"/>
    <w:rsid w:val="031B1345"/>
    <w:rsid w:val="0320479A"/>
    <w:rsid w:val="03214DA3"/>
    <w:rsid w:val="03261EB9"/>
    <w:rsid w:val="03292E3E"/>
    <w:rsid w:val="032F0DAD"/>
    <w:rsid w:val="035C6DF3"/>
    <w:rsid w:val="036120F0"/>
    <w:rsid w:val="036D3220"/>
    <w:rsid w:val="03716D43"/>
    <w:rsid w:val="03730909"/>
    <w:rsid w:val="038C1E2A"/>
    <w:rsid w:val="03936CB9"/>
    <w:rsid w:val="039B78F9"/>
    <w:rsid w:val="039D4F10"/>
    <w:rsid w:val="03A6563A"/>
    <w:rsid w:val="03AB2112"/>
    <w:rsid w:val="03AC7394"/>
    <w:rsid w:val="03B01365"/>
    <w:rsid w:val="03BA01AE"/>
    <w:rsid w:val="03C661BF"/>
    <w:rsid w:val="03C837AB"/>
    <w:rsid w:val="03CE6E4F"/>
    <w:rsid w:val="03D33F30"/>
    <w:rsid w:val="03D41080"/>
    <w:rsid w:val="03D609D8"/>
    <w:rsid w:val="03FF434E"/>
    <w:rsid w:val="040D4BBB"/>
    <w:rsid w:val="040F5AE1"/>
    <w:rsid w:val="042E69E2"/>
    <w:rsid w:val="043438CC"/>
    <w:rsid w:val="04354274"/>
    <w:rsid w:val="043D4F04"/>
    <w:rsid w:val="04436E0D"/>
    <w:rsid w:val="04480CE1"/>
    <w:rsid w:val="045301F6"/>
    <w:rsid w:val="048358F9"/>
    <w:rsid w:val="048A5003"/>
    <w:rsid w:val="04AB5538"/>
    <w:rsid w:val="04BC45FD"/>
    <w:rsid w:val="04CD7F6B"/>
    <w:rsid w:val="04D32E79"/>
    <w:rsid w:val="04DD0B5F"/>
    <w:rsid w:val="04E3143E"/>
    <w:rsid w:val="04F135D7"/>
    <w:rsid w:val="0512295E"/>
    <w:rsid w:val="05191440"/>
    <w:rsid w:val="05382B9E"/>
    <w:rsid w:val="053E2528"/>
    <w:rsid w:val="055424CE"/>
    <w:rsid w:val="055A65D5"/>
    <w:rsid w:val="056736ED"/>
    <w:rsid w:val="05771392"/>
    <w:rsid w:val="05864354"/>
    <w:rsid w:val="05875678"/>
    <w:rsid w:val="05B01562"/>
    <w:rsid w:val="05B63C67"/>
    <w:rsid w:val="05B821F2"/>
    <w:rsid w:val="05BB035D"/>
    <w:rsid w:val="05C8248C"/>
    <w:rsid w:val="05D07899"/>
    <w:rsid w:val="05FB6C37"/>
    <w:rsid w:val="05FF16A9"/>
    <w:rsid w:val="060317A8"/>
    <w:rsid w:val="06085010"/>
    <w:rsid w:val="060A6FDB"/>
    <w:rsid w:val="06144B58"/>
    <w:rsid w:val="062B5C38"/>
    <w:rsid w:val="062D43AF"/>
    <w:rsid w:val="06436049"/>
    <w:rsid w:val="064552D9"/>
    <w:rsid w:val="06544FAB"/>
    <w:rsid w:val="065B3BFA"/>
    <w:rsid w:val="06645CA5"/>
    <w:rsid w:val="066D4490"/>
    <w:rsid w:val="0670611D"/>
    <w:rsid w:val="068E0F51"/>
    <w:rsid w:val="068F0BD1"/>
    <w:rsid w:val="068F69D2"/>
    <w:rsid w:val="06962173"/>
    <w:rsid w:val="069A7E12"/>
    <w:rsid w:val="069C40D7"/>
    <w:rsid w:val="06AC1035"/>
    <w:rsid w:val="06C14C23"/>
    <w:rsid w:val="06D80E87"/>
    <w:rsid w:val="06DA7D4B"/>
    <w:rsid w:val="06F20789"/>
    <w:rsid w:val="071A324D"/>
    <w:rsid w:val="07455FA1"/>
    <w:rsid w:val="074A1A9F"/>
    <w:rsid w:val="07526710"/>
    <w:rsid w:val="075F2127"/>
    <w:rsid w:val="076E27BD"/>
    <w:rsid w:val="07713742"/>
    <w:rsid w:val="07716FC5"/>
    <w:rsid w:val="07871169"/>
    <w:rsid w:val="07995B53"/>
    <w:rsid w:val="07A82FEA"/>
    <w:rsid w:val="07B7616C"/>
    <w:rsid w:val="07BB6C8C"/>
    <w:rsid w:val="07C147C6"/>
    <w:rsid w:val="07D14A60"/>
    <w:rsid w:val="07E61182"/>
    <w:rsid w:val="07EF46DA"/>
    <w:rsid w:val="07F06EA1"/>
    <w:rsid w:val="07F20818"/>
    <w:rsid w:val="07F74CA0"/>
    <w:rsid w:val="08014519"/>
    <w:rsid w:val="08030185"/>
    <w:rsid w:val="08167BBE"/>
    <w:rsid w:val="08191757"/>
    <w:rsid w:val="081B1F2B"/>
    <w:rsid w:val="081B727D"/>
    <w:rsid w:val="0825634E"/>
    <w:rsid w:val="08284C82"/>
    <w:rsid w:val="08302794"/>
    <w:rsid w:val="083B1F11"/>
    <w:rsid w:val="083D5414"/>
    <w:rsid w:val="084B7A66"/>
    <w:rsid w:val="0858227F"/>
    <w:rsid w:val="085C6BC2"/>
    <w:rsid w:val="086168CD"/>
    <w:rsid w:val="08647852"/>
    <w:rsid w:val="08A81C9B"/>
    <w:rsid w:val="08B44F60"/>
    <w:rsid w:val="08B65FD7"/>
    <w:rsid w:val="08BE59DA"/>
    <w:rsid w:val="08C93AA6"/>
    <w:rsid w:val="08CA5E8A"/>
    <w:rsid w:val="08E2593F"/>
    <w:rsid w:val="08FB3249"/>
    <w:rsid w:val="09005B9E"/>
    <w:rsid w:val="090504BF"/>
    <w:rsid w:val="09057F6C"/>
    <w:rsid w:val="090D2269"/>
    <w:rsid w:val="09295FE7"/>
    <w:rsid w:val="092A0515"/>
    <w:rsid w:val="0955045F"/>
    <w:rsid w:val="09562DBC"/>
    <w:rsid w:val="095830FB"/>
    <w:rsid w:val="095A48E7"/>
    <w:rsid w:val="09631973"/>
    <w:rsid w:val="09656115"/>
    <w:rsid w:val="09766415"/>
    <w:rsid w:val="0984370C"/>
    <w:rsid w:val="09A1616E"/>
    <w:rsid w:val="09A2275D"/>
    <w:rsid w:val="09AC306C"/>
    <w:rsid w:val="09AE3A49"/>
    <w:rsid w:val="09D20B4E"/>
    <w:rsid w:val="09D56068"/>
    <w:rsid w:val="09D9119E"/>
    <w:rsid w:val="09E35B78"/>
    <w:rsid w:val="09FF022D"/>
    <w:rsid w:val="0A0C0525"/>
    <w:rsid w:val="0A271761"/>
    <w:rsid w:val="0A2C21B6"/>
    <w:rsid w:val="0A334D52"/>
    <w:rsid w:val="0A3D57A2"/>
    <w:rsid w:val="0A3D6B27"/>
    <w:rsid w:val="0A3E3CF5"/>
    <w:rsid w:val="0A3E54A5"/>
    <w:rsid w:val="0A4557E9"/>
    <w:rsid w:val="0A542580"/>
    <w:rsid w:val="0A805ABD"/>
    <w:rsid w:val="0A8452CE"/>
    <w:rsid w:val="0A877197"/>
    <w:rsid w:val="0A884C87"/>
    <w:rsid w:val="0A8A2A5A"/>
    <w:rsid w:val="0A8D4C82"/>
    <w:rsid w:val="0A9F522E"/>
    <w:rsid w:val="0AA43604"/>
    <w:rsid w:val="0AA51F88"/>
    <w:rsid w:val="0AA76940"/>
    <w:rsid w:val="0AAA550E"/>
    <w:rsid w:val="0AAE6112"/>
    <w:rsid w:val="0AB15C77"/>
    <w:rsid w:val="0AB35E1D"/>
    <w:rsid w:val="0AC53B39"/>
    <w:rsid w:val="0AC74ABE"/>
    <w:rsid w:val="0ACF6099"/>
    <w:rsid w:val="0AEC727C"/>
    <w:rsid w:val="0AEE5030"/>
    <w:rsid w:val="0AF83D3C"/>
    <w:rsid w:val="0AFA22DE"/>
    <w:rsid w:val="0B0C7351"/>
    <w:rsid w:val="0B141172"/>
    <w:rsid w:val="0B175B42"/>
    <w:rsid w:val="0B1E057C"/>
    <w:rsid w:val="0B5115B8"/>
    <w:rsid w:val="0B5A23B2"/>
    <w:rsid w:val="0B5B1AAE"/>
    <w:rsid w:val="0B5B3E3A"/>
    <w:rsid w:val="0B5E2A33"/>
    <w:rsid w:val="0B6B594F"/>
    <w:rsid w:val="0B7550AF"/>
    <w:rsid w:val="0B7735DC"/>
    <w:rsid w:val="0B7E11CA"/>
    <w:rsid w:val="0B813EEC"/>
    <w:rsid w:val="0B8870FA"/>
    <w:rsid w:val="0B982C8E"/>
    <w:rsid w:val="0BA12222"/>
    <w:rsid w:val="0BA13F3D"/>
    <w:rsid w:val="0BA55558"/>
    <w:rsid w:val="0BAD28E2"/>
    <w:rsid w:val="0BC14CD6"/>
    <w:rsid w:val="0BD06D33"/>
    <w:rsid w:val="0BEA7DE9"/>
    <w:rsid w:val="0BEC35D5"/>
    <w:rsid w:val="0C01741F"/>
    <w:rsid w:val="0C08603B"/>
    <w:rsid w:val="0C091155"/>
    <w:rsid w:val="0C0F058D"/>
    <w:rsid w:val="0C211085"/>
    <w:rsid w:val="0C2A0E82"/>
    <w:rsid w:val="0C3152C1"/>
    <w:rsid w:val="0C3C06D6"/>
    <w:rsid w:val="0C3E33A6"/>
    <w:rsid w:val="0C3F3894"/>
    <w:rsid w:val="0C5919D1"/>
    <w:rsid w:val="0C5C2956"/>
    <w:rsid w:val="0C670E7C"/>
    <w:rsid w:val="0C6C347A"/>
    <w:rsid w:val="0C747BE1"/>
    <w:rsid w:val="0C7B02EA"/>
    <w:rsid w:val="0C923238"/>
    <w:rsid w:val="0CC25B7D"/>
    <w:rsid w:val="0CC67C0B"/>
    <w:rsid w:val="0CD56D9C"/>
    <w:rsid w:val="0CD72A6E"/>
    <w:rsid w:val="0CDF3D0D"/>
    <w:rsid w:val="0CE05439"/>
    <w:rsid w:val="0CE560AB"/>
    <w:rsid w:val="0CF62B54"/>
    <w:rsid w:val="0CFF2C96"/>
    <w:rsid w:val="0D0226E7"/>
    <w:rsid w:val="0D0227BA"/>
    <w:rsid w:val="0D0962F1"/>
    <w:rsid w:val="0D134683"/>
    <w:rsid w:val="0D15459B"/>
    <w:rsid w:val="0D1F4621"/>
    <w:rsid w:val="0D2F254B"/>
    <w:rsid w:val="0D395DCD"/>
    <w:rsid w:val="0D417786"/>
    <w:rsid w:val="0D4D3563"/>
    <w:rsid w:val="0D5C629C"/>
    <w:rsid w:val="0D6214AA"/>
    <w:rsid w:val="0D743CCE"/>
    <w:rsid w:val="0D99235D"/>
    <w:rsid w:val="0DBF42FF"/>
    <w:rsid w:val="0DD3343C"/>
    <w:rsid w:val="0DDB664A"/>
    <w:rsid w:val="0DED6FC6"/>
    <w:rsid w:val="0DFA10FD"/>
    <w:rsid w:val="0E074511"/>
    <w:rsid w:val="0E095E94"/>
    <w:rsid w:val="0E19600D"/>
    <w:rsid w:val="0E1A7433"/>
    <w:rsid w:val="0E1C1499"/>
    <w:rsid w:val="0E247D43"/>
    <w:rsid w:val="0E2F5830"/>
    <w:rsid w:val="0E356BBF"/>
    <w:rsid w:val="0E3756DF"/>
    <w:rsid w:val="0E3C53EA"/>
    <w:rsid w:val="0E522717"/>
    <w:rsid w:val="0E550512"/>
    <w:rsid w:val="0E63197E"/>
    <w:rsid w:val="0E77096C"/>
    <w:rsid w:val="0E7C03D1"/>
    <w:rsid w:val="0E7D5E53"/>
    <w:rsid w:val="0EA0228A"/>
    <w:rsid w:val="0EB648C8"/>
    <w:rsid w:val="0EB714B0"/>
    <w:rsid w:val="0EBB5AE7"/>
    <w:rsid w:val="0ECC12D1"/>
    <w:rsid w:val="0ED07E5C"/>
    <w:rsid w:val="0ED20ACE"/>
    <w:rsid w:val="0EE35DB9"/>
    <w:rsid w:val="0EE77A81"/>
    <w:rsid w:val="0EF75B1D"/>
    <w:rsid w:val="0EF8693D"/>
    <w:rsid w:val="0EFF5127"/>
    <w:rsid w:val="0F0F31C4"/>
    <w:rsid w:val="0F1473FB"/>
    <w:rsid w:val="0F1D46D8"/>
    <w:rsid w:val="0F2B146F"/>
    <w:rsid w:val="0F307AB2"/>
    <w:rsid w:val="0F6C7CDA"/>
    <w:rsid w:val="0F7726DF"/>
    <w:rsid w:val="0F773AEC"/>
    <w:rsid w:val="0F8143FC"/>
    <w:rsid w:val="0F97226F"/>
    <w:rsid w:val="0F9B6046"/>
    <w:rsid w:val="0F9E17AE"/>
    <w:rsid w:val="0FB43F9D"/>
    <w:rsid w:val="0FB75ADD"/>
    <w:rsid w:val="0FB82CB5"/>
    <w:rsid w:val="0FB97DD9"/>
    <w:rsid w:val="0FBC2E9E"/>
    <w:rsid w:val="0FBE65E3"/>
    <w:rsid w:val="0FC33F6C"/>
    <w:rsid w:val="0FC95E75"/>
    <w:rsid w:val="0FD146C5"/>
    <w:rsid w:val="0FEA05A8"/>
    <w:rsid w:val="10073784"/>
    <w:rsid w:val="10082EB6"/>
    <w:rsid w:val="101F0E02"/>
    <w:rsid w:val="1028629D"/>
    <w:rsid w:val="10297B48"/>
    <w:rsid w:val="104E26BF"/>
    <w:rsid w:val="104F3929"/>
    <w:rsid w:val="105D36FE"/>
    <w:rsid w:val="10692AC2"/>
    <w:rsid w:val="107A78DA"/>
    <w:rsid w:val="1084524A"/>
    <w:rsid w:val="10A4547E"/>
    <w:rsid w:val="10C64A93"/>
    <w:rsid w:val="10C95A18"/>
    <w:rsid w:val="10CB0F1B"/>
    <w:rsid w:val="10DC3590"/>
    <w:rsid w:val="10E21D49"/>
    <w:rsid w:val="10EA39CE"/>
    <w:rsid w:val="10FB387F"/>
    <w:rsid w:val="10FB74BF"/>
    <w:rsid w:val="111156C1"/>
    <w:rsid w:val="111972EE"/>
    <w:rsid w:val="112812B5"/>
    <w:rsid w:val="113849FC"/>
    <w:rsid w:val="113B4A52"/>
    <w:rsid w:val="11470A12"/>
    <w:rsid w:val="11764849"/>
    <w:rsid w:val="11770942"/>
    <w:rsid w:val="117B32BD"/>
    <w:rsid w:val="117D5FBA"/>
    <w:rsid w:val="11845641"/>
    <w:rsid w:val="11854E06"/>
    <w:rsid w:val="1191669B"/>
    <w:rsid w:val="119D1273"/>
    <w:rsid w:val="11B20C52"/>
    <w:rsid w:val="11CA303C"/>
    <w:rsid w:val="11CB0ABE"/>
    <w:rsid w:val="11DA10D8"/>
    <w:rsid w:val="11DC0AA5"/>
    <w:rsid w:val="11ED22F7"/>
    <w:rsid w:val="11F32E4C"/>
    <w:rsid w:val="11F56C74"/>
    <w:rsid w:val="1217313B"/>
    <w:rsid w:val="12193AFD"/>
    <w:rsid w:val="121C60CC"/>
    <w:rsid w:val="12295E7D"/>
    <w:rsid w:val="123E0DFD"/>
    <w:rsid w:val="1256746E"/>
    <w:rsid w:val="125A03CD"/>
    <w:rsid w:val="12832EBF"/>
    <w:rsid w:val="12841571"/>
    <w:rsid w:val="12911729"/>
    <w:rsid w:val="12922A85"/>
    <w:rsid w:val="129D0E16"/>
    <w:rsid w:val="12A96320"/>
    <w:rsid w:val="12B01397"/>
    <w:rsid w:val="12B33D73"/>
    <w:rsid w:val="12CA6462"/>
    <w:rsid w:val="12CD4BAE"/>
    <w:rsid w:val="12D40754"/>
    <w:rsid w:val="12D71EE1"/>
    <w:rsid w:val="12E6735C"/>
    <w:rsid w:val="12F52B2A"/>
    <w:rsid w:val="13300A18"/>
    <w:rsid w:val="1333260E"/>
    <w:rsid w:val="133441B3"/>
    <w:rsid w:val="1346072F"/>
    <w:rsid w:val="134B6026"/>
    <w:rsid w:val="13510A26"/>
    <w:rsid w:val="13566046"/>
    <w:rsid w:val="135875D7"/>
    <w:rsid w:val="135D699C"/>
    <w:rsid w:val="13650603"/>
    <w:rsid w:val="13684E9C"/>
    <w:rsid w:val="136917E4"/>
    <w:rsid w:val="136B5578"/>
    <w:rsid w:val="136F1779"/>
    <w:rsid w:val="13893636"/>
    <w:rsid w:val="13987DB4"/>
    <w:rsid w:val="13A117B4"/>
    <w:rsid w:val="13B10E5E"/>
    <w:rsid w:val="13B363E0"/>
    <w:rsid w:val="13BC126E"/>
    <w:rsid w:val="13C034F7"/>
    <w:rsid w:val="13C07C74"/>
    <w:rsid w:val="13C44B8A"/>
    <w:rsid w:val="13C540FC"/>
    <w:rsid w:val="13D26C95"/>
    <w:rsid w:val="13D61558"/>
    <w:rsid w:val="13D8547C"/>
    <w:rsid w:val="13DC75A4"/>
    <w:rsid w:val="13E33120"/>
    <w:rsid w:val="13E52F52"/>
    <w:rsid w:val="13E62E35"/>
    <w:rsid w:val="13EC34E5"/>
    <w:rsid w:val="13FD3CDB"/>
    <w:rsid w:val="14190AC4"/>
    <w:rsid w:val="14245587"/>
    <w:rsid w:val="142C26EB"/>
    <w:rsid w:val="143D6344"/>
    <w:rsid w:val="143F0636"/>
    <w:rsid w:val="144733D0"/>
    <w:rsid w:val="144C0FB4"/>
    <w:rsid w:val="14575AE1"/>
    <w:rsid w:val="146464BB"/>
    <w:rsid w:val="146C3610"/>
    <w:rsid w:val="14706BA3"/>
    <w:rsid w:val="14807650"/>
    <w:rsid w:val="149B08DC"/>
    <w:rsid w:val="149E54BE"/>
    <w:rsid w:val="14CE59EA"/>
    <w:rsid w:val="14E24C7A"/>
    <w:rsid w:val="14E32355"/>
    <w:rsid w:val="14E34525"/>
    <w:rsid w:val="14E55858"/>
    <w:rsid w:val="14F67CF1"/>
    <w:rsid w:val="15131A84"/>
    <w:rsid w:val="151B46AD"/>
    <w:rsid w:val="152B2749"/>
    <w:rsid w:val="152D5E7B"/>
    <w:rsid w:val="153579F9"/>
    <w:rsid w:val="15491CF9"/>
    <w:rsid w:val="15845472"/>
    <w:rsid w:val="158F35DD"/>
    <w:rsid w:val="159D1783"/>
    <w:rsid w:val="159E329B"/>
    <w:rsid w:val="15B500A8"/>
    <w:rsid w:val="15BE773A"/>
    <w:rsid w:val="15D17368"/>
    <w:rsid w:val="15D418DD"/>
    <w:rsid w:val="15DC256D"/>
    <w:rsid w:val="15E05662"/>
    <w:rsid w:val="15EC04AB"/>
    <w:rsid w:val="15EE7D7F"/>
    <w:rsid w:val="15F35C13"/>
    <w:rsid w:val="15F8213A"/>
    <w:rsid w:val="15F9269F"/>
    <w:rsid w:val="15FD5E75"/>
    <w:rsid w:val="15FF01DE"/>
    <w:rsid w:val="1600268E"/>
    <w:rsid w:val="160E6E14"/>
    <w:rsid w:val="162B010F"/>
    <w:rsid w:val="16383B80"/>
    <w:rsid w:val="163C5E0A"/>
    <w:rsid w:val="163D2AB4"/>
    <w:rsid w:val="16450C97"/>
    <w:rsid w:val="16563013"/>
    <w:rsid w:val="16597938"/>
    <w:rsid w:val="166511CC"/>
    <w:rsid w:val="16651F56"/>
    <w:rsid w:val="1675224E"/>
    <w:rsid w:val="16822CFB"/>
    <w:rsid w:val="168D108C"/>
    <w:rsid w:val="168D490F"/>
    <w:rsid w:val="16A67A37"/>
    <w:rsid w:val="16AA7D9E"/>
    <w:rsid w:val="16C90357"/>
    <w:rsid w:val="16D326D7"/>
    <w:rsid w:val="16D47282"/>
    <w:rsid w:val="16DC407B"/>
    <w:rsid w:val="16F26832"/>
    <w:rsid w:val="16F65238"/>
    <w:rsid w:val="17144E25"/>
    <w:rsid w:val="17224E02"/>
    <w:rsid w:val="172F4118"/>
    <w:rsid w:val="17334DF1"/>
    <w:rsid w:val="174540BD"/>
    <w:rsid w:val="17494CC2"/>
    <w:rsid w:val="174F49CD"/>
    <w:rsid w:val="17581A59"/>
    <w:rsid w:val="175852DC"/>
    <w:rsid w:val="175A07E0"/>
    <w:rsid w:val="175B5F64"/>
    <w:rsid w:val="17620A24"/>
    <w:rsid w:val="176A51F7"/>
    <w:rsid w:val="176F3A0D"/>
    <w:rsid w:val="177F1919"/>
    <w:rsid w:val="178751D9"/>
    <w:rsid w:val="17A10651"/>
    <w:rsid w:val="17A252C5"/>
    <w:rsid w:val="17A66FF5"/>
    <w:rsid w:val="17C101CD"/>
    <w:rsid w:val="17D06220"/>
    <w:rsid w:val="17E85AC5"/>
    <w:rsid w:val="17F27011"/>
    <w:rsid w:val="18027B12"/>
    <w:rsid w:val="18077A2D"/>
    <w:rsid w:val="1824372C"/>
    <w:rsid w:val="18324C3F"/>
    <w:rsid w:val="18345F44"/>
    <w:rsid w:val="183D3240"/>
    <w:rsid w:val="18430CCB"/>
    <w:rsid w:val="18522F76"/>
    <w:rsid w:val="185C7A25"/>
    <w:rsid w:val="1862578F"/>
    <w:rsid w:val="1867217A"/>
    <w:rsid w:val="188D6746"/>
    <w:rsid w:val="188E5E55"/>
    <w:rsid w:val="18930C11"/>
    <w:rsid w:val="18974964"/>
    <w:rsid w:val="18BB5017"/>
    <w:rsid w:val="18C1102B"/>
    <w:rsid w:val="18C57A32"/>
    <w:rsid w:val="18CC5500"/>
    <w:rsid w:val="18DA0A8E"/>
    <w:rsid w:val="18DC2EDA"/>
    <w:rsid w:val="18DC3B60"/>
    <w:rsid w:val="18E27836"/>
    <w:rsid w:val="18E637EA"/>
    <w:rsid w:val="18ED4409"/>
    <w:rsid w:val="18EE1B86"/>
    <w:rsid w:val="18FC27B3"/>
    <w:rsid w:val="18FC310E"/>
    <w:rsid w:val="19285748"/>
    <w:rsid w:val="19453803"/>
    <w:rsid w:val="19495A8C"/>
    <w:rsid w:val="19566985"/>
    <w:rsid w:val="195F7C30"/>
    <w:rsid w:val="196056B2"/>
    <w:rsid w:val="19680B28"/>
    <w:rsid w:val="196B01BF"/>
    <w:rsid w:val="197A4BF2"/>
    <w:rsid w:val="198729C4"/>
    <w:rsid w:val="198A0A74"/>
    <w:rsid w:val="19BD63E6"/>
    <w:rsid w:val="19F50124"/>
    <w:rsid w:val="19FD1DFB"/>
    <w:rsid w:val="1A0738C1"/>
    <w:rsid w:val="1A0A60E9"/>
    <w:rsid w:val="1A0D57CA"/>
    <w:rsid w:val="1A16195D"/>
    <w:rsid w:val="1A220020"/>
    <w:rsid w:val="1A2B27FC"/>
    <w:rsid w:val="1A481FA6"/>
    <w:rsid w:val="1A49483A"/>
    <w:rsid w:val="1A4E5290"/>
    <w:rsid w:val="1A5823C6"/>
    <w:rsid w:val="1A58475A"/>
    <w:rsid w:val="1A643C5B"/>
    <w:rsid w:val="1A690C8F"/>
    <w:rsid w:val="1A8D4E1F"/>
    <w:rsid w:val="1A9C7638"/>
    <w:rsid w:val="1ABA6BE8"/>
    <w:rsid w:val="1AD25EC1"/>
    <w:rsid w:val="1AD80FFE"/>
    <w:rsid w:val="1AD95F08"/>
    <w:rsid w:val="1AE94D58"/>
    <w:rsid w:val="1AFD2B54"/>
    <w:rsid w:val="1AFF18DB"/>
    <w:rsid w:val="1B187FA0"/>
    <w:rsid w:val="1B363FB3"/>
    <w:rsid w:val="1B575FC4"/>
    <w:rsid w:val="1B59213E"/>
    <w:rsid w:val="1B5A129B"/>
    <w:rsid w:val="1B664B02"/>
    <w:rsid w:val="1B726396"/>
    <w:rsid w:val="1B7718C8"/>
    <w:rsid w:val="1B826631"/>
    <w:rsid w:val="1B8E2FB5"/>
    <w:rsid w:val="1BA86FE3"/>
    <w:rsid w:val="1BB004AD"/>
    <w:rsid w:val="1BB630ED"/>
    <w:rsid w:val="1BC16115"/>
    <w:rsid w:val="1BC229A4"/>
    <w:rsid w:val="1BC23B97"/>
    <w:rsid w:val="1BC3238D"/>
    <w:rsid w:val="1BC72FED"/>
    <w:rsid w:val="1BCB46BE"/>
    <w:rsid w:val="1BD73B3C"/>
    <w:rsid w:val="1BF73705"/>
    <w:rsid w:val="1C0025BA"/>
    <w:rsid w:val="1C00530A"/>
    <w:rsid w:val="1C016EFF"/>
    <w:rsid w:val="1C0E2F29"/>
    <w:rsid w:val="1C381D54"/>
    <w:rsid w:val="1C4D2027"/>
    <w:rsid w:val="1C504EAB"/>
    <w:rsid w:val="1C527C03"/>
    <w:rsid w:val="1C5C1105"/>
    <w:rsid w:val="1C5E064B"/>
    <w:rsid w:val="1C7A236C"/>
    <w:rsid w:val="1CA12143"/>
    <w:rsid w:val="1CBA09BB"/>
    <w:rsid w:val="1CBB2985"/>
    <w:rsid w:val="1CCE4466"/>
    <w:rsid w:val="1CD0325F"/>
    <w:rsid w:val="1CD34CD9"/>
    <w:rsid w:val="1CE21A70"/>
    <w:rsid w:val="1CE27AFE"/>
    <w:rsid w:val="1CF2439F"/>
    <w:rsid w:val="1CF60711"/>
    <w:rsid w:val="1D0205B4"/>
    <w:rsid w:val="1D053ADB"/>
    <w:rsid w:val="1D085BCA"/>
    <w:rsid w:val="1D0C6137"/>
    <w:rsid w:val="1D0F1968"/>
    <w:rsid w:val="1D122720"/>
    <w:rsid w:val="1D1F4309"/>
    <w:rsid w:val="1D214DD8"/>
    <w:rsid w:val="1D2F1B6F"/>
    <w:rsid w:val="1D301809"/>
    <w:rsid w:val="1D3E4388"/>
    <w:rsid w:val="1D453D13"/>
    <w:rsid w:val="1D4E0DCB"/>
    <w:rsid w:val="1D6B2D1C"/>
    <w:rsid w:val="1D6D3BD2"/>
    <w:rsid w:val="1D6D3C7F"/>
    <w:rsid w:val="1D87544D"/>
    <w:rsid w:val="1D9822C6"/>
    <w:rsid w:val="1DA86D22"/>
    <w:rsid w:val="1DAD1AB6"/>
    <w:rsid w:val="1DB84052"/>
    <w:rsid w:val="1DBB4FD6"/>
    <w:rsid w:val="1DCA77EF"/>
    <w:rsid w:val="1DF0665E"/>
    <w:rsid w:val="1DF42BB2"/>
    <w:rsid w:val="1DF45021"/>
    <w:rsid w:val="1DF90653"/>
    <w:rsid w:val="1E0F41EC"/>
    <w:rsid w:val="1E205195"/>
    <w:rsid w:val="1E3511F3"/>
    <w:rsid w:val="1E3A48B1"/>
    <w:rsid w:val="1E422931"/>
    <w:rsid w:val="1E451C37"/>
    <w:rsid w:val="1E5310C7"/>
    <w:rsid w:val="1E5B61F8"/>
    <w:rsid w:val="1E5C30C8"/>
    <w:rsid w:val="1E621C8E"/>
    <w:rsid w:val="1E6F3F54"/>
    <w:rsid w:val="1E742207"/>
    <w:rsid w:val="1E9D2CA9"/>
    <w:rsid w:val="1EA913DC"/>
    <w:rsid w:val="1EB23191"/>
    <w:rsid w:val="1EBF357F"/>
    <w:rsid w:val="1EDA0C11"/>
    <w:rsid w:val="1EEC6612"/>
    <w:rsid w:val="1EF15053"/>
    <w:rsid w:val="1F0B0800"/>
    <w:rsid w:val="1F240D25"/>
    <w:rsid w:val="1F3C0119"/>
    <w:rsid w:val="1F4A3163"/>
    <w:rsid w:val="1F4D40E8"/>
    <w:rsid w:val="1F515AC7"/>
    <w:rsid w:val="1F5E41C7"/>
    <w:rsid w:val="1F63408D"/>
    <w:rsid w:val="1F721A21"/>
    <w:rsid w:val="1F90436C"/>
    <w:rsid w:val="1F910080"/>
    <w:rsid w:val="1FA40CD6"/>
    <w:rsid w:val="1FC5502B"/>
    <w:rsid w:val="1FC57184"/>
    <w:rsid w:val="1FC86F73"/>
    <w:rsid w:val="1FDE74F9"/>
    <w:rsid w:val="200F7A29"/>
    <w:rsid w:val="20151933"/>
    <w:rsid w:val="201C34BC"/>
    <w:rsid w:val="201F2242"/>
    <w:rsid w:val="20242025"/>
    <w:rsid w:val="202A5E57"/>
    <w:rsid w:val="202A6055"/>
    <w:rsid w:val="203521EF"/>
    <w:rsid w:val="20407429"/>
    <w:rsid w:val="20510A2A"/>
    <w:rsid w:val="20592BE1"/>
    <w:rsid w:val="206F54C4"/>
    <w:rsid w:val="207143EB"/>
    <w:rsid w:val="20780352"/>
    <w:rsid w:val="207812B9"/>
    <w:rsid w:val="207D47DA"/>
    <w:rsid w:val="20817580"/>
    <w:rsid w:val="20875058"/>
    <w:rsid w:val="20896A66"/>
    <w:rsid w:val="20907F89"/>
    <w:rsid w:val="209443FF"/>
    <w:rsid w:val="20A01F11"/>
    <w:rsid w:val="20A5599E"/>
    <w:rsid w:val="20A70EA1"/>
    <w:rsid w:val="20BC55C4"/>
    <w:rsid w:val="20BE2A44"/>
    <w:rsid w:val="20CA501D"/>
    <w:rsid w:val="20CE6D68"/>
    <w:rsid w:val="20CF1C35"/>
    <w:rsid w:val="20E67BE0"/>
    <w:rsid w:val="20F40FA1"/>
    <w:rsid w:val="210C1A01"/>
    <w:rsid w:val="211749D8"/>
    <w:rsid w:val="211A411E"/>
    <w:rsid w:val="211D776A"/>
    <w:rsid w:val="212B3679"/>
    <w:rsid w:val="21384B83"/>
    <w:rsid w:val="213B5E42"/>
    <w:rsid w:val="21572348"/>
    <w:rsid w:val="21592EC3"/>
    <w:rsid w:val="216F732D"/>
    <w:rsid w:val="21771B35"/>
    <w:rsid w:val="217B6E8F"/>
    <w:rsid w:val="218A1494"/>
    <w:rsid w:val="218B6F16"/>
    <w:rsid w:val="219168A1"/>
    <w:rsid w:val="21A400A0"/>
    <w:rsid w:val="21A97250"/>
    <w:rsid w:val="21B0012A"/>
    <w:rsid w:val="21B14BD7"/>
    <w:rsid w:val="21B77BBF"/>
    <w:rsid w:val="21BE7D8E"/>
    <w:rsid w:val="21BF60EB"/>
    <w:rsid w:val="21C84315"/>
    <w:rsid w:val="21D246A9"/>
    <w:rsid w:val="21E5239A"/>
    <w:rsid w:val="21EA1D42"/>
    <w:rsid w:val="21EC5CB5"/>
    <w:rsid w:val="21F66939"/>
    <w:rsid w:val="21F8754A"/>
    <w:rsid w:val="21FB192E"/>
    <w:rsid w:val="220172ED"/>
    <w:rsid w:val="2217240B"/>
    <w:rsid w:val="221A0D83"/>
    <w:rsid w:val="222D4521"/>
    <w:rsid w:val="22651ECE"/>
    <w:rsid w:val="226B487A"/>
    <w:rsid w:val="22710E72"/>
    <w:rsid w:val="22775899"/>
    <w:rsid w:val="22801147"/>
    <w:rsid w:val="22803FAB"/>
    <w:rsid w:val="22B569E9"/>
    <w:rsid w:val="22C01511"/>
    <w:rsid w:val="22C01AA7"/>
    <w:rsid w:val="22D56430"/>
    <w:rsid w:val="22D8424D"/>
    <w:rsid w:val="22DD68C3"/>
    <w:rsid w:val="22E61751"/>
    <w:rsid w:val="22F242F0"/>
    <w:rsid w:val="22F438E0"/>
    <w:rsid w:val="22F95B0A"/>
    <w:rsid w:val="2302130E"/>
    <w:rsid w:val="230A068C"/>
    <w:rsid w:val="230F1290"/>
    <w:rsid w:val="231F3C6E"/>
    <w:rsid w:val="232242AD"/>
    <w:rsid w:val="234725AF"/>
    <w:rsid w:val="23475B35"/>
    <w:rsid w:val="234D0922"/>
    <w:rsid w:val="235C6C70"/>
    <w:rsid w:val="235E0116"/>
    <w:rsid w:val="23614286"/>
    <w:rsid w:val="23623360"/>
    <w:rsid w:val="23651C9F"/>
    <w:rsid w:val="2375712B"/>
    <w:rsid w:val="23774CC8"/>
    <w:rsid w:val="23777AB7"/>
    <w:rsid w:val="2378337E"/>
    <w:rsid w:val="238F60D5"/>
    <w:rsid w:val="239D70CC"/>
    <w:rsid w:val="23B40481"/>
    <w:rsid w:val="23BA4FAC"/>
    <w:rsid w:val="23BE5BB1"/>
    <w:rsid w:val="23C4333D"/>
    <w:rsid w:val="23CB16FF"/>
    <w:rsid w:val="23DF60E5"/>
    <w:rsid w:val="23E8649C"/>
    <w:rsid w:val="23F23130"/>
    <w:rsid w:val="23F30609"/>
    <w:rsid w:val="23F6041D"/>
    <w:rsid w:val="23FA5A14"/>
    <w:rsid w:val="241412F8"/>
    <w:rsid w:val="24194213"/>
    <w:rsid w:val="241B61C8"/>
    <w:rsid w:val="244377C9"/>
    <w:rsid w:val="24746E9C"/>
    <w:rsid w:val="2477734D"/>
    <w:rsid w:val="247F3A70"/>
    <w:rsid w:val="24865DB9"/>
    <w:rsid w:val="24A13C25"/>
    <w:rsid w:val="24A16B4E"/>
    <w:rsid w:val="24A51F50"/>
    <w:rsid w:val="24E87C1C"/>
    <w:rsid w:val="24EB5AC4"/>
    <w:rsid w:val="24EE6FC3"/>
    <w:rsid w:val="24F43A2F"/>
    <w:rsid w:val="24F55EFC"/>
    <w:rsid w:val="25053949"/>
    <w:rsid w:val="250F2123"/>
    <w:rsid w:val="25145328"/>
    <w:rsid w:val="251903EC"/>
    <w:rsid w:val="253A38C1"/>
    <w:rsid w:val="25490842"/>
    <w:rsid w:val="255167BA"/>
    <w:rsid w:val="255D282B"/>
    <w:rsid w:val="25685EFF"/>
    <w:rsid w:val="256911D0"/>
    <w:rsid w:val="256A6EF1"/>
    <w:rsid w:val="25787665"/>
    <w:rsid w:val="25812C6B"/>
    <w:rsid w:val="25826536"/>
    <w:rsid w:val="2589043C"/>
    <w:rsid w:val="25893F23"/>
    <w:rsid w:val="25A76CA1"/>
    <w:rsid w:val="25B85CA6"/>
    <w:rsid w:val="25B924F3"/>
    <w:rsid w:val="25BC7BF5"/>
    <w:rsid w:val="25C91A05"/>
    <w:rsid w:val="25C96F0A"/>
    <w:rsid w:val="25DB557C"/>
    <w:rsid w:val="25EF714A"/>
    <w:rsid w:val="25FE5CF9"/>
    <w:rsid w:val="260B2287"/>
    <w:rsid w:val="260B672B"/>
    <w:rsid w:val="261750D0"/>
    <w:rsid w:val="261A5A10"/>
    <w:rsid w:val="26222264"/>
    <w:rsid w:val="262F59B5"/>
    <w:rsid w:val="264E29E7"/>
    <w:rsid w:val="26602042"/>
    <w:rsid w:val="267E5CB6"/>
    <w:rsid w:val="268D2DA0"/>
    <w:rsid w:val="26977AEE"/>
    <w:rsid w:val="26A24A66"/>
    <w:rsid w:val="26A768F9"/>
    <w:rsid w:val="26BE2301"/>
    <w:rsid w:val="26CC0ECA"/>
    <w:rsid w:val="26D332DC"/>
    <w:rsid w:val="26D46DA1"/>
    <w:rsid w:val="26D66D39"/>
    <w:rsid w:val="26DD354F"/>
    <w:rsid w:val="26E30CDC"/>
    <w:rsid w:val="270F5BCF"/>
    <w:rsid w:val="271F7F0A"/>
    <w:rsid w:val="272107C1"/>
    <w:rsid w:val="272623F8"/>
    <w:rsid w:val="272E0923"/>
    <w:rsid w:val="27575417"/>
    <w:rsid w:val="276A1EBA"/>
    <w:rsid w:val="276E08C0"/>
    <w:rsid w:val="2779507C"/>
    <w:rsid w:val="277B4352"/>
    <w:rsid w:val="277E2C49"/>
    <w:rsid w:val="279010FF"/>
    <w:rsid w:val="27924C4A"/>
    <w:rsid w:val="279C2917"/>
    <w:rsid w:val="279F519A"/>
    <w:rsid w:val="27A27E15"/>
    <w:rsid w:val="27A45517"/>
    <w:rsid w:val="27AA5AD0"/>
    <w:rsid w:val="27B01338"/>
    <w:rsid w:val="27B97A3A"/>
    <w:rsid w:val="27C22649"/>
    <w:rsid w:val="27C923FA"/>
    <w:rsid w:val="27D50D9F"/>
    <w:rsid w:val="27E77285"/>
    <w:rsid w:val="27F42830"/>
    <w:rsid w:val="280129BA"/>
    <w:rsid w:val="280E29C8"/>
    <w:rsid w:val="28154197"/>
    <w:rsid w:val="282370EA"/>
    <w:rsid w:val="282A31F1"/>
    <w:rsid w:val="28331903"/>
    <w:rsid w:val="283420B1"/>
    <w:rsid w:val="283B4790"/>
    <w:rsid w:val="28412892"/>
    <w:rsid w:val="28637626"/>
    <w:rsid w:val="286F3CE6"/>
    <w:rsid w:val="287C56BE"/>
    <w:rsid w:val="287E2C7B"/>
    <w:rsid w:val="28832986"/>
    <w:rsid w:val="28877043"/>
    <w:rsid w:val="288F421B"/>
    <w:rsid w:val="28983825"/>
    <w:rsid w:val="28B135BA"/>
    <w:rsid w:val="28B81B5C"/>
    <w:rsid w:val="28BB2AE0"/>
    <w:rsid w:val="28CD286D"/>
    <w:rsid w:val="28E26223"/>
    <w:rsid w:val="28ED0D31"/>
    <w:rsid w:val="28F2772E"/>
    <w:rsid w:val="28F72945"/>
    <w:rsid w:val="28FE60C3"/>
    <w:rsid w:val="29086F52"/>
    <w:rsid w:val="291104DB"/>
    <w:rsid w:val="295108F9"/>
    <w:rsid w:val="295703E0"/>
    <w:rsid w:val="295E607F"/>
    <w:rsid w:val="295E7D6B"/>
    <w:rsid w:val="296126FC"/>
    <w:rsid w:val="296A19BB"/>
    <w:rsid w:val="29791C1A"/>
    <w:rsid w:val="298567F4"/>
    <w:rsid w:val="2987256D"/>
    <w:rsid w:val="29894181"/>
    <w:rsid w:val="298D2E39"/>
    <w:rsid w:val="298F4F7D"/>
    <w:rsid w:val="2996683F"/>
    <w:rsid w:val="29B9024C"/>
    <w:rsid w:val="29C25891"/>
    <w:rsid w:val="29C7365C"/>
    <w:rsid w:val="29C966E1"/>
    <w:rsid w:val="29D55086"/>
    <w:rsid w:val="29F70D19"/>
    <w:rsid w:val="2A026DDA"/>
    <w:rsid w:val="2A0C569A"/>
    <w:rsid w:val="2A0D75E3"/>
    <w:rsid w:val="2A1A17A3"/>
    <w:rsid w:val="2A1F23A7"/>
    <w:rsid w:val="2A2403B3"/>
    <w:rsid w:val="2A24682F"/>
    <w:rsid w:val="2A2542B1"/>
    <w:rsid w:val="2A2803A2"/>
    <w:rsid w:val="2A282CB7"/>
    <w:rsid w:val="2A3B1CD8"/>
    <w:rsid w:val="2A4525E7"/>
    <w:rsid w:val="2A505ABB"/>
    <w:rsid w:val="2A5A6D09"/>
    <w:rsid w:val="2A5C7555"/>
    <w:rsid w:val="2A71013E"/>
    <w:rsid w:val="2A7F0300"/>
    <w:rsid w:val="2A7F518B"/>
    <w:rsid w:val="2A863051"/>
    <w:rsid w:val="2A9550A0"/>
    <w:rsid w:val="2AA932E7"/>
    <w:rsid w:val="2AAE7F81"/>
    <w:rsid w:val="2ABA24CE"/>
    <w:rsid w:val="2AD92954"/>
    <w:rsid w:val="2ADB2B70"/>
    <w:rsid w:val="2ADC2444"/>
    <w:rsid w:val="2AE120AC"/>
    <w:rsid w:val="2AEF03C9"/>
    <w:rsid w:val="2AF21C68"/>
    <w:rsid w:val="2B0F45B6"/>
    <w:rsid w:val="2B1402D6"/>
    <w:rsid w:val="2B1D22CA"/>
    <w:rsid w:val="2B262EC6"/>
    <w:rsid w:val="2B4746D6"/>
    <w:rsid w:val="2B490A56"/>
    <w:rsid w:val="2B4B02A9"/>
    <w:rsid w:val="2B510E7D"/>
    <w:rsid w:val="2B511820"/>
    <w:rsid w:val="2B5D7D13"/>
    <w:rsid w:val="2B75075B"/>
    <w:rsid w:val="2B7F106A"/>
    <w:rsid w:val="2B8509F5"/>
    <w:rsid w:val="2B886323"/>
    <w:rsid w:val="2B9151BF"/>
    <w:rsid w:val="2BA54F29"/>
    <w:rsid w:val="2BAC273D"/>
    <w:rsid w:val="2BAC62BA"/>
    <w:rsid w:val="2BB53743"/>
    <w:rsid w:val="2BBD5E0C"/>
    <w:rsid w:val="2BBF4052"/>
    <w:rsid w:val="2BC8409A"/>
    <w:rsid w:val="2BCE6231"/>
    <w:rsid w:val="2BD83508"/>
    <w:rsid w:val="2BEE0864"/>
    <w:rsid w:val="2BF14C6E"/>
    <w:rsid w:val="2BFF463C"/>
    <w:rsid w:val="2C195DA0"/>
    <w:rsid w:val="2C1E78EF"/>
    <w:rsid w:val="2C2C2488"/>
    <w:rsid w:val="2C336309"/>
    <w:rsid w:val="2C401DFA"/>
    <w:rsid w:val="2C493FB6"/>
    <w:rsid w:val="2C7063B4"/>
    <w:rsid w:val="2C773801"/>
    <w:rsid w:val="2C821B92"/>
    <w:rsid w:val="2C840854"/>
    <w:rsid w:val="2C8A4A20"/>
    <w:rsid w:val="2C92742C"/>
    <w:rsid w:val="2CA433CB"/>
    <w:rsid w:val="2CA90A4C"/>
    <w:rsid w:val="2CAB0320"/>
    <w:rsid w:val="2CDA39A0"/>
    <w:rsid w:val="2CDD2F33"/>
    <w:rsid w:val="2CEC37BF"/>
    <w:rsid w:val="2CFD4D5E"/>
    <w:rsid w:val="2CFE66A2"/>
    <w:rsid w:val="2D0B4074"/>
    <w:rsid w:val="2D0E2A7A"/>
    <w:rsid w:val="2D121481"/>
    <w:rsid w:val="2D216218"/>
    <w:rsid w:val="2D261C60"/>
    <w:rsid w:val="2D354EB8"/>
    <w:rsid w:val="2D3F3249"/>
    <w:rsid w:val="2D4228B3"/>
    <w:rsid w:val="2D4854A3"/>
    <w:rsid w:val="2D4860D7"/>
    <w:rsid w:val="2D562E6F"/>
    <w:rsid w:val="2D664D43"/>
    <w:rsid w:val="2D78607F"/>
    <w:rsid w:val="2D7C300A"/>
    <w:rsid w:val="2D8F379E"/>
    <w:rsid w:val="2DAB617C"/>
    <w:rsid w:val="2DB4511E"/>
    <w:rsid w:val="2DBB0A37"/>
    <w:rsid w:val="2DBF0527"/>
    <w:rsid w:val="2DCB62A3"/>
    <w:rsid w:val="2E055591"/>
    <w:rsid w:val="2E083F3B"/>
    <w:rsid w:val="2E0F261D"/>
    <w:rsid w:val="2E136AB5"/>
    <w:rsid w:val="2E2425C2"/>
    <w:rsid w:val="2E3B4E0B"/>
    <w:rsid w:val="2E4E527B"/>
    <w:rsid w:val="2E4F0E88"/>
    <w:rsid w:val="2E5B4C9B"/>
    <w:rsid w:val="2E623499"/>
    <w:rsid w:val="2E6764C9"/>
    <w:rsid w:val="2E6855F6"/>
    <w:rsid w:val="2E7528AB"/>
    <w:rsid w:val="2E766B49"/>
    <w:rsid w:val="2E7A2976"/>
    <w:rsid w:val="2E814EDA"/>
    <w:rsid w:val="2E8F6794"/>
    <w:rsid w:val="2E996208"/>
    <w:rsid w:val="2EA7199A"/>
    <w:rsid w:val="2EAF13CF"/>
    <w:rsid w:val="2EB37960"/>
    <w:rsid w:val="2EBD14BC"/>
    <w:rsid w:val="2EC02CA1"/>
    <w:rsid w:val="2EC61441"/>
    <w:rsid w:val="2EE04EF4"/>
    <w:rsid w:val="2EE8112F"/>
    <w:rsid w:val="2F025BDF"/>
    <w:rsid w:val="2F06464D"/>
    <w:rsid w:val="2F171749"/>
    <w:rsid w:val="2F2F348A"/>
    <w:rsid w:val="2F3B560E"/>
    <w:rsid w:val="2F4F682D"/>
    <w:rsid w:val="2F575E37"/>
    <w:rsid w:val="2F5A7DDB"/>
    <w:rsid w:val="2F666935"/>
    <w:rsid w:val="2F752008"/>
    <w:rsid w:val="2F8337D6"/>
    <w:rsid w:val="2F893A0E"/>
    <w:rsid w:val="2F8B2EB9"/>
    <w:rsid w:val="2FAA7CA3"/>
    <w:rsid w:val="2FAA7E40"/>
    <w:rsid w:val="2FB248C3"/>
    <w:rsid w:val="2FB36551"/>
    <w:rsid w:val="2FB9045A"/>
    <w:rsid w:val="2FBC2844"/>
    <w:rsid w:val="2FD84CAE"/>
    <w:rsid w:val="30021B53"/>
    <w:rsid w:val="300701D9"/>
    <w:rsid w:val="301104EC"/>
    <w:rsid w:val="30133FEC"/>
    <w:rsid w:val="30153013"/>
    <w:rsid w:val="30153334"/>
    <w:rsid w:val="301729F2"/>
    <w:rsid w:val="301949EE"/>
    <w:rsid w:val="301B57BD"/>
    <w:rsid w:val="302B680E"/>
    <w:rsid w:val="302C79CA"/>
    <w:rsid w:val="30340299"/>
    <w:rsid w:val="30360848"/>
    <w:rsid w:val="305112C3"/>
    <w:rsid w:val="30527354"/>
    <w:rsid w:val="30601421"/>
    <w:rsid w:val="306B247C"/>
    <w:rsid w:val="307003A6"/>
    <w:rsid w:val="307A4C95"/>
    <w:rsid w:val="30853026"/>
    <w:rsid w:val="30866529"/>
    <w:rsid w:val="308974AE"/>
    <w:rsid w:val="308B29B1"/>
    <w:rsid w:val="309410C2"/>
    <w:rsid w:val="30A04ED5"/>
    <w:rsid w:val="30A25EDE"/>
    <w:rsid w:val="30A30058"/>
    <w:rsid w:val="30B20672"/>
    <w:rsid w:val="30B27249"/>
    <w:rsid w:val="30CF42B4"/>
    <w:rsid w:val="30E07EBD"/>
    <w:rsid w:val="30E107B4"/>
    <w:rsid w:val="30E51140"/>
    <w:rsid w:val="30F85C3B"/>
    <w:rsid w:val="30FD0AD3"/>
    <w:rsid w:val="310557F5"/>
    <w:rsid w:val="31075B7E"/>
    <w:rsid w:val="31091081"/>
    <w:rsid w:val="310C0E96"/>
    <w:rsid w:val="31137412"/>
    <w:rsid w:val="31283645"/>
    <w:rsid w:val="312A215B"/>
    <w:rsid w:val="312C253A"/>
    <w:rsid w:val="313409B9"/>
    <w:rsid w:val="314011DB"/>
    <w:rsid w:val="314E2C27"/>
    <w:rsid w:val="31533C64"/>
    <w:rsid w:val="315F3DDA"/>
    <w:rsid w:val="316030CA"/>
    <w:rsid w:val="31675F59"/>
    <w:rsid w:val="316D029A"/>
    <w:rsid w:val="316F26AD"/>
    <w:rsid w:val="317433D6"/>
    <w:rsid w:val="31754028"/>
    <w:rsid w:val="317C036E"/>
    <w:rsid w:val="31A23020"/>
    <w:rsid w:val="31A2473F"/>
    <w:rsid w:val="31A359FC"/>
    <w:rsid w:val="31AD4B3A"/>
    <w:rsid w:val="31AF2249"/>
    <w:rsid w:val="31B43718"/>
    <w:rsid w:val="31BA0EA5"/>
    <w:rsid w:val="31D40319"/>
    <w:rsid w:val="31D64821"/>
    <w:rsid w:val="31D64EC5"/>
    <w:rsid w:val="31FC04FB"/>
    <w:rsid w:val="32075108"/>
    <w:rsid w:val="320B4127"/>
    <w:rsid w:val="32317ABF"/>
    <w:rsid w:val="32353291"/>
    <w:rsid w:val="325D18AF"/>
    <w:rsid w:val="325F7434"/>
    <w:rsid w:val="32697CF5"/>
    <w:rsid w:val="326B1846"/>
    <w:rsid w:val="32755D55"/>
    <w:rsid w:val="327D450D"/>
    <w:rsid w:val="32885138"/>
    <w:rsid w:val="329F2634"/>
    <w:rsid w:val="32A54325"/>
    <w:rsid w:val="32B85544"/>
    <w:rsid w:val="32C4309F"/>
    <w:rsid w:val="32DB0F7C"/>
    <w:rsid w:val="32DB47FF"/>
    <w:rsid w:val="32E54213"/>
    <w:rsid w:val="32EA3FE2"/>
    <w:rsid w:val="32EF7C1D"/>
    <w:rsid w:val="33020E3C"/>
    <w:rsid w:val="331658DE"/>
    <w:rsid w:val="331C3A9A"/>
    <w:rsid w:val="3331778D"/>
    <w:rsid w:val="33361C3D"/>
    <w:rsid w:val="33384CA1"/>
    <w:rsid w:val="33471930"/>
    <w:rsid w:val="335D1CC5"/>
    <w:rsid w:val="337D5EB4"/>
    <w:rsid w:val="337D6587"/>
    <w:rsid w:val="339139D3"/>
    <w:rsid w:val="339562DA"/>
    <w:rsid w:val="339B5B37"/>
    <w:rsid w:val="33BB606C"/>
    <w:rsid w:val="33C5697B"/>
    <w:rsid w:val="33D56AE0"/>
    <w:rsid w:val="33E800AC"/>
    <w:rsid w:val="33EA422B"/>
    <w:rsid w:val="3411487C"/>
    <w:rsid w:val="34121EC5"/>
    <w:rsid w:val="341449FD"/>
    <w:rsid w:val="34153282"/>
    <w:rsid w:val="3416543E"/>
    <w:rsid w:val="341F3B92"/>
    <w:rsid w:val="342F3BA3"/>
    <w:rsid w:val="343D21A6"/>
    <w:rsid w:val="34592D57"/>
    <w:rsid w:val="34651F7F"/>
    <w:rsid w:val="3476679F"/>
    <w:rsid w:val="34797724"/>
    <w:rsid w:val="347F162D"/>
    <w:rsid w:val="34802290"/>
    <w:rsid w:val="34907B91"/>
    <w:rsid w:val="349C315B"/>
    <w:rsid w:val="34A22009"/>
    <w:rsid w:val="34AC6C79"/>
    <w:rsid w:val="34B03955"/>
    <w:rsid w:val="34E5114A"/>
    <w:rsid w:val="34E54854"/>
    <w:rsid w:val="34EB58BD"/>
    <w:rsid w:val="34EC3F9F"/>
    <w:rsid w:val="34FD1EFB"/>
    <w:rsid w:val="34FF56AD"/>
    <w:rsid w:val="351A72AD"/>
    <w:rsid w:val="352300E7"/>
    <w:rsid w:val="352E3D4F"/>
    <w:rsid w:val="3541716C"/>
    <w:rsid w:val="354444AC"/>
    <w:rsid w:val="355F7EFA"/>
    <w:rsid w:val="356F47B8"/>
    <w:rsid w:val="357D01F7"/>
    <w:rsid w:val="35824F96"/>
    <w:rsid w:val="35A62714"/>
    <w:rsid w:val="35A85C17"/>
    <w:rsid w:val="35AE3564"/>
    <w:rsid w:val="35BC36A0"/>
    <w:rsid w:val="35C366DA"/>
    <w:rsid w:val="35C651C7"/>
    <w:rsid w:val="35CC5FB4"/>
    <w:rsid w:val="35EF10B3"/>
    <w:rsid w:val="35F9034E"/>
    <w:rsid w:val="361352C6"/>
    <w:rsid w:val="36175ECB"/>
    <w:rsid w:val="361F1786"/>
    <w:rsid w:val="36252EF1"/>
    <w:rsid w:val="362F3572"/>
    <w:rsid w:val="363A3E94"/>
    <w:rsid w:val="363B7384"/>
    <w:rsid w:val="36421715"/>
    <w:rsid w:val="36541F37"/>
    <w:rsid w:val="366152C1"/>
    <w:rsid w:val="366C3230"/>
    <w:rsid w:val="36705660"/>
    <w:rsid w:val="367871E9"/>
    <w:rsid w:val="368A1C5C"/>
    <w:rsid w:val="368E4C10"/>
    <w:rsid w:val="36926BFA"/>
    <w:rsid w:val="3698771E"/>
    <w:rsid w:val="369E4A52"/>
    <w:rsid w:val="36D6705D"/>
    <w:rsid w:val="36D80507"/>
    <w:rsid w:val="36D95F89"/>
    <w:rsid w:val="36DB148C"/>
    <w:rsid w:val="36E2469A"/>
    <w:rsid w:val="36EF34FF"/>
    <w:rsid w:val="36F626F5"/>
    <w:rsid w:val="37005384"/>
    <w:rsid w:val="370116CC"/>
    <w:rsid w:val="370451FC"/>
    <w:rsid w:val="3707541C"/>
    <w:rsid w:val="37086AD8"/>
    <w:rsid w:val="371F40D7"/>
    <w:rsid w:val="373C3BD5"/>
    <w:rsid w:val="374401F1"/>
    <w:rsid w:val="37607F59"/>
    <w:rsid w:val="378E0F6A"/>
    <w:rsid w:val="379028BA"/>
    <w:rsid w:val="379A126C"/>
    <w:rsid w:val="379D5206"/>
    <w:rsid w:val="37AD5068"/>
    <w:rsid w:val="37B620F4"/>
    <w:rsid w:val="37BF4F82"/>
    <w:rsid w:val="37DA5EAF"/>
    <w:rsid w:val="37DF3574"/>
    <w:rsid w:val="38066D52"/>
    <w:rsid w:val="380A0E63"/>
    <w:rsid w:val="380F2A73"/>
    <w:rsid w:val="38133941"/>
    <w:rsid w:val="38163139"/>
    <w:rsid w:val="381A4397"/>
    <w:rsid w:val="38253A2D"/>
    <w:rsid w:val="38332099"/>
    <w:rsid w:val="383B234D"/>
    <w:rsid w:val="383D10D3"/>
    <w:rsid w:val="38402264"/>
    <w:rsid w:val="384F06F9"/>
    <w:rsid w:val="38527D74"/>
    <w:rsid w:val="385E26EA"/>
    <w:rsid w:val="38697999"/>
    <w:rsid w:val="38730223"/>
    <w:rsid w:val="388572C9"/>
    <w:rsid w:val="38864D4B"/>
    <w:rsid w:val="388F1DD7"/>
    <w:rsid w:val="38912AC0"/>
    <w:rsid w:val="38AE268C"/>
    <w:rsid w:val="38BB3F20"/>
    <w:rsid w:val="38C84008"/>
    <w:rsid w:val="38CF183A"/>
    <w:rsid w:val="38D47048"/>
    <w:rsid w:val="38DC7CD8"/>
    <w:rsid w:val="38E27663"/>
    <w:rsid w:val="38E54D64"/>
    <w:rsid w:val="391B05DB"/>
    <w:rsid w:val="394538AA"/>
    <w:rsid w:val="39456083"/>
    <w:rsid w:val="39494A89"/>
    <w:rsid w:val="39525F04"/>
    <w:rsid w:val="3955411F"/>
    <w:rsid w:val="395B6028"/>
    <w:rsid w:val="39691347"/>
    <w:rsid w:val="396E5985"/>
    <w:rsid w:val="397A06E1"/>
    <w:rsid w:val="397F500E"/>
    <w:rsid w:val="39806B4E"/>
    <w:rsid w:val="39820A82"/>
    <w:rsid w:val="39934616"/>
    <w:rsid w:val="399E325D"/>
    <w:rsid w:val="399F0A89"/>
    <w:rsid w:val="39AA790D"/>
    <w:rsid w:val="39B70940"/>
    <w:rsid w:val="39E9692C"/>
    <w:rsid w:val="39EC30FA"/>
    <w:rsid w:val="3A03088E"/>
    <w:rsid w:val="3A124BCC"/>
    <w:rsid w:val="3A1741DD"/>
    <w:rsid w:val="3A1E4827"/>
    <w:rsid w:val="3A1F40FB"/>
    <w:rsid w:val="3A255BB6"/>
    <w:rsid w:val="3A3F1B1E"/>
    <w:rsid w:val="3A572A48"/>
    <w:rsid w:val="3A771C78"/>
    <w:rsid w:val="3A793EC2"/>
    <w:rsid w:val="3A9A1B01"/>
    <w:rsid w:val="3AC059F9"/>
    <w:rsid w:val="3AD76784"/>
    <w:rsid w:val="3ADC741E"/>
    <w:rsid w:val="3ADD0722"/>
    <w:rsid w:val="3AE04600"/>
    <w:rsid w:val="3AF6384B"/>
    <w:rsid w:val="3B003F2D"/>
    <w:rsid w:val="3B0F23C2"/>
    <w:rsid w:val="3B1479D8"/>
    <w:rsid w:val="3B344138"/>
    <w:rsid w:val="3B3B31B7"/>
    <w:rsid w:val="3B3F720A"/>
    <w:rsid w:val="3B4300C7"/>
    <w:rsid w:val="3B5B1163"/>
    <w:rsid w:val="3B5F0EE8"/>
    <w:rsid w:val="3B705713"/>
    <w:rsid w:val="3B9C7DED"/>
    <w:rsid w:val="3BA26D92"/>
    <w:rsid w:val="3BA5093B"/>
    <w:rsid w:val="3BA62150"/>
    <w:rsid w:val="3BAB67F1"/>
    <w:rsid w:val="3BAC7AF6"/>
    <w:rsid w:val="3BB05953"/>
    <w:rsid w:val="3BC05FBB"/>
    <w:rsid w:val="3BC44F5A"/>
    <w:rsid w:val="3BC64E1D"/>
    <w:rsid w:val="3BCB12A4"/>
    <w:rsid w:val="3BD07F9E"/>
    <w:rsid w:val="3BDE5D47"/>
    <w:rsid w:val="3BE47C50"/>
    <w:rsid w:val="3BEC3774"/>
    <w:rsid w:val="3BF369DE"/>
    <w:rsid w:val="3BF418C6"/>
    <w:rsid w:val="3BF66C3F"/>
    <w:rsid w:val="3BF70E6F"/>
    <w:rsid w:val="3BFD5C1E"/>
    <w:rsid w:val="3BFF5BFB"/>
    <w:rsid w:val="3C136F60"/>
    <w:rsid w:val="3C173922"/>
    <w:rsid w:val="3C1813A4"/>
    <w:rsid w:val="3C1C7DAA"/>
    <w:rsid w:val="3C292943"/>
    <w:rsid w:val="3C294B9E"/>
    <w:rsid w:val="3C2A4B41"/>
    <w:rsid w:val="3C504D81"/>
    <w:rsid w:val="3C5F759A"/>
    <w:rsid w:val="3C662E76"/>
    <w:rsid w:val="3C6B206F"/>
    <w:rsid w:val="3C6F7834"/>
    <w:rsid w:val="3C751E2D"/>
    <w:rsid w:val="3C774C40"/>
    <w:rsid w:val="3C7D43E9"/>
    <w:rsid w:val="3C810DD3"/>
    <w:rsid w:val="3C8342D6"/>
    <w:rsid w:val="3C9035EC"/>
    <w:rsid w:val="3C9167E0"/>
    <w:rsid w:val="3C926AEF"/>
    <w:rsid w:val="3C9D4E80"/>
    <w:rsid w:val="3CA442DF"/>
    <w:rsid w:val="3CB66F99"/>
    <w:rsid w:val="3CBD65EE"/>
    <w:rsid w:val="3CC83746"/>
    <w:rsid w:val="3CD24055"/>
    <w:rsid w:val="3CDE0EAF"/>
    <w:rsid w:val="3CED5F04"/>
    <w:rsid w:val="3CF05F53"/>
    <w:rsid w:val="3D001AC2"/>
    <w:rsid w:val="3D1D5F62"/>
    <w:rsid w:val="3D233718"/>
    <w:rsid w:val="3D395934"/>
    <w:rsid w:val="3D42560E"/>
    <w:rsid w:val="3D485319"/>
    <w:rsid w:val="3D515BBF"/>
    <w:rsid w:val="3D5278E3"/>
    <w:rsid w:val="3D6C3AFB"/>
    <w:rsid w:val="3D715589"/>
    <w:rsid w:val="3D72615D"/>
    <w:rsid w:val="3D7B3D3F"/>
    <w:rsid w:val="3D7E79F1"/>
    <w:rsid w:val="3D8449A1"/>
    <w:rsid w:val="3D87623F"/>
    <w:rsid w:val="3D8B431A"/>
    <w:rsid w:val="3DA0122B"/>
    <w:rsid w:val="3DA037A5"/>
    <w:rsid w:val="3DA46DF1"/>
    <w:rsid w:val="3DC52364"/>
    <w:rsid w:val="3DC728B0"/>
    <w:rsid w:val="3DD03F78"/>
    <w:rsid w:val="3DD2267A"/>
    <w:rsid w:val="3DD3167A"/>
    <w:rsid w:val="3DD55670"/>
    <w:rsid w:val="3DE7087F"/>
    <w:rsid w:val="3DE970A0"/>
    <w:rsid w:val="3E315296"/>
    <w:rsid w:val="3E3F09CE"/>
    <w:rsid w:val="3E4238B7"/>
    <w:rsid w:val="3E4464B5"/>
    <w:rsid w:val="3E4B54BF"/>
    <w:rsid w:val="3E52548F"/>
    <w:rsid w:val="3E5757B0"/>
    <w:rsid w:val="3E75253C"/>
    <w:rsid w:val="3E78548D"/>
    <w:rsid w:val="3E7A2248"/>
    <w:rsid w:val="3EA31D52"/>
    <w:rsid w:val="3EB66257"/>
    <w:rsid w:val="3EB966EC"/>
    <w:rsid w:val="3EBC4E7A"/>
    <w:rsid w:val="3EC11302"/>
    <w:rsid w:val="3ED40DD5"/>
    <w:rsid w:val="3EDF4135"/>
    <w:rsid w:val="3EE73740"/>
    <w:rsid w:val="3EEA1576"/>
    <w:rsid w:val="3EFA2761"/>
    <w:rsid w:val="3F072E26"/>
    <w:rsid w:val="3F1735F3"/>
    <w:rsid w:val="3F212620"/>
    <w:rsid w:val="3F244EC9"/>
    <w:rsid w:val="3F402B4A"/>
    <w:rsid w:val="3F495D63"/>
    <w:rsid w:val="3F7F61DF"/>
    <w:rsid w:val="3F89361E"/>
    <w:rsid w:val="3F8F44CC"/>
    <w:rsid w:val="3F9410E8"/>
    <w:rsid w:val="3FA318F5"/>
    <w:rsid w:val="3FA77438"/>
    <w:rsid w:val="3FAC6431"/>
    <w:rsid w:val="3FB76397"/>
    <w:rsid w:val="3FBA151A"/>
    <w:rsid w:val="3FBF6165"/>
    <w:rsid w:val="3FC221AA"/>
    <w:rsid w:val="3FCD5281"/>
    <w:rsid w:val="3FD63E0A"/>
    <w:rsid w:val="3FE15E75"/>
    <w:rsid w:val="3FE40160"/>
    <w:rsid w:val="3FE756BB"/>
    <w:rsid w:val="3FF006FF"/>
    <w:rsid w:val="3FF22CF9"/>
    <w:rsid w:val="4007741B"/>
    <w:rsid w:val="401044A7"/>
    <w:rsid w:val="4015092F"/>
    <w:rsid w:val="40185875"/>
    <w:rsid w:val="401E017D"/>
    <w:rsid w:val="403027DE"/>
    <w:rsid w:val="404B1562"/>
    <w:rsid w:val="405D23A8"/>
    <w:rsid w:val="405D42B8"/>
    <w:rsid w:val="4065019B"/>
    <w:rsid w:val="406B713F"/>
    <w:rsid w:val="407057C5"/>
    <w:rsid w:val="407231D7"/>
    <w:rsid w:val="40AB2127"/>
    <w:rsid w:val="40AC51FF"/>
    <w:rsid w:val="40B029AF"/>
    <w:rsid w:val="40B75214"/>
    <w:rsid w:val="40B830C1"/>
    <w:rsid w:val="40CC4BF7"/>
    <w:rsid w:val="40D27DE8"/>
    <w:rsid w:val="40D91E85"/>
    <w:rsid w:val="40E1210B"/>
    <w:rsid w:val="40F94425"/>
    <w:rsid w:val="40F97454"/>
    <w:rsid w:val="40FA572A"/>
    <w:rsid w:val="411249BA"/>
    <w:rsid w:val="41140916"/>
    <w:rsid w:val="411E510F"/>
    <w:rsid w:val="411F4664"/>
    <w:rsid w:val="411F7EE8"/>
    <w:rsid w:val="412805BB"/>
    <w:rsid w:val="413F299B"/>
    <w:rsid w:val="41410A5E"/>
    <w:rsid w:val="41523BBA"/>
    <w:rsid w:val="4182744A"/>
    <w:rsid w:val="41860619"/>
    <w:rsid w:val="41880811"/>
    <w:rsid w:val="419724D4"/>
    <w:rsid w:val="41B06152"/>
    <w:rsid w:val="41BE244C"/>
    <w:rsid w:val="41CA7043"/>
    <w:rsid w:val="41D100B9"/>
    <w:rsid w:val="41D3540D"/>
    <w:rsid w:val="41D42E8E"/>
    <w:rsid w:val="41D8350E"/>
    <w:rsid w:val="41DC1814"/>
    <w:rsid w:val="41F216BC"/>
    <w:rsid w:val="4204365E"/>
    <w:rsid w:val="4214123F"/>
    <w:rsid w:val="42153698"/>
    <w:rsid w:val="421E75F3"/>
    <w:rsid w:val="423050F8"/>
    <w:rsid w:val="423170C2"/>
    <w:rsid w:val="42397034"/>
    <w:rsid w:val="42440BA3"/>
    <w:rsid w:val="424B3DD2"/>
    <w:rsid w:val="425D1AEE"/>
    <w:rsid w:val="4263727A"/>
    <w:rsid w:val="42705CC0"/>
    <w:rsid w:val="4276163D"/>
    <w:rsid w:val="428B4A24"/>
    <w:rsid w:val="4290203A"/>
    <w:rsid w:val="42910920"/>
    <w:rsid w:val="429D007B"/>
    <w:rsid w:val="42A561D4"/>
    <w:rsid w:val="42BA508F"/>
    <w:rsid w:val="42D33CD5"/>
    <w:rsid w:val="42DA493A"/>
    <w:rsid w:val="42DF4645"/>
    <w:rsid w:val="43036368"/>
    <w:rsid w:val="431C43A5"/>
    <w:rsid w:val="431E31A2"/>
    <w:rsid w:val="431F7F95"/>
    <w:rsid w:val="43254DBA"/>
    <w:rsid w:val="43365054"/>
    <w:rsid w:val="433B36DA"/>
    <w:rsid w:val="43404555"/>
    <w:rsid w:val="434807F2"/>
    <w:rsid w:val="434A3F97"/>
    <w:rsid w:val="434B5F61"/>
    <w:rsid w:val="434D4C79"/>
    <w:rsid w:val="434D7F2B"/>
    <w:rsid w:val="435310FA"/>
    <w:rsid w:val="437544CD"/>
    <w:rsid w:val="437955A3"/>
    <w:rsid w:val="438501B2"/>
    <w:rsid w:val="439B01C6"/>
    <w:rsid w:val="43A13550"/>
    <w:rsid w:val="43A9478A"/>
    <w:rsid w:val="43B03699"/>
    <w:rsid w:val="43B533A4"/>
    <w:rsid w:val="43BD07B0"/>
    <w:rsid w:val="43BD25E0"/>
    <w:rsid w:val="43CE7E9D"/>
    <w:rsid w:val="43D922DF"/>
    <w:rsid w:val="43DB04EB"/>
    <w:rsid w:val="43DB3FAF"/>
    <w:rsid w:val="43DB57E2"/>
    <w:rsid w:val="43E44844"/>
    <w:rsid w:val="43EE0F7F"/>
    <w:rsid w:val="43F07D06"/>
    <w:rsid w:val="43F6182A"/>
    <w:rsid w:val="43F61C0F"/>
    <w:rsid w:val="4400471D"/>
    <w:rsid w:val="440B425E"/>
    <w:rsid w:val="44256EDB"/>
    <w:rsid w:val="44336526"/>
    <w:rsid w:val="44722403"/>
    <w:rsid w:val="448117F3"/>
    <w:rsid w:val="449A491B"/>
    <w:rsid w:val="449C2EB3"/>
    <w:rsid w:val="44A06825"/>
    <w:rsid w:val="44AD5B3A"/>
    <w:rsid w:val="44BA748E"/>
    <w:rsid w:val="44CB096E"/>
    <w:rsid w:val="44D07B86"/>
    <w:rsid w:val="44D21876"/>
    <w:rsid w:val="44EA3560"/>
    <w:rsid w:val="450F53C4"/>
    <w:rsid w:val="45153A1F"/>
    <w:rsid w:val="451A208F"/>
    <w:rsid w:val="45203E78"/>
    <w:rsid w:val="4536479A"/>
    <w:rsid w:val="453B4A4E"/>
    <w:rsid w:val="454163AE"/>
    <w:rsid w:val="45467528"/>
    <w:rsid w:val="454864B0"/>
    <w:rsid w:val="454F1D39"/>
    <w:rsid w:val="455B692F"/>
    <w:rsid w:val="4564607F"/>
    <w:rsid w:val="45746617"/>
    <w:rsid w:val="45793729"/>
    <w:rsid w:val="457B748C"/>
    <w:rsid w:val="45A81449"/>
    <w:rsid w:val="45AA3B09"/>
    <w:rsid w:val="45BA27F4"/>
    <w:rsid w:val="45BC6CA2"/>
    <w:rsid w:val="45BE1328"/>
    <w:rsid w:val="45CF6F16"/>
    <w:rsid w:val="45E41201"/>
    <w:rsid w:val="45ED672C"/>
    <w:rsid w:val="45F261D2"/>
    <w:rsid w:val="45FA69EE"/>
    <w:rsid w:val="46054AED"/>
    <w:rsid w:val="46146386"/>
    <w:rsid w:val="461D3BE5"/>
    <w:rsid w:val="462767CE"/>
    <w:rsid w:val="462943E3"/>
    <w:rsid w:val="46464590"/>
    <w:rsid w:val="4649335D"/>
    <w:rsid w:val="465F5C69"/>
    <w:rsid w:val="46641988"/>
    <w:rsid w:val="46652C8D"/>
    <w:rsid w:val="466850F2"/>
    <w:rsid w:val="467E7FB4"/>
    <w:rsid w:val="468406EE"/>
    <w:rsid w:val="46927EFF"/>
    <w:rsid w:val="46A165C4"/>
    <w:rsid w:val="46C027C2"/>
    <w:rsid w:val="46D11FBC"/>
    <w:rsid w:val="46DD1652"/>
    <w:rsid w:val="46DE494D"/>
    <w:rsid w:val="46E10905"/>
    <w:rsid w:val="46E46DDB"/>
    <w:rsid w:val="46E95465"/>
    <w:rsid w:val="46F102F3"/>
    <w:rsid w:val="46F81F5C"/>
    <w:rsid w:val="46FB0C02"/>
    <w:rsid w:val="47064A15"/>
    <w:rsid w:val="470F78A3"/>
    <w:rsid w:val="472A6618"/>
    <w:rsid w:val="472D0BDD"/>
    <w:rsid w:val="47310001"/>
    <w:rsid w:val="476218AB"/>
    <w:rsid w:val="47691236"/>
    <w:rsid w:val="476D6A52"/>
    <w:rsid w:val="477159E0"/>
    <w:rsid w:val="47752ACA"/>
    <w:rsid w:val="4776054C"/>
    <w:rsid w:val="477E06B3"/>
    <w:rsid w:val="47835663"/>
    <w:rsid w:val="47850B66"/>
    <w:rsid w:val="478B002C"/>
    <w:rsid w:val="479972EB"/>
    <w:rsid w:val="47A65F99"/>
    <w:rsid w:val="47B73BC5"/>
    <w:rsid w:val="47BC567F"/>
    <w:rsid w:val="47C94BC8"/>
    <w:rsid w:val="47DB531E"/>
    <w:rsid w:val="47F5026E"/>
    <w:rsid w:val="47F93301"/>
    <w:rsid w:val="47FB4028"/>
    <w:rsid w:val="48040BAD"/>
    <w:rsid w:val="480510B4"/>
    <w:rsid w:val="480E19C4"/>
    <w:rsid w:val="48194880"/>
    <w:rsid w:val="481E7A60"/>
    <w:rsid w:val="48270370"/>
    <w:rsid w:val="48517B76"/>
    <w:rsid w:val="48562D80"/>
    <w:rsid w:val="48584FE2"/>
    <w:rsid w:val="487335D5"/>
    <w:rsid w:val="48760998"/>
    <w:rsid w:val="4880045B"/>
    <w:rsid w:val="488054E7"/>
    <w:rsid w:val="488A79AF"/>
    <w:rsid w:val="488B4811"/>
    <w:rsid w:val="48A56114"/>
    <w:rsid w:val="48A979B2"/>
    <w:rsid w:val="48B86767"/>
    <w:rsid w:val="48D81343"/>
    <w:rsid w:val="48F74BC1"/>
    <w:rsid w:val="48FC164D"/>
    <w:rsid w:val="49030FD7"/>
    <w:rsid w:val="49092EE1"/>
    <w:rsid w:val="49264A0F"/>
    <w:rsid w:val="492846DE"/>
    <w:rsid w:val="492B6918"/>
    <w:rsid w:val="492F5B26"/>
    <w:rsid w:val="49395C2E"/>
    <w:rsid w:val="49400E3C"/>
    <w:rsid w:val="49652CD0"/>
    <w:rsid w:val="496C0725"/>
    <w:rsid w:val="497F41A4"/>
    <w:rsid w:val="49801C26"/>
    <w:rsid w:val="49827327"/>
    <w:rsid w:val="49901EC0"/>
    <w:rsid w:val="499B4A9F"/>
    <w:rsid w:val="499C12C5"/>
    <w:rsid w:val="49AA71E7"/>
    <w:rsid w:val="49B06B1E"/>
    <w:rsid w:val="49CD3F23"/>
    <w:rsid w:val="49D92519"/>
    <w:rsid w:val="49FB423D"/>
    <w:rsid w:val="4A057900"/>
    <w:rsid w:val="4A084BAC"/>
    <w:rsid w:val="4A1B28BA"/>
    <w:rsid w:val="4A36793C"/>
    <w:rsid w:val="4A3A6AD6"/>
    <w:rsid w:val="4A3D5D50"/>
    <w:rsid w:val="4A5B700A"/>
    <w:rsid w:val="4A6D6AAB"/>
    <w:rsid w:val="4A7668AA"/>
    <w:rsid w:val="4A8E3680"/>
    <w:rsid w:val="4AA0365E"/>
    <w:rsid w:val="4AA8258C"/>
    <w:rsid w:val="4ABA06A9"/>
    <w:rsid w:val="4ABA08C5"/>
    <w:rsid w:val="4AD0259E"/>
    <w:rsid w:val="4AD66A58"/>
    <w:rsid w:val="4AE1490A"/>
    <w:rsid w:val="4AF45DC4"/>
    <w:rsid w:val="4AFD4615"/>
    <w:rsid w:val="4B1E4B4A"/>
    <w:rsid w:val="4B1F5E4F"/>
    <w:rsid w:val="4B26353C"/>
    <w:rsid w:val="4B3621F1"/>
    <w:rsid w:val="4B377B13"/>
    <w:rsid w:val="4B39541F"/>
    <w:rsid w:val="4B3A6678"/>
    <w:rsid w:val="4B3D75FD"/>
    <w:rsid w:val="4B51629E"/>
    <w:rsid w:val="4B545024"/>
    <w:rsid w:val="4B5633BD"/>
    <w:rsid w:val="4B591121"/>
    <w:rsid w:val="4B7C7600"/>
    <w:rsid w:val="4B973AEA"/>
    <w:rsid w:val="4BC74E87"/>
    <w:rsid w:val="4BCB5F67"/>
    <w:rsid w:val="4BCF496E"/>
    <w:rsid w:val="4BD17C96"/>
    <w:rsid w:val="4BE551A5"/>
    <w:rsid w:val="4BE64A79"/>
    <w:rsid w:val="4BE9413D"/>
    <w:rsid w:val="4BF56DAC"/>
    <w:rsid w:val="4BF75B32"/>
    <w:rsid w:val="4C0E2493"/>
    <w:rsid w:val="4C1A156A"/>
    <w:rsid w:val="4C1F06FA"/>
    <w:rsid w:val="4C215AB1"/>
    <w:rsid w:val="4C2537F3"/>
    <w:rsid w:val="4C2A5F81"/>
    <w:rsid w:val="4C4A38D2"/>
    <w:rsid w:val="4C515F9F"/>
    <w:rsid w:val="4C5A6005"/>
    <w:rsid w:val="4C5B5467"/>
    <w:rsid w:val="4C5E2F58"/>
    <w:rsid w:val="4C711F79"/>
    <w:rsid w:val="4C7F6EC9"/>
    <w:rsid w:val="4C8C05A4"/>
    <w:rsid w:val="4C980C50"/>
    <w:rsid w:val="4CA22748"/>
    <w:rsid w:val="4CBE2078"/>
    <w:rsid w:val="4CCF357B"/>
    <w:rsid w:val="4CDA6125"/>
    <w:rsid w:val="4CE7444F"/>
    <w:rsid w:val="4CEA0599"/>
    <w:rsid w:val="4CF85A25"/>
    <w:rsid w:val="4CFA6659"/>
    <w:rsid w:val="4CFD3EE8"/>
    <w:rsid w:val="4D162733"/>
    <w:rsid w:val="4D19368B"/>
    <w:rsid w:val="4D1965D0"/>
    <w:rsid w:val="4D2B4C2A"/>
    <w:rsid w:val="4D2E3F3F"/>
    <w:rsid w:val="4D383F40"/>
    <w:rsid w:val="4D3F6FBF"/>
    <w:rsid w:val="4D673114"/>
    <w:rsid w:val="4D706CF0"/>
    <w:rsid w:val="4D83739D"/>
    <w:rsid w:val="4D861A21"/>
    <w:rsid w:val="4D9023D0"/>
    <w:rsid w:val="4D9A1FBF"/>
    <w:rsid w:val="4D9D5E63"/>
    <w:rsid w:val="4D9E38E4"/>
    <w:rsid w:val="4DA16ADE"/>
    <w:rsid w:val="4DB3336D"/>
    <w:rsid w:val="4DBE6397"/>
    <w:rsid w:val="4DD3727F"/>
    <w:rsid w:val="4DD827C4"/>
    <w:rsid w:val="4DE8619F"/>
    <w:rsid w:val="4DEE2547"/>
    <w:rsid w:val="4DF51062"/>
    <w:rsid w:val="4E015F16"/>
    <w:rsid w:val="4E036E8C"/>
    <w:rsid w:val="4E194024"/>
    <w:rsid w:val="4E2D7CD0"/>
    <w:rsid w:val="4E35193A"/>
    <w:rsid w:val="4E362286"/>
    <w:rsid w:val="4E3A32D0"/>
    <w:rsid w:val="4E437F61"/>
    <w:rsid w:val="4E4C0585"/>
    <w:rsid w:val="4E4E3A88"/>
    <w:rsid w:val="4E555CA6"/>
    <w:rsid w:val="4E6942B2"/>
    <w:rsid w:val="4E7F4257"/>
    <w:rsid w:val="4E860383"/>
    <w:rsid w:val="4E880069"/>
    <w:rsid w:val="4E8D5680"/>
    <w:rsid w:val="4E9C03FF"/>
    <w:rsid w:val="4EA54773"/>
    <w:rsid w:val="4EB47AF9"/>
    <w:rsid w:val="4EB600E0"/>
    <w:rsid w:val="4EBA3B62"/>
    <w:rsid w:val="4EBC78D4"/>
    <w:rsid w:val="4EC77ECE"/>
    <w:rsid w:val="4ECA68D4"/>
    <w:rsid w:val="4EDB7C89"/>
    <w:rsid w:val="4EDF5575"/>
    <w:rsid w:val="4EE82601"/>
    <w:rsid w:val="4F007BC3"/>
    <w:rsid w:val="4F0A15BF"/>
    <w:rsid w:val="4F135B85"/>
    <w:rsid w:val="4F1638C7"/>
    <w:rsid w:val="4F1869D4"/>
    <w:rsid w:val="4F1B40D5"/>
    <w:rsid w:val="4F1B67C9"/>
    <w:rsid w:val="4F4233B7"/>
    <w:rsid w:val="4F457D08"/>
    <w:rsid w:val="4F5C03C2"/>
    <w:rsid w:val="4F60418D"/>
    <w:rsid w:val="4F6C7D95"/>
    <w:rsid w:val="4F7D56F4"/>
    <w:rsid w:val="4F8944AF"/>
    <w:rsid w:val="4F943D9F"/>
    <w:rsid w:val="4F970D1C"/>
    <w:rsid w:val="4F9A2425"/>
    <w:rsid w:val="4F9A62A6"/>
    <w:rsid w:val="4FC34047"/>
    <w:rsid w:val="4FC92F74"/>
    <w:rsid w:val="4FCA7B4B"/>
    <w:rsid w:val="4FCE64CD"/>
    <w:rsid w:val="4FD212C0"/>
    <w:rsid w:val="4FD76F97"/>
    <w:rsid w:val="4FDD00E1"/>
    <w:rsid w:val="4FE92D8A"/>
    <w:rsid w:val="4FED5F2A"/>
    <w:rsid w:val="4FEE65F2"/>
    <w:rsid w:val="4FFC6C46"/>
    <w:rsid w:val="500B7261"/>
    <w:rsid w:val="502200A6"/>
    <w:rsid w:val="50247B60"/>
    <w:rsid w:val="50282F8E"/>
    <w:rsid w:val="502A1D14"/>
    <w:rsid w:val="50380ABA"/>
    <w:rsid w:val="50521A79"/>
    <w:rsid w:val="50616DC4"/>
    <w:rsid w:val="50621E6E"/>
    <w:rsid w:val="50683D77"/>
    <w:rsid w:val="506B379F"/>
    <w:rsid w:val="506B7C43"/>
    <w:rsid w:val="50704A07"/>
    <w:rsid w:val="50722108"/>
    <w:rsid w:val="50980B6A"/>
    <w:rsid w:val="50A61150"/>
    <w:rsid w:val="50AE0278"/>
    <w:rsid w:val="50B163AF"/>
    <w:rsid w:val="50B26775"/>
    <w:rsid w:val="50B85D0D"/>
    <w:rsid w:val="50C75416"/>
    <w:rsid w:val="50CE26AB"/>
    <w:rsid w:val="50D2381E"/>
    <w:rsid w:val="50E7594A"/>
    <w:rsid w:val="50E955CA"/>
    <w:rsid w:val="50EF2D57"/>
    <w:rsid w:val="51000A73"/>
    <w:rsid w:val="51085E7F"/>
    <w:rsid w:val="510A0D9D"/>
    <w:rsid w:val="5117649A"/>
    <w:rsid w:val="51254295"/>
    <w:rsid w:val="512914C1"/>
    <w:rsid w:val="51360251"/>
    <w:rsid w:val="513642E7"/>
    <w:rsid w:val="51380BCD"/>
    <w:rsid w:val="514606C6"/>
    <w:rsid w:val="51524190"/>
    <w:rsid w:val="515D463D"/>
    <w:rsid w:val="515D758B"/>
    <w:rsid w:val="516052CE"/>
    <w:rsid w:val="51632D16"/>
    <w:rsid w:val="51724C3F"/>
    <w:rsid w:val="5186674D"/>
    <w:rsid w:val="518B03C1"/>
    <w:rsid w:val="518C7E71"/>
    <w:rsid w:val="519F1876"/>
    <w:rsid w:val="51A60C76"/>
    <w:rsid w:val="51AB39CE"/>
    <w:rsid w:val="51B365B1"/>
    <w:rsid w:val="51BC6C27"/>
    <w:rsid w:val="51C51AB5"/>
    <w:rsid w:val="51F966FC"/>
    <w:rsid w:val="51FA0C8B"/>
    <w:rsid w:val="51FA4AF4"/>
    <w:rsid w:val="52134095"/>
    <w:rsid w:val="521D2144"/>
    <w:rsid w:val="522608AF"/>
    <w:rsid w:val="522B3570"/>
    <w:rsid w:val="5245701D"/>
    <w:rsid w:val="52466EEA"/>
    <w:rsid w:val="524D6516"/>
    <w:rsid w:val="524E2262"/>
    <w:rsid w:val="52545444"/>
    <w:rsid w:val="525F3E0F"/>
    <w:rsid w:val="52720E14"/>
    <w:rsid w:val="52796FDA"/>
    <w:rsid w:val="52826DAC"/>
    <w:rsid w:val="52873D72"/>
    <w:rsid w:val="528943B0"/>
    <w:rsid w:val="52902483"/>
    <w:rsid w:val="529F1E45"/>
    <w:rsid w:val="52AD0E8E"/>
    <w:rsid w:val="52B0193D"/>
    <w:rsid w:val="52C25403"/>
    <w:rsid w:val="52C43BD6"/>
    <w:rsid w:val="52C45947"/>
    <w:rsid w:val="52C8312A"/>
    <w:rsid w:val="52C9356C"/>
    <w:rsid w:val="52CE1F68"/>
    <w:rsid w:val="52D407EB"/>
    <w:rsid w:val="52D62BF7"/>
    <w:rsid w:val="52E1554F"/>
    <w:rsid w:val="52E511BE"/>
    <w:rsid w:val="52E573E7"/>
    <w:rsid w:val="52EE6FB6"/>
    <w:rsid w:val="52F07DFC"/>
    <w:rsid w:val="52F46924"/>
    <w:rsid w:val="52FE2AB7"/>
    <w:rsid w:val="531254ED"/>
    <w:rsid w:val="53144C5A"/>
    <w:rsid w:val="5316015D"/>
    <w:rsid w:val="53185E60"/>
    <w:rsid w:val="533407C0"/>
    <w:rsid w:val="533F163E"/>
    <w:rsid w:val="533F6DA3"/>
    <w:rsid w:val="53513120"/>
    <w:rsid w:val="53581ECC"/>
    <w:rsid w:val="53656BCB"/>
    <w:rsid w:val="53930B93"/>
    <w:rsid w:val="53990737"/>
    <w:rsid w:val="53A0483E"/>
    <w:rsid w:val="53B0035C"/>
    <w:rsid w:val="53B86CFB"/>
    <w:rsid w:val="53C005F6"/>
    <w:rsid w:val="53C658BC"/>
    <w:rsid w:val="53D004E8"/>
    <w:rsid w:val="53D64112"/>
    <w:rsid w:val="53DC205C"/>
    <w:rsid w:val="53DC329D"/>
    <w:rsid w:val="53DF5E7C"/>
    <w:rsid w:val="53E3402E"/>
    <w:rsid w:val="53E42050"/>
    <w:rsid w:val="53E930F7"/>
    <w:rsid w:val="54065D20"/>
    <w:rsid w:val="5415330F"/>
    <w:rsid w:val="541A6706"/>
    <w:rsid w:val="543C0BE9"/>
    <w:rsid w:val="543F566E"/>
    <w:rsid w:val="544875D6"/>
    <w:rsid w:val="545D3CF8"/>
    <w:rsid w:val="5462237E"/>
    <w:rsid w:val="546C6511"/>
    <w:rsid w:val="5477485C"/>
    <w:rsid w:val="547905AA"/>
    <w:rsid w:val="548825BE"/>
    <w:rsid w:val="548A223D"/>
    <w:rsid w:val="54931516"/>
    <w:rsid w:val="54B42188"/>
    <w:rsid w:val="54CC3FAC"/>
    <w:rsid w:val="54CF254E"/>
    <w:rsid w:val="54D413B8"/>
    <w:rsid w:val="54D44008"/>
    <w:rsid w:val="54E16A77"/>
    <w:rsid w:val="54FB4092"/>
    <w:rsid w:val="55145FAD"/>
    <w:rsid w:val="5519045A"/>
    <w:rsid w:val="55322ADD"/>
    <w:rsid w:val="553304D8"/>
    <w:rsid w:val="553700F3"/>
    <w:rsid w:val="55424374"/>
    <w:rsid w:val="555516BB"/>
    <w:rsid w:val="55571991"/>
    <w:rsid w:val="55616C37"/>
    <w:rsid w:val="55640394"/>
    <w:rsid w:val="557A0C4C"/>
    <w:rsid w:val="55924DCB"/>
    <w:rsid w:val="55956F28"/>
    <w:rsid w:val="559A7000"/>
    <w:rsid w:val="55BB3BD0"/>
    <w:rsid w:val="55C23E61"/>
    <w:rsid w:val="55C94E39"/>
    <w:rsid w:val="55D52260"/>
    <w:rsid w:val="55D55EC7"/>
    <w:rsid w:val="55D65AE8"/>
    <w:rsid w:val="55FA4A1E"/>
    <w:rsid w:val="56004A8C"/>
    <w:rsid w:val="5604752C"/>
    <w:rsid w:val="560662B2"/>
    <w:rsid w:val="561F7505"/>
    <w:rsid w:val="563A3B68"/>
    <w:rsid w:val="563D7C13"/>
    <w:rsid w:val="563E5F58"/>
    <w:rsid w:val="565C59BC"/>
    <w:rsid w:val="56661B4F"/>
    <w:rsid w:val="567E71F5"/>
    <w:rsid w:val="56A10441"/>
    <w:rsid w:val="56BB1A3C"/>
    <w:rsid w:val="56BC6CDA"/>
    <w:rsid w:val="56E0560F"/>
    <w:rsid w:val="56E10D7D"/>
    <w:rsid w:val="56F711D3"/>
    <w:rsid w:val="570C0F09"/>
    <w:rsid w:val="571760EF"/>
    <w:rsid w:val="57284F8E"/>
    <w:rsid w:val="5729188C"/>
    <w:rsid w:val="573471D2"/>
    <w:rsid w:val="57365C7E"/>
    <w:rsid w:val="57397928"/>
    <w:rsid w:val="574127B6"/>
    <w:rsid w:val="57497BC3"/>
    <w:rsid w:val="57557C55"/>
    <w:rsid w:val="5756729A"/>
    <w:rsid w:val="575F6B30"/>
    <w:rsid w:val="576202BF"/>
    <w:rsid w:val="577B5E13"/>
    <w:rsid w:val="57846852"/>
    <w:rsid w:val="57A85B5A"/>
    <w:rsid w:val="57B141AA"/>
    <w:rsid w:val="57B317F1"/>
    <w:rsid w:val="57B87882"/>
    <w:rsid w:val="57C049B1"/>
    <w:rsid w:val="57DD33CB"/>
    <w:rsid w:val="57ED4E4E"/>
    <w:rsid w:val="57FB1BE5"/>
    <w:rsid w:val="57FC7666"/>
    <w:rsid w:val="58014E0A"/>
    <w:rsid w:val="5809477E"/>
    <w:rsid w:val="580E5A83"/>
    <w:rsid w:val="58121BBD"/>
    <w:rsid w:val="581D28B2"/>
    <w:rsid w:val="582278A6"/>
    <w:rsid w:val="583667C5"/>
    <w:rsid w:val="583A6878"/>
    <w:rsid w:val="585B2F03"/>
    <w:rsid w:val="586B71BC"/>
    <w:rsid w:val="58733B38"/>
    <w:rsid w:val="58794897"/>
    <w:rsid w:val="58841C85"/>
    <w:rsid w:val="588440C7"/>
    <w:rsid w:val="58906498"/>
    <w:rsid w:val="58987048"/>
    <w:rsid w:val="58A6364C"/>
    <w:rsid w:val="58A67A6A"/>
    <w:rsid w:val="58BF734E"/>
    <w:rsid w:val="58C02C27"/>
    <w:rsid w:val="58CA0FB8"/>
    <w:rsid w:val="58CC5BAC"/>
    <w:rsid w:val="58D572D9"/>
    <w:rsid w:val="58D7062B"/>
    <w:rsid w:val="58E453E6"/>
    <w:rsid w:val="592106AE"/>
    <w:rsid w:val="592C090B"/>
    <w:rsid w:val="59301A29"/>
    <w:rsid w:val="59401C6C"/>
    <w:rsid w:val="59457F9D"/>
    <w:rsid w:val="594D4C89"/>
    <w:rsid w:val="59527BF2"/>
    <w:rsid w:val="59554FEC"/>
    <w:rsid w:val="59701E26"/>
    <w:rsid w:val="598A738C"/>
    <w:rsid w:val="59941C88"/>
    <w:rsid w:val="599E4814"/>
    <w:rsid w:val="59A47E06"/>
    <w:rsid w:val="59A61C20"/>
    <w:rsid w:val="59A85348"/>
    <w:rsid w:val="59B055ED"/>
    <w:rsid w:val="59B3425C"/>
    <w:rsid w:val="59B6573E"/>
    <w:rsid w:val="59C0604D"/>
    <w:rsid w:val="59C524D5"/>
    <w:rsid w:val="59C73975"/>
    <w:rsid w:val="59C8345A"/>
    <w:rsid w:val="59C90EDB"/>
    <w:rsid w:val="59CC1752"/>
    <w:rsid w:val="59CF475B"/>
    <w:rsid w:val="59D81DDF"/>
    <w:rsid w:val="59DA0E48"/>
    <w:rsid w:val="59DC20FA"/>
    <w:rsid w:val="59DF6902"/>
    <w:rsid w:val="59E54F88"/>
    <w:rsid w:val="59E6628D"/>
    <w:rsid w:val="59F93C29"/>
    <w:rsid w:val="59F969E3"/>
    <w:rsid w:val="5A00764E"/>
    <w:rsid w:val="5A0C4E48"/>
    <w:rsid w:val="5A2F4103"/>
    <w:rsid w:val="5A2F6381"/>
    <w:rsid w:val="5A461C11"/>
    <w:rsid w:val="5A490530"/>
    <w:rsid w:val="5A4D705A"/>
    <w:rsid w:val="5A4E4387"/>
    <w:rsid w:val="5A587B11"/>
    <w:rsid w:val="5A5B5812"/>
    <w:rsid w:val="5A6F4AC9"/>
    <w:rsid w:val="5A735AF1"/>
    <w:rsid w:val="5A7E5C4F"/>
    <w:rsid w:val="5A81078E"/>
    <w:rsid w:val="5A96220A"/>
    <w:rsid w:val="5A964DAC"/>
    <w:rsid w:val="5A995D31"/>
    <w:rsid w:val="5AA02126"/>
    <w:rsid w:val="5AB05956"/>
    <w:rsid w:val="5AB521E6"/>
    <w:rsid w:val="5ABB5323"/>
    <w:rsid w:val="5AC323F8"/>
    <w:rsid w:val="5AC52078"/>
    <w:rsid w:val="5AFB2552"/>
    <w:rsid w:val="5B027490"/>
    <w:rsid w:val="5B1A6899"/>
    <w:rsid w:val="5B1E422F"/>
    <w:rsid w:val="5B264E92"/>
    <w:rsid w:val="5B3204AE"/>
    <w:rsid w:val="5B4A7359"/>
    <w:rsid w:val="5B5154DF"/>
    <w:rsid w:val="5B6661A9"/>
    <w:rsid w:val="5B6B0AF7"/>
    <w:rsid w:val="5B75441A"/>
    <w:rsid w:val="5B773066"/>
    <w:rsid w:val="5B7B6323"/>
    <w:rsid w:val="5B833730"/>
    <w:rsid w:val="5B857E0A"/>
    <w:rsid w:val="5B865931"/>
    <w:rsid w:val="5B8D1AC1"/>
    <w:rsid w:val="5B991157"/>
    <w:rsid w:val="5B9F2D78"/>
    <w:rsid w:val="5BA147B5"/>
    <w:rsid w:val="5BA67282"/>
    <w:rsid w:val="5BAA7871"/>
    <w:rsid w:val="5BB82905"/>
    <w:rsid w:val="5BDC060C"/>
    <w:rsid w:val="5BFB1E7B"/>
    <w:rsid w:val="5BFD0E7B"/>
    <w:rsid w:val="5C013FFE"/>
    <w:rsid w:val="5C4415EF"/>
    <w:rsid w:val="5C4D667C"/>
    <w:rsid w:val="5C68052A"/>
    <w:rsid w:val="5C6C36AD"/>
    <w:rsid w:val="5C6D112F"/>
    <w:rsid w:val="5C735EC7"/>
    <w:rsid w:val="5C840D54"/>
    <w:rsid w:val="5C904575"/>
    <w:rsid w:val="5C91188E"/>
    <w:rsid w:val="5C915E6B"/>
    <w:rsid w:val="5C916A65"/>
    <w:rsid w:val="5C990CF9"/>
    <w:rsid w:val="5CA86694"/>
    <w:rsid w:val="5CAB54B0"/>
    <w:rsid w:val="5CB5062A"/>
    <w:rsid w:val="5CBD2B03"/>
    <w:rsid w:val="5CBE3035"/>
    <w:rsid w:val="5CC40525"/>
    <w:rsid w:val="5CD22158"/>
    <w:rsid w:val="5CE91D7D"/>
    <w:rsid w:val="5CFB721B"/>
    <w:rsid w:val="5CFC2F9C"/>
    <w:rsid w:val="5D012DAA"/>
    <w:rsid w:val="5D1640AF"/>
    <w:rsid w:val="5D273DE0"/>
    <w:rsid w:val="5D2B27E7"/>
    <w:rsid w:val="5D38165A"/>
    <w:rsid w:val="5D3A4BD9"/>
    <w:rsid w:val="5D3D7C30"/>
    <w:rsid w:val="5D7330E8"/>
    <w:rsid w:val="5D882B80"/>
    <w:rsid w:val="5D926ACE"/>
    <w:rsid w:val="5D9B1B67"/>
    <w:rsid w:val="5DA930B5"/>
    <w:rsid w:val="5DB2695F"/>
    <w:rsid w:val="5DBE13B2"/>
    <w:rsid w:val="5DC0137C"/>
    <w:rsid w:val="5DC310BE"/>
    <w:rsid w:val="5DF748C4"/>
    <w:rsid w:val="5DF76AAF"/>
    <w:rsid w:val="5E007C1C"/>
    <w:rsid w:val="5E0771FD"/>
    <w:rsid w:val="5E090AC7"/>
    <w:rsid w:val="5E220F75"/>
    <w:rsid w:val="5E230800"/>
    <w:rsid w:val="5E2960AF"/>
    <w:rsid w:val="5E2C27BF"/>
    <w:rsid w:val="5E333019"/>
    <w:rsid w:val="5E370EEC"/>
    <w:rsid w:val="5E3866C8"/>
    <w:rsid w:val="5E443AFF"/>
    <w:rsid w:val="5E5644D2"/>
    <w:rsid w:val="5E6B7D23"/>
    <w:rsid w:val="5E6C57A6"/>
    <w:rsid w:val="5E6E102A"/>
    <w:rsid w:val="5E71624F"/>
    <w:rsid w:val="5E717C83"/>
    <w:rsid w:val="5E751504"/>
    <w:rsid w:val="5E77028A"/>
    <w:rsid w:val="5E7D73A5"/>
    <w:rsid w:val="5E910E34"/>
    <w:rsid w:val="5EA04BD7"/>
    <w:rsid w:val="5EAE2404"/>
    <w:rsid w:val="5EC32DFB"/>
    <w:rsid w:val="5EC455DD"/>
    <w:rsid w:val="5ECB7D14"/>
    <w:rsid w:val="5ED1433D"/>
    <w:rsid w:val="5EED5641"/>
    <w:rsid w:val="5EF16715"/>
    <w:rsid w:val="5F261328"/>
    <w:rsid w:val="5F3B384B"/>
    <w:rsid w:val="5F3C12FF"/>
    <w:rsid w:val="5F3F2125"/>
    <w:rsid w:val="5F6B5097"/>
    <w:rsid w:val="5F7B6833"/>
    <w:rsid w:val="5F7C7B38"/>
    <w:rsid w:val="5F7D4D16"/>
    <w:rsid w:val="5F9167D9"/>
    <w:rsid w:val="5FA93E7F"/>
    <w:rsid w:val="5FBE7704"/>
    <w:rsid w:val="5FCA1E36"/>
    <w:rsid w:val="5FD27B73"/>
    <w:rsid w:val="5FEB5BEE"/>
    <w:rsid w:val="60045493"/>
    <w:rsid w:val="60052F14"/>
    <w:rsid w:val="6009519E"/>
    <w:rsid w:val="600A4521"/>
    <w:rsid w:val="602B0BD5"/>
    <w:rsid w:val="603144C3"/>
    <w:rsid w:val="60624BBE"/>
    <w:rsid w:val="606C3BBD"/>
    <w:rsid w:val="606D08D2"/>
    <w:rsid w:val="60705E47"/>
    <w:rsid w:val="607138C8"/>
    <w:rsid w:val="607E2BDE"/>
    <w:rsid w:val="60866C2D"/>
    <w:rsid w:val="60983788"/>
    <w:rsid w:val="60DB486A"/>
    <w:rsid w:val="60F03B02"/>
    <w:rsid w:val="60F33C49"/>
    <w:rsid w:val="60F87FED"/>
    <w:rsid w:val="61044220"/>
    <w:rsid w:val="6105554A"/>
    <w:rsid w:val="610648A2"/>
    <w:rsid w:val="61306EDC"/>
    <w:rsid w:val="61325F05"/>
    <w:rsid w:val="61406F72"/>
    <w:rsid w:val="61500F67"/>
    <w:rsid w:val="615F58F5"/>
    <w:rsid w:val="617B36D1"/>
    <w:rsid w:val="61803A85"/>
    <w:rsid w:val="618F2A1B"/>
    <w:rsid w:val="61931421"/>
    <w:rsid w:val="619A4202"/>
    <w:rsid w:val="619A682E"/>
    <w:rsid w:val="61A77850"/>
    <w:rsid w:val="61AD1F23"/>
    <w:rsid w:val="61B52C5B"/>
    <w:rsid w:val="61BA4A46"/>
    <w:rsid w:val="61BF72C0"/>
    <w:rsid w:val="61C3168D"/>
    <w:rsid w:val="61E6342A"/>
    <w:rsid w:val="61F749C9"/>
    <w:rsid w:val="620771B2"/>
    <w:rsid w:val="62080A1D"/>
    <w:rsid w:val="62122FF4"/>
    <w:rsid w:val="622D4D58"/>
    <w:rsid w:val="622E02E3"/>
    <w:rsid w:val="624E643B"/>
    <w:rsid w:val="625B2843"/>
    <w:rsid w:val="625C68EC"/>
    <w:rsid w:val="626E2089"/>
    <w:rsid w:val="62712821"/>
    <w:rsid w:val="62730F7B"/>
    <w:rsid w:val="62953005"/>
    <w:rsid w:val="62A27631"/>
    <w:rsid w:val="62A27C60"/>
    <w:rsid w:val="62AF0FEF"/>
    <w:rsid w:val="62B72893"/>
    <w:rsid w:val="62C17A7B"/>
    <w:rsid w:val="62C25396"/>
    <w:rsid w:val="62CB49A1"/>
    <w:rsid w:val="62DF12F6"/>
    <w:rsid w:val="62F66B63"/>
    <w:rsid w:val="62FC3469"/>
    <w:rsid w:val="630C4460"/>
    <w:rsid w:val="630F5566"/>
    <w:rsid w:val="63141A74"/>
    <w:rsid w:val="631C34A7"/>
    <w:rsid w:val="632E6C44"/>
    <w:rsid w:val="633059CA"/>
    <w:rsid w:val="634A2CF1"/>
    <w:rsid w:val="6364313A"/>
    <w:rsid w:val="636D1953"/>
    <w:rsid w:val="636F09B8"/>
    <w:rsid w:val="637D3ABD"/>
    <w:rsid w:val="638A3ADA"/>
    <w:rsid w:val="638F71D4"/>
    <w:rsid w:val="63916CE9"/>
    <w:rsid w:val="63B04B6E"/>
    <w:rsid w:val="63B86E2C"/>
    <w:rsid w:val="63BA5D30"/>
    <w:rsid w:val="63D979B2"/>
    <w:rsid w:val="63DF10FC"/>
    <w:rsid w:val="63F56A0D"/>
    <w:rsid w:val="63F773CC"/>
    <w:rsid w:val="63FD189B"/>
    <w:rsid w:val="6420020E"/>
    <w:rsid w:val="642052D3"/>
    <w:rsid w:val="64246DFF"/>
    <w:rsid w:val="642A1AC8"/>
    <w:rsid w:val="642B10E5"/>
    <w:rsid w:val="64316114"/>
    <w:rsid w:val="644267A7"/>
    <w:rsid w:val="64526DA7"/>
    <w:rsid w:val="6454481E"/>
    <w:rsid w:val="645760BC"/>
    <w:rsid w:val="6458033D"/>
    <w:rsid w:val="64592EAE"/>
    <w:rsid w:val="64A81D2B"/>
    <w:rsid w:val="64C228DE"/>
    <w:rsid w:val="64C3035F"/>
    <w:rsid w:val="64C76D65"/>
    <w:rsid w:val="64D002AE"/>
    <w:rsid w:val="64D70A5F"/>
    <w:rsid w:val="64F00CFA"/>
    <w:rsid w:val="64FD143E"/>
    <w:rsid w:val="65053D6A"/>
    <w:rsid w:val="6513595F"/>
    <w:rsid w:val="65164566"/>
    <w:rsid w:val="651A0D6E"/>
    <w:rsid w:val="65214639"/>
    <w:rsid w:val="65220637"/>
    <w:rsid w:val="65401C24"/>
    <w:rsid w:val="65562818"/>
    <w:rsid w:val="655E275C"/>
    <w:rsid w:val="657038D9"/>
    <w:rsid w:val="657D778E"/>
    <w:rsid w:val="65837118"/>
    <w:rsid w:val="658D32AB"/>
    <w:rsid w:val="65904230"/>
    <w:rsid w:val="659473B3"/>
    <w:rsid w:val="659B0C70"/>
    <w:rsid w:val="65B91B2F"/>
    <w:rsid w:val="65CB545D"/>
    <w:rsid w:val="65DA0D53"/>
    <w:rsid w:val="65DB0A87"/>
    <w:rsid w:val="65E46075"/>
    <w:rsid w:val="65E62B17"/>
    <w:rsid w:val="65EA5BC3"/>
    <w:rsid w:val="65F12FD0"/>
    <w:rsid w:val="65F8567D"/>
    <w:rsid w:val="66063C56"/>
    <w:rsid w:val="66140709"/>
    <w:rsid w:val="66192E8F"/>
    <w:rsid w:val="661D24F4"/>
    <w:rsid w:val="661E7317"/>
    <w:rsid w:val="662B662D"/>
    <w:rsid w:val="66353DF9"/>
    <w:rsid w:val="664561D7"/>
    <w:rsid w:val="6660394E"/>
    <w:rsid w:val="666708AB"/>
    <w:rsid w:val="667747F4"/>
    <w:rsid w:val="668C53CC"/>
    <w:rsid w:val="66915D04"/>
    <w:rsid w:val="66A551F1"/>
    <w:rsid w:val="66A95111"/>
    <w:rsid w:val="66B50FD2"/>
    <w:rsid w:val="66B64012"/>
    <w:rsid w:val="66D51044"/>
    <w:rsid w:val="66EB147E"/>
    <w:rsid w:val="66EC0C69"/>
    <w:rsid w:val="66ED0F5A"/>
    <w:rsid w:val="67001AC3"/>
    <w:rsid w:val="670A3A9C"/>
    <w:rsid w:val="671B4CC0"/>
    <w:rsid w:val="671E6EBA"/>
    <w:rsid w:val="671F493B"/>
    <w:rsid w:val="673D3C8F"/>
    <w:rsid w:val="67472502"/>
    <w:rsid w:val="67523E04"/>
    <w:rsid w:val="675A6D1E"/>
    <w:rsid w:val="678626E3"/>
    <w:rsid w:val="67880AE7"/>
    <w:rsid w:val="67891DEC"/>
    <w:rsid w:val="678D25E0"/>
    <w:rsid w:val="67906760"/>
    <w:rsid w:val="679C0437"/>
    <w:rsid w:val="67C23573"/>
    <w:rsid w:val="67C831A4"/>
    <w:rsid w:val="67C8720F"/>
    <w:rsid w:val="67D510FF"/>
    <w:rsid w:val="67E31201"/>
    <w:rsid w:val="67E759A9"/>
    <w:rsid w:val="67E9310A"/>
    <w:rsid w:val="67EB2D8A"/>
    <w:rsid w:val="67F65B74"/>
    <w:rsid w:val="681A4075"/>
    <w:rsid w:val="68205AFC"/>
    <w:rsid w:val="68330D7C"/>
    <w:rsid w:val="6835132F"/>
    <w:rsid w:val="68351F05"/>
    <w:rsid w:val="684A4429"/>
    <w:rsid w:val="68541712"/>
    <w:rsid w:val="687078B0"/>
    <w:rsid w:val="68860A0A"/>
    <w:rsid w:val="688B4E92"/>
    <w:rsid w:val="68953223"/>
    <w:rsid w:val="68B07650"/>
    <w:rsid w:val="68B702B5"/>
    <w:rsid w:val="68BB7BDF"/>
    <w:rsid w:val="68F550AB"/>
    <w:rsid w:val="68FD3ECC"/>
    <w:rsid w:val="69064AB6"/>
    <w:rsid w:val="69083E29"/>
    <w:rsid w:val="6908775D"/>
    <w:rsid w:val="691602F4"/>
    <w:rsid w:val="69187539"/>
    <w:rsid w:val="69231B8D"/>
    <w:rsid w:val="69247D13"/>
    <w:rsid w:val="692A4234"/>
    <w:rsid w:val="695113D8"/>
    <w:rsid w:val="69584819"/>
    <w:rsid w:val="69605006"/>
    <w:rsid w:val="696340E6"/>
    <w:rsid w:val="69744E10"/>
    <w:rsid w:val="69840B6F"/>
    <w:rsid w:val="69852B2B"/>
    <w:rsid w:val="698D100B"/>
    <w:rsid w:val="69974C48"/>
    <w:rsid w:val="69A01157"/>
    <w:rsid w:val="69A12B8F"/>
    <w:rsid w:val="69BD0638"/>
    <w:rsid w:val="69D967D1"/>
    <w:rsid w:val="69F256DE"/>
    <w:rsid w:val="69F95069"/>
    <w:rsid w:val="6A000ADF"/>
    <w:rsid w:val="6A1876FA"/>
    <w:rsid w:val="6A1C4324"/>
    <w:rsid w:val="6A231730"/>
    <w:rsid w:val="6A2B6021"/>
    <w:rsid w:val="6A310775"/>
    <w:rsid w:val="6A3B5729"/>
    <w:rsid w:val="6A440E91"/>
    <w:rsid w:val="6A4D0376"/>
    <w:rsid w:val="6A5527D2"/>
    <w:rsid w:val="6A596387"/>
    <w:rsid w:val="6A5A768C"/>
    <w:rsid w:val="6A5B510D"/>
    <w:rsid w:val="6A6A42B6"/>
    <w:rsid w:val="6A7B241B"/>
    <w:rsid w:val="6A811ACA"/>
    <w:rsid w:val="6A883473"/>
    <w:rsid w:val="6A995680"/>
    <w:rsid w:val="6AA805A9"/>
    <w:rsid w:val="6AAA5681"/>
    <w:rsid w:val="6AB14817"/>
    <w:rsid w:val="6AC95741"/>
    <w:rsid w:val="6ACF301A"/>
    <w:rsid w:val="6ADC0A6B"/>
    <w:rsid w:val="6AE1319A"/>
    <w:rsid w:val="6AED32D6"/>
    <w:rsid w:val="6AFA14FA"/>
    <w:rsid w:val="6B0718B5"/>
    <w:rsid w:val="6B212E61"/>
    <w:rsid w:val="6B2A6A5F"/>
    <w:rsid w:val="6B33736F"/>
    <w:rsid w:val="6B37170B"/>
    <w:rsid w:val="6B3C7DBA"/>
    <w:rsid w:val="6B421B88"/>
    <w:rsid w:val="6B433442"/>
    <w:rsid w:val="6B4B53FD"/>
    <w:rsid w:val="6B570828"/>
    <w:rsid w:val="6B767361"/>
    <w:rsid w:val="6B847065"/>
    <w:rsid w:val="6BA06610"/>
    <w:rsid w:val="6BB32772"/>
    <w:rsid w:val="6BB655AF"/>
    <w:rsid w:val="6BB84BDD"/>
    <w:rsid w:val="6BB957B0"/>
    <w:rsid w:val="6BBF3FBF"/>
    <w:rsid w:val="6BCD5068"/>
    <w:rsid w:val="6BD97AFD"/>
    <w:rsid w:val="6BE31711"/>
    <w:rsid w:val="6BEB40A9"/>
    <w:rsid w:val="6BF306A7"/>
    <w:rsid w:val="6C021860"/>
    <w:rsid w:val="6C030941"/>
    <w:rsid w:val="6C123FA9"/>
    <w:rsid w:val="6C3664A9"/>
    <w:rsid w:val="6C3867D3"/>
    <w:rsid w:val="6C39327C"/>
    <w:rsid w:val="6C3E2AE1"/>
    <w:rsid w:val="6C435618"/>
    <w:rsid w:val="6C4F3C3C"/>
    <w:rsid w:val="6C597B84"/>
    <w:rsid w:val="6C5D5657"/>
    <w:rsid w:val="6C5E57D7"/>
    <w:rsid w:val="6C68265A"/>
    <w:rsid w:val="6C6D0B73"/>
    <w:rsid w:val="6C7222AE"/>
    <w:rsid w:val="6C783074"/>
    <w:rsid w:val="6C832144"/>
    <w:rsid w:val="6C90182A"/>
    <w:rsid w:val="6C953733"/>
    <w:rsid w:val="6CA963BE"/>
    <w:rsid w:val="6CC570A5"/>
    <w:rsid w:val="6CC70228"/>
    <w:rsid w:val="6CD46A9B"/>
    <w:rsid w:val="6CD935A2"/>
    <w:rsid w:val="6CDB6426"/>
    <w:rsid w:val="6CEE5E4F"/>
    <w:rsid w:val="6CF7148A"/>
    <w:rsid w:val="6D117F87"/>
    <w:rsid w:val="6D1E2ED5"/>
    <w:rsid w:val="6D290723"/>
    <w:rsid w:val="6D2F00AE"/>
    <w:rsid w:val="6D351FB7"/>
    <w:rsid w:val="6D4B2536"/>
    <w:rsid w:val="6D4D7584"/>
    <w:rsid w:val="6D627B71"/>
    <w:rsid w:val="6D6537A5"/>
    <w:rsid w:val="6D772E30"/>
    <w:rsid w:val="6D7E14B2"/>
    <w:rsid w:val="6D8057A7"/>
    <w:rsid w:val="6D8360D1"/>
    <w:rsid w:val="6D836174"/>
    <w:rsid w:val="6D8455BA"/>
    <w:rsid w:val="6D8A2D46"/>
    <w:rsid w:val="6D9F41F8"/>
    <w:rsid w:val="6D9F7468"/>
    <w:rsid w:val="6DA63570"/>
    <w:rsid w:val="6DA91761"/>
    <w:rsid w:val="6DB17A2E"/>
    <w:rsid w:val="6DB82591"/>
    <w:rsid w:val="6DC1541F"/>
    <w:rsid w:val="6DD05A39"/>
    <w:rsid w:val="6DD32C57"/>
    <w:rsid w:val="6DE5298B"/>
    <w:rsid w:val="6DEA533F"/>
    <w:rsid w:val="6DF026EB"/>
    <w:rsid w:val="6DF27794"/>
    <w:rsid w:val="6DFB42FF"/>
    <w:rsid w:val="6E016208"/>
    <w:rsid w:val="6E0F64FE"/>
    <w:rsid w:val="6E196FF3"/>
    <w:rsid w:val="6E21673D"/>
    <w:rsid w:val="6E284011"/>
    <w:rsid w:val="6E315BD0"/>
    <w:rsid w:val="6E51148A"/>
    <w:rsid w:val="6E51728C"/>
    <w:rsid w:val="6E55366C"/>
    <w:rsid w:val="6E5B561D"/>
    <w:rsid w:val="6E601AA5"/>
    <w:rsid w:val="6E612755"/>
    <w:rsid w:val="6E6D3339"/>
    <w:rsid w:val="6E737441"/>
    <w:rsid w:val="6E82136D"/>
    <w:rsid w:val="6E881964"/>
    <w:rsid w:val="6E90735F"/>
    <w:rsid w:val="6EA44B97"/>
    <w:rsid w:val="6EA6036C"/>
    <w:rsid w:val="6EA765DB"/>
    <w:rsid w:val="6EA91C0A"/>
    <w:rsid w:val="6EAB6E94"/>
    <w:rsid w:val="6EAF50A7"/>
    <w:rsid w:val="6EB14D27"/>
    <w:rsid w:val="6EB227A9"/>
    <w:rsid w:val="6EB26D11"/>
    <w:rsid w:val="6EB579F9"/>
    <w:rsid w:val="6EB611AF"/>
    <w:rsid w:val="6EC8494C"/>
    <w:rsid w:val="6EC85F8E"/>
    <w:rsid w:val="6ED30AFE"/>
    <w:rsid w:val="6ED34FB9"/>
    <w:rsid w:val="6EDE2373"/>
    <w:rsid w:val="6EEC1804"/>
    <w:rsid w:val="6EF508D8"/>
    <w:rsid w:val="6F0230C8"/>
    <w:rsid w:val="6F026911"/>
    <w:rsid w:val="6F087ADA"/>
    <w:rsid w:val="6F116045"/>
    <w:rsid w:val="6F245066"/>
    <w:rsid w:val="6F2A6F6F"/>
    <w:rsid w:val="6F386628"/>
    <w:rsid w:val="6F3A279F"/>
    <w:rsid w:val="6F4E5EAA"/>
    <w:rsid w:val="6F5248B0"/>
    <w:rsid w:val="6F6002A3"/>
    <w:rsid w:val="6F6F1FE3"/>
    <w:rsid w:val="6F781FC5"/>
    <w:rsid w:val="6F873A86"/>
    <w:rsid w:val="6F8E6C94"/>
    <w:rsid w:val="6F90518A"/>
    <w:rsid w:val="6F91484E"/>
    <w:rsid w:val="6F9540A0"/>
    <w:rsid w:val="6F973996"/>
    <w:rsid w:val="6FBB0A5D"/>
    <w:rsid w:val="6FC04EE4"/>
    <w:rsid w:val="6FE67322"/>
    <w:rsid w:val="6FED6CAD"/>
    <w:rsid w:val="6FF1788D"/>
    <w:rsid w:val="6FFE1AE2"/>
    <w:rsid w:val="700532A9"/>
    <w:rsid w:val="70266CAE"/>
    <w:rsid w:val="702C5898"/>
    <w:rsid w:val="703674CE"/>
    <w:rsid w:val="703E0D95"/>
    <w:rsid w:val="70454E8C"/>
    <w:rsid w:val="70533B97"/>
    <w:rsid w:val="70576BAA"/>
    <w:rsid w:val="70637F71"/>
    <w:rsid w:val="70743B98"/>
    <w:rsid w:val="70866F8A"/>
    <w:rsid w:val="70984BC8"/>
    <w:rsid w:val="70AF47ED"/>
    <w:rsid w:val="70D72EA9"/>
    <w:rsid w:val="70D77F30"/>
    <w:rsid w:val="70DA0EB4"/>
    <w:rsid w:val="70DE78BA"/>
    <w:rsid w:val="70EB6BD0"/>
    <w:rsid w:val="7104744D"/>
    <w:rsid w:val="711D243B"/>
    <w:rsid w:val="71263CB9"/>
    <w:rsid w:val="713B111A"/>
    <w:rsid w:val="714F6400"/>
    <w:rsid w:val="714F65DC"/>
    <w:rsid w:val="714F68F5"/>
    <w:rsid w:val="71511DF8"/>
    <w:rsid w:val="7168457C"/>
    <w:rsid w:val="716A3158"/>
    <w:rsid w:val="716E3926"/>
    <w:rsid w:val="71706E29"/>
    <w:rsid w:val="717520BB"/>
    <w:rsid w:val="71772037"/>
    <w:rsid w:val="71792632"/>
    <w:rsid w:val="71797686"/>
    <w:rsid w:val="717B788E"/>
    <w:rsid w:val="717C738C"/>
    <w:rsid w:val="718167B7"/>
    <w:rsid w:val="71835E4A"/>
    <w:rsid w:val="71874850"/>
    <w:rsid w:val="71950F82"/>
    <w:rsid w:val="71A24560"/>
    <w:rsid w:val="71A3637F"/>
    <w:rsid w:val="71A36DE5"/>
    <w:rsid w:val="71AA3CCF"/>
    <w:rsid w:val="71AB7DE0"/>
    <w:rsid w:val="71B30B97"/>
    <w:rsid w:val="71B61B1C"/>
    <w:rsid w:val="71CA4371"/>
    <w:rsid w:val="71CE71C3"/>
    <w:rsid w:val="71DC30DE"/>
    <w:rsid w:val="71DC77DD"/>
    <w:rsid w:val="71DE745D"/>
    <w:rsid w:val="71DE7E1D"/>
    <w:rsid w:val="71E52F59"/>
    <w:rsid w:val="72181581"/>
    <w:rsid w:val="7220357F"/>
    <w:rsid w:val="722078C9"/>
    <w:rsid w:val="722261FA"/>
    <w:rsid w:val="72314556"/>
    <w:rsid w:val="72445F08"/>
    <w:rsid w:val="7244667E"/>
    <w:rsid w:val="7248490E"/>
    <w:rsid w:val="72492390"/>
    <w:rsid w:val="725B76BF"/>
    <w:rsid w:val="727C6062"/>
    <w:rsid w:val="729130E1"/>
    <w:rsid w:val="72A262A2"/>
    <w:rsid w:val="72AA090C"/>
    <w:rsid w:val="72B164B1"/>
    <w:rsid w:val="72B22CB9"/>
    <w:rsid w:val="72B56DCF"/>
    <w:rsid w:val="72BB13CA"/>
    <w:rsid w:val="72D43F44"/>
    <w:rsid w:val="72D75477"/>
    <w:rsid w:val="72DA63FB"/>
    <w:rsid w:val="72DC7380"/>
    <w:rsid w:val="730B244E"/>
    <w:rsid w:val="730B69EF"/>
    <w:rsid w:val="73150AD9"/>
    <w:rsid w:val="73163983"/>
    <w:rsid w:val="7325594C"/>
    <w:rsid w:val="732D105C"/>
    <w:rsid w:val="73375A36"/>
    <w:rsid w:val="73455D2A"/>
    <w:rsid w:val="73655FDF"/>
    <w:rsid w:val="73762935"/>
    <w:rsid w:val="7381208C"/>
    <w:rsid w:val="739764D5"/>
    <w:rsid w:val="7398640D"/>
    <w:rsid w:val="739E1612"/>
    <w:rsid w:val="73A41347"/>
    <w:rsid w:val="73AA3251"/>
    <w:rsid w:val="73AC6367"/>
    <w:rsid w:val="73B02BDC"/>
    <w:rsid w:val="73B41D9C"/>
    <w:rsid w:val="73C64398"/>
    <w:rsid w:val="73CA1587"/>
    <w:rsid w:val="73CA1A40"/>
    <w:rsid w:val="73CD35DF"/>
    <w:rsid w:val="73D26CC6"/>
    <w:rsid w:val="73DA5F9E"/>
    <w:rsid w:val="73DE2A18"/>
    <w:rsid w:val="73E630B6"/>
    <w:rsid w:val="73E9403A"/>
    <w:rsid w:val="73F456D6"/>
    <w:rsid w:val="740D1C70"/>
    <w:rsid w:val="742C2C2D"/>
    <w:rsid w:val="743432D6"/>
    <w:rsid w:val="743E0056"/>
    <w:rsid w:val="744011C6"/>
    <w:rsid w:val="744D04DB"/>
    <w:rsid w:val="744D4796"/>
    <w:rsid w:val="74516EE2"/>
    <w:rsid w:val="7457037A"/>
    <w:rsid w:val="745820F0"/>
    <w:rsid w:val="7461749A"/>
    <w:rsid w:val="7463285B"/>
    <w:rsid w:val="746C1582"/>
    <w:rsid w:val="748527D2"/>
    <w:rsid w:val="749E626A"/>
    <w:rsid w:val="74B41184"/>
    <w:rsid w:val="74B64688"/>
    <w:rsid w:val="74B82BA7"/>
    <w:rsid w:val="74C87E25"/>
    <w:rsid w:val="74CC6652"/>
    <w:rsid w:val="74F01713"/>
    <w:rsid w:val="74F76776"/>
    <w:rsid w:val="74FD3B6F"/>
    <w:rsid w:val="750B72C2"/>
    <w:rsid w:val="750E2B18"/>
    <w:rsid w:val="75185176"/>
    <w:rsid w:val="7524053F"/>
    <w:rsid w:val="75263FB5"/>
    <w:rsid w:val="75394C61"/>
    <w:rsid w:val="75465AB3"/>
    <w:rsid w:val="754B297D"/>
    <w:rsid w:val="754E563E"/>
    <w:rsid w:val="755E08B4"/>
    <w:rsid w:val="7566482B"/>
    <w:rsid w:val="757A34CC"/>
    <w:rsid w:val="758614DD"/>
    <w:rsid w:val="759F3CEA"/>
    <w:rsid w:val="75A367D3"/>
    <w:rsid w:val="75A629FF"/>
    <w:rsid w:val="75BA77D6"/>
    <w:rsid w:val="75BB2F61"/>
    <w:rsid w:val="75C622C6"/>
    <w:rsid w:val="75E22227"/>
    <w:rsid w:val="75F37912"/>
    <w:rsid w:val="76164725"/>
    <w:rsid w:val="76190ABD"/>
    <w:rsid w:val="76210E5A"/>
    <w:rsid w:val="76280C11"/>
    <w:rsid w:val="763C5A77"/>
    <w:rsid w:val="76450616"/>
    <w:rsid w:val="765566B2"/>
    <w:rsid w:val="76587637"/>
    <w:rsid w:val="76637BC6"/>
    <w:rsid w:val="766C04D6"/>
    <w:rsid w:val="76764668"/>
    <w:rsid w:val="7677439C"/>
    <w:rsid w:val="767825EE"/>
    <w:rsid w:val="767D7C04"/>
    <w:rsid w:val="768F1EE1"/>
    <w:rsid w:val="769164A0"/>
    <w:rsid w:val="76A24F2F"/>
    <w:rsid w:val="76AA3BBE"/>
    <w:rsid w:val="76C30454"/>
    <w:rsid w:val="76CB0718"/>
    <w:rsid w:val="76D13DEC"/>
    <w:rsid w:val="77047750"/>
    <w:rsid w:val="7706409E"/>
    <w:rsid w:val="771334B6"/>
    <w:rsid w:val="7717096F"/>
    <w:rsid w:val="772A798F"/>
    <w:rsid w:val="772E1A47"/>
    <w:rsid w:val="7731279D"/>
    <w:rsid w:val="77492442"/>
    <w:rsid w:val="774C33C7"/>
    <w:rsid w:val="7751784F"/>
    <w:rsid w:val="77532D52"/>
    <w:rsid w:val="775904DE"/>
    <w:rsid w:val="776E0CF0"/>
    <w:rsid w:val="77707769"/>
    <w:rsid w:val="77727D83"/>
    <w:rsid w:val="77792F92"/>
    <w:rsid w:val="777C5FCF"/>
    <w:rsid w:val="77804B1B"/>
    <w:rsid w:val="778D031B"/>
    <w:rsid w:val="77903967"/>
    <w:rsid w:val="77AB3A64"/>
    <w:rsid w:val="77C33470"/>
    <w:rsid w:val="77D870BC"/>
    <w:rsid w:val="77DA6802"/>
    <w:rsid w:val="77EE09D2"/>
    <w:rsid w:val="77F73860"/>
    <w:rsid w:val="77F86BCB"/>
    <w:rsid w:val="77F959B0"/>
    <w:rsid w:val="7808174F"/>
    <w:rsid w:val="78141A18"/>
    <w:rsid w:val="78197298"/>
    <w:rsid w:val="782C2A35"/>
    <w:rsid w:val="78424BD9"/>
    <w:rsid w:val="78476AE2"/>
    <w:rsid w:val="78527978"/>
    <w:rsid w:val="785C1A9B"/>
    <w:rsid w:val="786C5A1D"/>
    <w:rsid w:val="786D7DDD"/>
    <w:rsid w:val="787D3C56"/>
    <w:rsid w:val="7888534D"/>
    <w:rsid w:val="78A06277"/>
    <w:rsid w:val="78A3591C"/>
    <w:rsid w:val="78B33C13"/>
    <w:rsid w:val="78B81B1E"/>
    <w:rsid w:val="78B905F3"/>
    <w:rsid w:val="78B93018"/>
    <w:rsid w:val="78BA0DB9"/>
    <w:rsid w:val="78BB579B"/>
    <w:rsid w:val="78D97354"/>
    <w:rsid w:val="78E34762"/>
    <w:rsid w:val="78EA52F9"/>
    <w:rsid w:val="78EF0B61"/>
    <w:rsid w:val="78F148D9"/>
    <w:rsid w:val="78F53783"/>
    <w:rsid w:val="78FC310E"/>
    <w:rsid w:val="78FF0DA4"/>
    <w:rsid w:val="790A49DD"/>
    <w:rsid w:val="790B5EDC"/>
    <w:rsid w:val="793876EF"/>
    <w:rsid w:val="793D18CD"/>
    <w:rsid w:val="79405463"/>
    <w:rsid w:val="7942728A"/>
    <w:rsid w:val="79512818"/>
    <w:rsid w:val="795723C3"/>
    <w:rsid w:val="79642735"/>
    <w:rsid w:val="79917D7E"/>
    <w:rsid w:val="79936B04"/>
    <w:rsid w:val="79AD76AE"/>
    <w:rsid w:val="79AF3739"/>
    <w:rsid w:val="79B370AD"/>
    <w:rsid w:val="79CD4843"/>
    <w:rsid w:val="79D00993"/>
    <w:rsid w:val="79D54511"/>
    <w:rsid w:val="79DC25A2"/>
    <w:rsid w:val="79E41D86"/>
    <w:rsid w:val="79E60B0D"/>
    <w:rsid w:val="79EF399B"/>
    <w:rsid w:val="79F42021"/>
    <w:rsid w:val="79FE105C"/>
    <w:rsid w:val="7A0149B0"/>
    <w:rsid w:val="7A1E34AC"/>
    <w:rsid w:val="7A20416A"/>
    <w:rsid w:val="7A3F4A1F"/>
    <w:rsid w:val="7A4B1DC7"/>
    <w:rsid w:val="7A4C6FFC"/>
    <w:rsid w:val="7A653295"/>
    <w:rsid w:val="7A6648DE"/>
    <w:rsid w:val="7A6E5C4D"/>
    <w:rsid w:val="7A772BBC"/>
    <w:rsid w:val="7A7A357F"/>
    <w:rsid w:val="7A9B6245"/>
    <w:rsid w:val="7A9D2951"/>
    <w:rsid w:val="7A9E0310"/>
    <w:rsid w:val="7AA443C3"/>
    <w:rsid w:val="7AAE1CA3"/>
    <w:rsid w:val="7AB411C2"/>
    <w:rsid w:val="7AC22512"/>
    <w:rsid w:val="7AC426F9"/>
    <w:rsid w:val="7AC62985"/>
    <w:rsid w:val="7AC758F2"/>
    <w:rsid w:val="7AD21A0F"/>
    <w:rsid w:val="7AD47110"/>
    <w:rsid w:val="7ADB7787"/>
    <w:rsid w:val="7ADC1122"/>
    <w:rsid w:val="7ADF1481"/>
    <w:rsid w:val="7AE244DA"/>
    <w:rsid w:val="7AE91634"/>
    <w:rsid w:val="7B007056"/>
    <w:rsid w:val="7B0C08EF"/>
    <w:rsid w:val="7B116F75"/>
    <w:rsid w:val="7B1563EB"/>
    <w:rsid w:val="7B1D660B"/>
    <w:rsid w:val="7B2D7082"/>
    <w:rsid w:val="7B3A013A"/>
    <w:rsid w:val="7B484ED1"/>
    <w:rsid w:val="7B5E2627"/>
    <w:rsid w:val="7B6E1C39"/>
    <w:rsid w:val="7B6F4C09"/>
    <w:rsid w:val="7B6F730F"/>
    <w:rsid w:val="7B706A8F"/>
    <w:rsid w:val="7B823FE2"/>
    <w:rsid w:val="7B861193"/>
    <w:rsid w:val="7B9939D6"/>
    <w:rsid w:val="7BA41D67"/>
    <w:rsid w:val="7BAC7174"/>
    <w:rsid w:val="7BAD120F"/>
    <w:rsid w:val="7BB7737D"/>
    <w:rsid w:val="7BB92417"/>
    <w:rsid w:val="7BE75CD4"/>
    <w:rsid w:val="7BEE3984"/>
    <w:rsid w:val="7C19668C"/>
    <w:rsid w:val="7C1B2CAB"/>
    <w:rsid w:val="7C2413BC"/>
    <w:rsid w:val="7C367925"/>
    <w:rsid w:val="7C374CF9"/>
    <w:rsid w:val="7C432B6A"/>
    <w:rsid w:val="7C4902F7"/>
    <w:rsid w:val="7C4A5D78"/>
    <w:rsid w:val="7C594C70"/>
    <w:rsid w:val="7C594D0E"/>
    <w:rsid w:val="7C6000DE"/>
    <w:rsid w:val="7C6B3426"/>
    <w:rsid w:val="7C6F2735"/>
    <w:rsid w:val="7C7E6484"/>
    <w:rsid w:val="7C9032AE"/>
    <w:rsid w:val="7C9C3669"/>
    <w:rsid w:val="7CAB1295"/>
    <w:rsid w:val="7CE15122"/>
    <w:rsid w:val="7CE710FA"/>
    <w:rsid w:val="7CE7227B"/>
    <w:rsid w:val="7CF77FE5"/>
    <w:rsid w:val="7CFB6BAC"/>
    <w:rsid w:val="7D132363"/>
    <w:rsid w:val="7D1A12A4"/>
    <w:rsid w:val="7D3768FA"/>
    <w:rsid w:val="7D38050F"/>
    <w:rsid w:val="7D4071CA"/>
    <w:rsid w:val="7D603342"/>
    <w:rsid w:val="7D756F1F"/>
    <w:rsid w:val="7D7A0669"/>
    <w:rsid w:val="7D875780"/>
    <w:rsid w:val="7D8F5794"/>
    <w:rsid w:val="7DA35C21"/>
    <w:rsid w:val="7DD63A00"/>
    <w:rsid w:val="7DF06F0E"/>
    <w:rsid w:val="7DFB1EBB"/>
    <w:rsid w:val="7E140867"/>
    <w:rsid w:val="7E22407F"/>
    <w:rsid w:val="7E307B8D"/>
    <w:rsid w:val="7E3F1C43"/>
    <w:rsid w:val="7E490D14"/>
    <w:rsid w:val="7E4B7B7D"/>
    <w:rsid w:val="7E4E0047"/>
    <w:rsid w:val="7E544334"/>
    <w:rsid w:val="7E7A4D36"/>
    <w:rsid w:val="7E856124"/>
    <w:rsid w:val="7E9520BA"/>
    <w:rsid w:val="7E9A1DC5"/>
    <w:rsid w:val="7E9B57CD"/>
    <w:rsid w:val="7EA1710A"/>
    <w:rsid w:val="7EA32343"/>
    <w:rsid w:val="7EB03F69"/>
    <w:rsid w:val="7EB81375"/>
    <w:rsid w:val="7EB85AF2"/>
    <w:rsid w:val="7EBA6DD6"/>
    <w:rsid w:val="7ED06A1C"/>
    <w:rsid w:val="7EE54599"/>
    <w:rsid w:val="7EF173E1"/>
    <w:rsid w:val="7F055BF1"/>
    <w:rsid w:val="7F142ECB"/>
    <w:rsid w:val="7F167190"/>
    <w:rsid w:val="7F1A038D"/>
    <w:rsid w:val="7F3E5CFA"/>
    <w:rsid w:val="7F4469DB"/>
    <w:rsid w:val="7F4A6F63"/>
    <w:rsid w:val="7F51026F"/>
    <w:rsid w:val="7F5E5203"/>
    <w:rsid w:val="7F64728F"/>
    <w:rsid w:val="7F713C2F"/>
    <w:rsid w:val="7F741DC0"/>
    <w:rsid w:val="7F743CA6"/>
    <w:rsid w:val="7F9035D7"/>
    <w:rsid w:val="7FAB5EC3"/>
    <w:rsid w:val="7FB23114"/>
    <w:rsid w:val="7FB36445"/>
    <w:rsid w:val="7FC20D7E"/>
    <w:rsid w:val="7FD562CA"/>
    <w:rsid w:val="7FDF6BD9"/>
    <w:rsid w:val="7FE816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left"/>
      <w:outlineLvl w:val="0"/>
    </w:pPr>
    <w:rPr>
      <w:rFonts w:ascii="Calibri" w:hAnsi="Calibri"/>
      <w:b/>
      <w:sz w:val="28"/>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unhideWhenUsed/>
    <w:qFormat/>
    <w:uiPriority w:val="1"/>
  </w:style>
  <w:style w:type="table" w:default="1" w:styleId="2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1"/>
    <w:link w:val="43"/>
    <w:qFormat/>
    <w:uiPriority w:val="0"/>
    <w:pPr>
      <w:ind w:firstLine="420" w:firstLineChars="200"/>
    </w:pPr>
  </w:style>
  <w:style w:type="paragraph" w:styleId="7">
    <w:name w:val="toa heading"/>
    <w:basedOn w:val="1"/>
    <w:next w:val="1"/>
    <w:qFormat/>
    <w:uiPriority w:val="0"/>
    <w:pPr>
      <w:spacing w:before="120" w:line="360" w:lineRule="auto"/>
      <w:ind w:firstLine="480" w:firstLineChars="200"/>
    </w:pPr>
    <w:rPr>
      <w:rFonts w:ascii="Cambria" w:hAnsi="Cambria" w:eastAsia="宋体" w:cs="Times New Roman"/>
      <w:szCs w:val="24"/>
    </w:rPr>
  </w:style>
  <w:style w:type="paragraph" w:styleId="8">
    <w:name w:val="annotation text"/>
    <w:basedOn w:val="1"/>
    <w:qFormat/>
    <w:uiPriority w:val="0"/>
    <w:pPr>
      <w:jc w:val="left"/>
    </w:pPr>
  </w:style>
  <w:style w:type="paragraph" w:styleId="9">
    <w:name w:val="Body Text"/>
    <w:basedOn w:val="1"/>
    <w:qFormat/>
    <w:uiPriority w:val="0"/>
    <w:rPr>
      <w:rFonts w:ascii="Arial" w:hAnsi="Arial"/>
      <w:bCs/>
      <w:sz w:val="24"/>
    </w:rPr>
  </w:style>
  <w:style w:type="paragraph" w:styleId="10">
    <w:name w:val="Body Text Indent"/>
    <w:basedOn w:val="1"/>
    <w:next w:val="1"/>
    <w:qFormat/>
    <w:uiPriority w:val="0"/>
    <w:pPr>
      <w:spacing w:after="120"/>
      <w:ind w:left="420" w:leftChars="200"/>
    </w:pPr>
  </w:style>
  <w:style w:type="paragraph" w:styleId="11">
    <w:name w:val="Block Text"/>
    <w:basedOn w:val="1"/>
    <w:qFormat/>
    <w:uiPriority w:val="0"/>
    <w:pPr>
      <w:spacing w:before="156" w:beforeLines="50" w:after="156" w:afterLines="50"/>
      <w:ind w:left="426" w:right="-11" w:hanging="426" w:hangingChars="203"/>
    </w:pPr>
    <w:rPr>
      <w:rFonts w:eastAsia="楷体_GB2312"/>
    </w:rPr>
  </w:style>
  <w:style w:type="paragraph" w:styleId="12">
    <w:name w:val="Plain Text"/>
    <w:basedOn w:val="1"/>
    <w:next w:val="1"/>
    <w:qFormat/>
    <w:uiPriority w:val="0"/>
    <w:rPr>
      <w:rFonts w:ascii="宋体" w:hAnsi="Courier New"/>
      <w:szCs w:val="20"/>
    </w:rPr>
  </w:style>
  <w:style w:type="paragraph" w:styleId="13">
    <w:name w:val="Date"/>
    <w:basedOn w:val="1"/>
    <w:next w:val="1"/>
    <w:qFormat/>
    <w:uiPriority w:val="0"/>
    <w:pPr>
      <w:ind w:left="100" w:leftChars="2500"/>
    </w:pPr>
    <w:rPr>
      <w:color w:val="000000"/>
      <w:sz w:val="24"/>
    </w:rPr>
  </w:style>
  <w:style w:type="paragraph" w:styleId="14">
    <w:name w:val="Body Text Indent 2"/>
    <w:basedOn w:val="1"/>
    <w:qFormat/>
    <w:uiPriority w:val="0"/>
    <w:pPr>
      <w:widowControl/>
      <w:spacing w:line="480" w:lineRule="atLeast"/>
      <w:ind w:firstLine="480"/>
    </w:pPr>
    <w:rPr>
      <w:rFonts w:ascii="宋体"/>
      <w:kern w:val="0"/>
      <w:sz w:val="24"/>
      <w:szCs w:val="20"/>
    </w:rPr>
  </w:style>
  <w:style w:type="paragraph" w:styleId="15">
    <w:name w:val="Balloon Text"/>
    <w:basedOn w:val="1"/>
    <w:link w:val="45"/>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rPr>
      <w:szCs w:val="20"/>
    </w:rPr>
  </w:style>
  <w:style w:type="paragraph" w:styleId="19">
    <w:name w:val="toc 6"/>
    <w:basedOn w:val="1"/>
    <w:next w:val="1"/>
    <w:qFormat/>
    <w:uiPriority w:val="0"/>
    <w:pPr>
      <w:ind w:left="1400"/>
    </w:pPr>
    <w:rPr>
      <w:rFonts w:ascii="Calibri"/>
      <w:sz w:val="18"/>
      <w:szCs w:val="18"/>
    </w:rPr>
  </w:style>
  <w:style w:type="paragraph" w:styleId="20">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1">
    <w:name w:val="toc 2"/>
    <w:basedOn w:val="1"/>
    <w:next w:val="1"/>
    <w:qFormat/>
    <w:uiPriority w:val="0"/>
    <w:pPr>
      <w:ind w:left="420" w:leftChars="200"/>
    </w:pPr>
    <w:rPr>
      <w:szCs w:val="20"/>
    </w:rPr>
  </w:style>
  <w:style w:type="paragraph" w:styleId="22">
    <w:name w:val="Body Text 2"/>
    <w:basedOn w:val="1"/>
    <w:next w:val="9"/>
    <w:qFormat/>
    <w:uiPriority w:val="0"/>
  </w:style>
  <w:style w:type="paragraph" w:styleId="23">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4">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25">
    <w:name w:val="Body Text First Indent"/>
    <w:basedOn w:val="9"/>
    <w:next w:val="19"/>
    <w:link w:val="44"/>
    <w:unhideWhenUsed/>
    <w:qFormat/>
    <w:uiPriority w:val="0"/>
    <w:pPr>
      <w:spacing w:after="120"/>
      <w:ind w:firstLine="420" w:firstLineChars="100"/>
    </w:pPr>
    <w:rPr>
      <w:rFonts w:ascii="Calibri" w:hAnsi="Calibri"/>
      <w:sz w:val="21"/>
      <w:szCs w:val="22"/>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qFormat/>
    <w:uiPriority w:val="0"/>
  </w:style>
  <w:style w:type="character" w:styleId="31">
    <w:name w:val="FollowedHyperlink"/>
    <w:qFormat/>
    <w:uiPriority w:val="0"/>
    <w:rPr>
      <w:color w:val="4A4A4A"/>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0000FF"/>
      <w:u w:val="single"/>
    </w:rPr>
  </w:style>
  <w:style w:type="character" w:styleId="38">
    <w:name w:val="HTML Code"/>
    <w:qFormat/>
    <w:uiPriority w:val="0"/>
    <w:rPr>
      <w:rFonts w:hint="default" w:ascii="monospace" w:hAnsi="monospace" w:eastAsia="monospace" w:cs="monospace"/>
      <w:sz w:val="20"/>
    </w:rPr>
  </w:style>
  <w:style w:type="character" w:styleId="39">
    <w:name w:val="annotation reference"/>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正文缩进 Char"/>
    <w:link w:val="4"/>
    <w:qFormat/>
    <w:uiPriority w:val="0"/>
    <w:rPr>
      <w:kern w:val="2"/>
      <w:sz w:val="21"/>
      <w:szCs w:val="24"/>
    </w:rPr>
  </w:style>
  <w:style w:type="character" w:customStyle="1" w:styleId="44">
    <w:name w:val="正文首行缩进 Char"/>
    <w:link w:val="25"/>
    <w:qFormat/>
    <w:uiPriority w:val="0"/>
    <w:rPr>
      <w:rFonts w:ascii="Calibri" w:hAnsi="Calibri"/>
      <w:bCs/>
      <w:kern w:val="2"/>
      <w:sz w:val="21"/>
      <w:szCs w:val="22"/>
    </w:rPr>
  </w:style>
  <w:style w:type="character" w:customStyle="1" w:styleId="45">
    <w:name w:val="批注框文本 Char"/>
    <w:link w:val="15"/>
    <w:qFormat/>
    <w:uiPriority w:val="0"/>
    <w:rPr>
      <w:kern w:val="2"/>
      <w:sz w:val="18"/>
      <w:szCs w:val="18"/>
    </w:rPr>
  </w:style>
  <w:style w:type="paragraph" w:customStyle="1" w:styleId="46">
    <w:name w:val="表格文字"/>
    <w:basedOn w:val="12"/>
    <w:next w:val="9"/>
    <w:qFormat/>
    <w:uiPriority w:val="0"/>
    <w:pPr>
      <w:adjustRightInd w:val="0"/>
      <w:spacing w:line="420" w:lineRule="atLeast"/>
      <w:jc w:val="left"/>
      <w:textAlignment w:val="baseline"/>
    </w:pPr>
    <w:rPr>
      <w:rFonts w:ascii="Times New Roman" w:hAnsi="Times New Roman"/>
      <w:kern w:val="0"/>
      <w:szCs w:val="24"/>
    </w:rPr>
  </w:style>
  <w:style w:type="character" w:customStyle="1" w:styleId="47">
    <w:name w:val="font41"/>
    <w:qFormat/>
    <w:uiPriority w:val="0"/>
    <w:rPr>
      <w:rFonts w:hint="eastAsia" w:ascii="宋体" w:hAnsi="宋体" w:eastAsia="宋体" w:cs="宋体"/>
      <w:color w:val="000000"/>
      <w:sz w:val="22"/>
      <w:szCs w:val="22"/>
      <w:u w:val="none"/>
    </w:rPr>
  </w:style>
  <w:style w:type="character" w:customStyle="1" w:styleId="48">
    <w:name w:val="font11"/>
    <w:qFormat/>
    <w:uiPriority w:val="0"/>
    <w:rPr>
      <w:rFonts w:ascii="Calibri" w:hAnsi="Calibri" w:cs="Calibri"/>
      <w:color w:val="000000"/>
      <w:sz w:val="21"/>
      <w:szCs w:val="21"/>
      <w:u w:val="none"/>
    </w:rPr>
  </w:style>
  <w:style w:type="character" w:customStyle="1" w:styleId="49">
    <w:name w:val="font01"/>
    <w:qFormat/>
    <w:uiPriority w:val="0"/>
    <w:rPr>
      <w:rFonts w:hint="eastAsia" w:ascii="宋体" w:hAnsi="宋体" w:eastAsia="宋体" w:cs="宋体"/>
      <w:color w:val="000000"/>
      <w:sz w:val="21"/>
      <w:szCs w:val="21"/>
      <w:u w:val="none"/>
    </w:rPr>
  </w:style>
  <w:style w:type="character" w:customStyle="1" w:styleId="50">
    <w:name w:val="font21"/>
    <w:qFormat/>
    <w:uiPriority w:val="0"/>
    <w:rPr>
      <w:rFonts w:ascii="Calibri" w:hAnsi="Calibri" w:cs="Calibri"/>
      <w:color w:val="000000"/>
      <w:sz w:val="22"/>
      <w:szCs w:val="22"/>
      <w:u w:val="none"/>
    </w:rPr>
  </w:style>
  <w:style w:type="paragraph" w:customStyle="1" w:styleId="51">
    <w:name w:val="BodyTextIndent"/>
    <w:basedOn w:val="1"/>
    <w:qFormat/>
    <w:uiPriority w:val="0"/>
    <w:pPr>
      <w:spacing w:after="120"/>
      <w:ind w:left="420" w:leftChars="200"/>
      <w:textAlignment w:val="baseline"/>
    </w:pPr>
    <w:rPr>
      <w:color w:val="000000"/>
    </w:rPr>
  </w:style>
  <w:style w:type="paragraph" w:styleId="52">
    <w:name w:val="List Paragraph"/>
    <w:basedOn w:val="1"/>
    <w:qFormat/>
    <w:uiPriority w:val="0"/>
    <w:pPr>
      <w:ind w:firstLine="420" w:firstLineChars="200"/>
    </w:pPr>
    <w:rPr>
      <w:rFonts w:ascii="Calibri" w:hAnsi="Calibri"/>
      <w:szCs w:val="22"/>
    </w:rPr>
  </w:style>
  <w:style w:type="paragraph" w:customStyle="1" w:styleId="5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4">
    <w:name w:val="Table Paragraph"/>
    <w:basedOn w:val="1"/>
    <w:qFormat/>
    <w:uiPriority w:val="1"/>
    <w:rPr>
      <w:rFonts w:ascii="宋体" w:hAnsi="宋体" w:cs="宋体"/>
      <w:lang w:val="zh-CN" w:bidi="zh-CN"/>
    </w:rPr>
  </w:style>
  <w:style w:type="paragraph" w:customStyle="1" w:styleId="55">
    <w:name w:val="纯文本1"/>
    <w:qFormat/>
    <w:uiPriority w:val="0"/>
    <w:rPr>
      <w:rFonts w:hint="eastAsia" w:ascii="宋体" w:hAnsi="Courier New" w:eastAsia="宋体" w:cs="Times New Roman"/>
      <w:kern w:val="2"/>
      <w:sz w:val="21"/>
      <w:lang w:val="en-US" w:eastAsia="zh-CN" w:bidi="ar-SA"/>
    </w:rPr>
  </w:style>
  <w:style w:type="paragraph" w:customStyle="1" w:styleId="56">
    <w:name w:val="zw1"/>
    <w:basedOn w:val="1"/>
    <w:qFormat/>
    <w:uiPriority w:val="0"/>
    <w:pPr>
      <w:spacing w:line="360" w:lineRule="auto"/>
      <w:ind w:firstLine="560" w:firstLineChars="200"/>
    </w:pPr>
    <w:rPr>
      <w:sz w:val="28"/>
      <w:szCs w:val="20"/>
    </w:rPr>
  </w:style>
  <w:style w:type="paragraph" w:customStyle="1" w:styleId="5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58">
    <w:name w:val="正文缩进2"/>
    <w:basedOn w:val="1"/>
    <w:next w:val="1"/>
    <w:qFormat/>
    <w:uiPriority w:val="0"/>
    <w:pPr>
      <w:spacing w:line="500" w:lineRule="exact"/>
      <w:ind w:firstLine="567"/>
    </w:pPr>
    <w:rPr>
      <w:sz w:val="24"/>
      <w:szCs w:val="20"/>
    </w:rPr>
  </w:style>
  <w:style w:type="paragraph" w:customStyle="1" w:styleId="59">
    <w:name w:val="BodyText1I2"/>
    <w:basedOn w:val="51"/>
    <w:qFormat/>
    <w:uiPriority w:val="0"/>
    <w:pPr>
      <w:ind w:firstLine="420" w:firstLineChars="200"/>
    </w:pPr>
  </w:style>
  <w:style w:type="paragraph" w:customStyle="1" w:styleId="60">
    <w:name w:val="正文首行缩进 21"/>
    <w:basedOn w:val="1"/>
    <w:qFormat/>
    <w:uiPriority w:val="0"/>
    <w:pPr>
      <w:spacing w:after="120"/>
      <w:ind w:left="420" w:leftChars="200" w:firstLine="420"/>
    </w:pPr>
    <w:rPr>
      <w:rFonts w:cs="宋体"/>
      <w:color w:val="000000"/>
      <w:sz w:val="21"/>
      <w:szCs w:val="21"/>
    </w:rPr>
  </w:style>
  <w:style w:type="paragraph" w:customStyle="1" w:styleId="61">
    <w:name w:val="列出段落1"/>
    <w:basedOn w:val="1"/>
    <w:qFormat/>
    <w:uiPriority w:val="0"/>
    <w:pPr>
      <w:ind w:firstLine="420" w:firstLineChars="200"/>
    </w:pPr>
    <w:rPr>
      <w:rFonts w:cs="Arial"/>
    </w:rPr>
  </w:style>
  <w:style w:type="paragraph" w:customStyle="1" w:styleId="62">
    <w:name w:val="表内文字"/>
    <w:basedOn w:val="1"/>
    <w:qFormat/>
    <w:uiPriority w:val="0"/>
    <w:pPr>
      <w:spacing w:line="500" w:lineRule="atLeast"/>
      <w:jc w:val="center"/>
    </w:pPr>
    <w:rPr>
      <w:rFonts w:ascii="Arial" w:hAnsi="Arial" w:eastAsia="楷体_GB2312" w:cs="Arial"/>
      <w:sz w:val="28"/>
    </w:rPr>
  </w:style>
  <w:style w:type="paragraph" w:customStyle="1" w:styleId="6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4">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65">
    <w:name w:val="Body text|1"/>
    <w:basedOn w:val="1"/>
    <w:qFormat/>
    <w:uiPriority w:val="0"/>
    <w:pPr>
      <w:widowControl w:val="0"/>
      <w:shd w:val="clear" w:color="auto" w:fill="auto"/>
      <w:spacing w:after="100"/>
    </w:pPr>
    <w:rPr>
      <w:rFonts w:ascii="宋体" w:hAnsi="宋体" w:eastAsia="宋体" w:cs="宋体"/>
      <w:sz w:val="22"/>
      <w:szCs w:val="22"/>
      <w:u w:val="none"/>
      <w:shd w:val="clear" w:color="auto" w:fill="auto"/>
      <w:lang w:val="zh-TW" w:eastAsia="zh-TW" w:bidi="zh-TW"/>
    </w:rPr>
  </w:style>
  <w:style w:type="paragraph" w:customStyle="1" w:styleId="66">
    <w:name w:val="1"/>
    <w:basedOn w:val="1"/>
    <w:next w:val="25"/>
    <w:qFormat/>
    <w:uiPriority w:val="0"/>
    <w:rPr>
      <w:szCs w:val="24"/>
    </w:rPr>
  </w:style>
  <w:style w:type="paragraph" w:customStyle="1" w:styleId="67">
    <w:name w:val="BodyText1I"/>
    <w:basedOn w:val="68"/>
    <w:qFormat/>
    <w:uiPriority w:val="0"/>
    <w:pPr>
      <w:ind w:firstLine="420" w:firstLineChars="100"/>
      <w:jc w:val="left"/>
    </w:pPr>
    <w:rPr>
      <w:kern w:val="0"/>
      <w:sz w:val="20"/>
      <w:szCs w:val="20"/>
    </w:rPr>
  </w:style>
  <w:style w:type="paragraph" w:customStyle="1" w:styleId="68">
    <w:name w:val="BodyText"/>
    <w:basedOn w:val="1"/>
    <w:next w:val="67"/>
    <w:qFormat/>
    <w:uiPriority w:val="0"/>
    <w:pPr>
      <w:spacing w:after="120"/>
    </w:pPr>
  </w:style>
  <w:style w:type="character" w:customStyle="1" w:styleId="69">
    <w:name w:val="NormalCharacter"/>
    <w:qFormat/>
    <w:uiPriority w:val="0"/>
  </w:style>
  <w:style w:type="paragraph" w:customStyle="1" w:styleId="70">
    <w:name w:val="WPSOffice手动目录 1"/>
    <w:qFormat/>
    <w:uiPriority w:val="0"/>
    <w:rPr>
      <w:rFonts w:ascii="Times New Roman" w:hAnsi="Times New Roman" w:eastAsia="宋体" w:cs="Times New Roman"/>
      <w:lang w:val="en-US" w:eastAsia="zh-CN" w:bidi="ar-SA"/>
    </w:rPr>
  </w:style>
  <w:style w:type="paragraph" w:customStyle="1" w:styleId="71">
    <w:name w:val="WPSOffice手动目录 2"/>
    <w:qFormat/>
    <w:uiPriority w:val="0"/>
    <w:pPr>
      <w:ind w:leftChars="200"/>
    </w:pPr>
    <w:rPr>
      <w:rFonts w:ascii="Times New Roman" w:hAnsi="Times New Roman" w:eastAsia="宋体" w:cs="Times New Roman"/>
      <w:lang w:val="en-US" w:eastAsia="zh-CN" w:bidi="ar-SA"/>
    </w:rPr>
  </w:style>
  <w:style w:type="character" w:customStyle="1" w:styleId="72">
    <w:name w:val="font31"/>
    <w:basedOn w:val="28"/>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29275</Words>
  <Characters>31478</Characters>
  <Lines>593</Lines>
  <Paragraphs>167</Paragraphs>
  <TotalTime>100</TotalTime>
  <ScaleCrop>false</ScaleCrop>
  <LinksUpToDate>false</LinksUpToDate>
  <CharactersWithSpaces>32631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2020-06-11T01:16:00Z</dcterms:created>
  <dc:creator>Arthur</dc:creator>
  <cp:lastModifiedBy>leech</cp:lastModifiedBy>
  <cp:lastPrinted>2024-09-27T07:23:00Z</cp:lastPrinted>
  <dcterms:modified xsi:type="dcterms:W3CDTF">2024-12-18T04:08:14Z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D009213D158A43DDA32AC3F7DCC4D8F6_13</vt:lpwstr>
  </property>
</Properties>
</file>