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2"/>
          <w:szCs w:val="32"/>
        </w:rPr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中标候选人明细表</w:t>
      </w:r>
    </w:p>
    <w:p/>
    <w:tbl>
      <w:tblPr>
        <w:tblStyle w:val="8"/>
        <w:tblpPr w:leftFromText="180" w:rightFromText="180" w:vertAnchor="text" w:horzAnchor="page" w:tblpX="1814" w:tblpY="452"/>
        <w:tblOverlap w:val="never"/>
        <w:tblW w:w="8906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6"/>
        <w:gridCol w:w="2350"/>
        <w:gridCol w:w="2350"/>
        <w:gridCol w:w="2350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中标候选人名称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温州汇中建设有限公司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温州泽荣建设工程有限公司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华钰建设集团有限公司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质量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t>符合现行国家有关工程施工验收规范和标准的</w:t>
            </w:r>
            <w:r>
              <w:rPr>
                <w:rFonts w:hint="eastAsia"/>
              </w:rPr>
              <w:t>合格</w:t>
            </w:r>
            <w:r>
              <w:t>要求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工期</w:t>
            </w:r>
          </w:p>
        </w:tc>
        <w:tc>
          <w:tcPr>
            <w:tcW w:w="705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  <w:lang w:val="en-US" w:eastAsia="zh-CN"/>
              </w:rPr>
              <w:t>270</w:t>
            </w:r>
            <w:r>
              <w:rPr>
                <w:rFonts w:hint="eastAsia"/>
              </w:rPr>
              <w:t>日历天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企业资质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市政公用工程施工总承包叁级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市政公用工程施工总承包</w:t>
            </w:r>
            <w:r>
              <w:rPr>
                <w:rFonts w:hint="eastAsia"/>
                <w:lang w:val="en-US" w:eastAsia="zh-CN"/>
              </w:rPr>
              <w:t>叁</w:t>
            </w:r>
            <w:r>
              <w:rPr>
                <w:rFonts w:hint="eastAsia"/>
              </w:rPr>
              <w:t>级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市政公用工程施工总承包</w:t>
            </w:r>
            <w:r>
              <w:rPr>
                <w:rFonts w:hint="eastAsia"/>
                <w:lang w:val="en-US" w:eastAsia="zh-CN"/>
              </w:rPr>
              <w:t>贰</w:t>
            </w:r>
            <w:bookmarkStart w:id="0" w:name="_GoBack"/>
            <w:bookmarkEnd w:id="0"/>
            <w:r>
              <w:rPr>
                <w:rFonts w:hint="eastAsia"/>
              </w:rPr>
              <w:t>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投标总价（元）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rFonts w:eastAsia="宋体"/>
                <w:sz w:val="24"/>
              </w:rPr>
            </w:pPr>
            <w:r>
              <w:rPr>
                <w:color w:val="000000"/>
                <w:sz w:val="22"/>
              </w:rPr>
              <w:t>11001703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10988821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color w:val="000000"/>
                <w:sz w:val="22"/>
              </w:rPr>
              <w:t>11001745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9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卢晓冠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</w:rPr>
              <w:t>陈永孟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郑丽丽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83" w:hRule="atLeast"/>
        </w:trPr>
        <w:tc>
          <w:tcPr>
            <w:tcW w:w="18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项目负责人资质及证书编号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ind w:firstLine="21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浙233131278633</w:t>
            </w:r>
          </w:p>
          <w:p>
            <w:pPr>
              <w:pStyle w:val="4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浙建安B（2016）0390363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</w:rPr>
              <w:t>浙233171704498</w:t>
            </w:r>
          </w:p>
          <w:p>
            <w:pPr>
              <w:pStyle w:val="2"/>
              <w:ind w:firstLine="21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0"/>
              </w:rPr>
              <w:t>浙建安B（2018）0390424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浙2331515112914</w:t>
            </w:r>
          </w:p>
          <w:p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浙建安B（2016）0390095</w:t>
            </w:r>
          </w:p>
        </w:tc>
      </w:tr>
    </w:tbl>
    <w:p/>
    <w:sectPr>
      <w:pgSz w:w="11906" w:h="16838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lYTVmNzkxMTZhYjYwNGU5ZjEzYTExMmRjY2E5Y2YifQ=="/>
  </w:docVars>
  <w:rsids>
    <w:rsidRoot w:val="00B53017"/>
    <w:rsid w:val="00113F02"/>
    <w:rsid w:val="00137B26"/>
    <w:rsid w:val="00154125"/>
    <w:rsid w:val="002862BF"/>
    <w:rsid w:val="00290389"/>
    <w:rsid w:val="0043093C"/>
    <w:rsid w:val="00434EC1"/>
    <w:rsid w:val="00445EF6"/>
    <w:rsid w:val="00446EF1"/>
    <w:rsid w:val="004C2E76"/>
    <w:rsid w:val="00556948"/>
    <w:rsid w:val="00565287"/>
    <w:rsid w:val="00753490"/>
    <w:rsid w:val="00790ADD"/>
    <w:rsid w:val="007D6431"/>
    <w:rsid w:val="00814AD4"/>
    <w:rsid w:val="008D332C"/>
    <w:rsid w:val="009A485E"/>
    <w:rsid w:val="00B53017"/>
    <w:rsid w:val="00B91BE8"/>
    <w:rsid w:val="00B97BB7"/>
    <w:rsid w:val="00BA46A3"/>
    <w:rsid w:val="00C8771C"/>
    <w:rsid w:val="00E12E7A"/>
    <w:rsid w:val="00EA1668"/>
    <w:rsid w:val="00EA2C69"/>
    <w:rsid w:val="00F153DB"/>
    <w:rsid w:val="00FF2662"/>
    <w:rsid w:val="07383843"/>
    <w:rsid w:val="094B3B92"/>
    <w:rsid w:val="170E56CF"/>
    <w:rsid w:val="21CF4F08"/>
    <w:rsid w:val="29AF3E49"/>
    <w:rsid w:val="34AE72C0"/>
    <w:rsid w:val="3B2436FA"/>
    <w:rsid w:val="483B7625"/>
    <w:rsid w:val="58296F91"/>
    <w:rsid w:val="629E7A04"/>
    <w:rsid w:val="66A16029"/>
    <w:rsid w:val="7AB756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</w:rPr>
  </w:style>
  <w:style w:type="paragraph" w:styleId="3">
    <w:name w:val="Body Text"/>
    <w:basedOn w:val="1"/>
    <w:next w:val="2"/>
    <w:qFormat/>
    <w:uiPriority w:val="0"/>
    <w:rPr>
      <w:rFonts w:ascii="Arial" w:hAnsi="Arial"/>
      <w:bCs/>
      <w:sz w:val="24"/>
    </w:rPr>
  </w:style>
  <w:style w:type="paragraph" w:styleId="4">
    <w:name w:val="toc 6"/>
    <w:basedOn w:val="1"/>
    <w:next w:val="1"/>
    <w:qFormat/>
    <w:uiPriority w:val="39"/>
    <w:pPr>
      <w:ind w:left="1050"/>
      <w:jc w:val="left"/>
    </w:pPr>
    <w:rPr>
      <w:sz w:val="18"/>
      <w:szCs w:val="18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188</Words>
  <Characters>272</Characters>
  <Lines>2</Lines>
  <Paragraphs>1</Paragraphs>
  <TotalTime>1</TotalTime>
  <ScaleCrop>false</ScaleCrop>
  <LinksUpToDate>false</LinksUpToDate>
  <CharactersWithSpaces>272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才哥</cp:lastModifiedBy>
  <cp:lastPrinted>2022-05-17T10:11:00Z</cp:lastPrinted>
  <dcterms:modified xsi:type="dcterms:W3CDTF">2022-08-29T06:58:55Z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04C5AC1F1A154680AB4FEA8E09A0A7A9</vt:lpwstr>
  </property>
</Properties>
</file>