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hAnsi="宋体" w:eastAsia="宋体" w:cs="宋体"/>
          <w:color w:val="auto"/>
          <w:sz w:val="32"/>
          <w:szCs w:val="32"/>
          <w:lang w:eastAsia="zh-CN"/>
        </w:rPr>
        <w:t>平阳县昆阳镇城东新区经八路（迎宾大道—横阳东路）工程（二期）</w:t>
      </w:r>
      <w:r>
        <w:rPr>
          <w:rFonts w:hint="eastAsia" w:hAnsi="宋体" w:eastAsia="宋体" w:cs="宋体"/>
          <w:color w:val="auto"/>
          <w:sz w:val="32"/>
          <w:szCs w:val="32"/>
          <w:lang w:val="en-US" w:eastAsia="zh-CN"/>
        </w:rPr>
        <w:t>中标候选单位项目班组人员设置情况</w:t>
      </w:r>
    </w:p>
    <w:p>
      <w:pPr>
        <w:rPr>
          <w:rFonts w:hint="eastAsia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hAnsi="宋体" w:eastAsia="宋体" w:cs="宋体"/>
          <w:color w:val="auto"/>
          <w:sz w:val="28"/>
          <w:szCs w:val="28"/>
          <w:lang w:val="en-US" w:eastAsia="zh-CN"/>
        </w:rPr>
        <w:t>中标候选人：温州方阔建设</w:t>
      </w:r>
      <w:r>
        <w:rPr>
          <w:rFonts w:hint="eastAsia"/>
          <w:sz w:val="24"/>
        </w:rPr>
        <w:t>有限公司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011"/>
        <w:gridCol w:w="2700"/>
        <w:gridCol w:w="38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76" w:hRule="atLeast"/>
        </w:trPr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hint="default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拟任岗位</w:t>
            </w:r>
          </w:p>
        </w:tc>
        <w:tc>
          <w:tcPr>
            <w:tcW w:w="3811" w:type="dxa"/>
            <w:vAlign w:val="center"/>
          </w:tcPr>
          <w:p>
            <w:pPr>
              <w:jc w:val="center"/>
              <w:rPr>
                <w:rFonts w:hint="default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黄体兵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hint="default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3811" w:type="dxa"/>
            <w:vAlign w:val="center"/>
          </w:tcPr>
          <w:p>
            <w:pPr>
              <w:jc w:val="left"/>
              <w:rPr>
                <w:rFonts w:hint="eastAsia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建造师证浙233161702791</w:t>
            </w:r>
            <w:bookmarkStart w:id="0" w:name="_GoBack"/>
            <w:bookmarkEnd w:id="0"/>
          </w:p>
          <w:p>
            <w:pPr>
              <w:jc w:val="left"/>
              <w:rPr>
                <w:rFonts w:hint="default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浙建安B（2017）0390888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25" w:hRule="atLeast"/>
        </w:trPr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张金浩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hint="default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技术负责人</w:t>
            </w:r>
          </w:p>
        </w:tc>
        <w:tc>
          <w:tcPr>
            <w:tcW w:w="3811" w:type="dxa"/>
            <w:vAlign w:val="center"/>
          </w:tcPr>
          <w:p>
            <w:pPr>
              <w:jc w:val="left"/>
              <w:rPr>
                <w:rFonts w:hint="default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00180292</w:t>
            </w:r>
          </w:p>
        </w:tc>
      </w:tr>
    </w:tbl>
    <w:p>
      <w:pPr>
        <w:rPr>
          <w:rFonts w:hint="default" w:hAnsi="宋体" w:eastAsia="宋体" w:cs="宋体"/>
          <w:color w:val="auto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B0852"/>
    <w:rsid w:val="0F7B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2021-05-10T02:32:00Z</dcterms:created>
  <dc:creator>NTKO</dc:creator>
  <cp:lastModifiedBy>NTKO</cp:lastModifiedBy>
  <dcterms:modified xsi:type="dcterms:W3CDTF">2021-05-10T02:45:19Z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