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宋体" w:hAnsi="宋体" w:eastAsia="宋体"/>
          <w:sz w:val="32"/>
          <w:szCs w:val="32"/>
        </w:rPr>
      </w:pPr>
      <w:r>
        <w:rPr>
          <w:rFonts w:hint="eastAsia" w:ascii="宋体" w:hAnsi="宋体" w:eastAsia="宋体"/>
          <w:sz w:val="32"/>
          <w:szCs w:val="32"/>
        </w:rPr>
        <w:t>中标候选人明细表</w:t>
      </w:r>
    </w:p>
    <w:tbl>
      <w:tblPr>
        <w:tblStyle w:val="5"/>
        <w:tblpPr w:leftFromText="180" w:rightFromText="180" w:vertAnchor="text" w:horzAnchor="margin" w:tblpXSpec="center" w:tblpY="51"/>
        <w:tblOverlap w:val="never"/>
        <w:tblW w:w="12724" w:type="dxa"/>
        <w:tblInd w:w="0" w:type="dxa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951"/>
        <w:gridCol w:w="1843"/>
        <w:gridCol w:w="1843"/>
        <w:gridCol w:w="1842"/>
        <w:gridCol w:w="1843"/>
        <w:gridCol w:w="1701"/>
        <w:gridCol w:w="1701"/>
      </w:tblGrid>
      <w:tr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35" w:hRule="atLeast"/>
        </w:trPr>
        <w:tc>
          <w:tcPr>
            <w:tcW w:w="195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80" w:lineRule="atLeast"/>
              <w:jc w:val="center"/>
              <w:rPr>
                <w:rFonts w:ascii="宋体" w:hAnsi="宋体" w:eastAsia="宋体" w:cs="Tahoma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Tahoma"/>
                <w:color w:val="000000"/>
                <w:kern w:val="0"/>
                <w:sz w:val="24"/>
                <w:szCs w:val="24"/>
              </w:rPr>
              <w:t>中标候选人名称</w:t>
            </w:r>
          </w:p>
        </w:tc>
        <w:tc>
          <w:tcPr>
            <w:tcW w:w="1843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宋体" w:hAnsi="宋体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szCs w:val="21"/>
                <w:lang w:eastAsia="zh-CN"/>
              </w:rPr>
              <w:t>浙江万里建设工程有限公司</w:t>
            </w:r>
          </w:p>
        </w:tc>
        <w:tc>
          <w:tcPr>
            <w:tcW w:w="1843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宋体" w:hAnsi="宋体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lang w:val="en-US" w:eastAsia="zh-CN"/>
              </w:rPr>
              <w:t>瑞安市德盛市政建设有限公司</w:t>
            </w:r>
          </w:p>
        </w:tc>
        <w:tc>
          <w:tcPr>
            <w:tcW w:w="1842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宋体" w:hAnsi="宋体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eastAsia="zh-CN"/>
              </w:rPr>
              <w:t>浙江华光市政建设有限公司</w:t>
            </w:r>
          </w:p>
        </w:tc>
        <w:tc>
          <w:tcPr>
            <w:tcW w:w="1843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宋体" w:hAnsi="宋体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eastAsia="zh-CN"/>
              </w:rPr>
              <w:t>浙江禹通建设有限公司</w:t>
            </w:r>
          </w:p>
        </w:tc>
        <w:tc>
          <w:tcPr>
            <w:tcW w:w="1701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宋体" w:hAnsi="宋体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eastAsia="zh-CN"/>
              </w:rPr>
              <w:t>温州集程建设有限公司</w:t>
            </w:r>
          </w:p>
        </w:tc>
        <w:tc>
          <w:tcPr>
            <w:tcW w:w="1701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宋体" w:hAnsi="宋体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eastAsia="zh-CN"/>
              </w:rPr>
              <w:t>温州远城建筑工程有限公司</w:t>
            </w:r>
          </w:p>
        </w:tc>
      </w:tr>
      <w:tr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35" w:hRule="atLeast"/>
        </w:trPr>
        <w:tc>
          <w:tcPr>
            <w:tcW w:w="195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80" w:lineRule="atLeast"/>
              <w:jc w:val="center"/>
              <w:rPr>
                <w:rFonts w:ascii="宋体" w:hAnsi="宋体" w:eastAsia="宋体" w:cs="Tahoma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Tahoma"/>
                <w:color w:val="000000"/>
                <w:kern w:val="0"/>
                <w:sz w:val="24"/>
                <w:szCs w:val="24"/>
              </w:rPr>
              <w:t>质量</w:t>
            </w:r>
          </w:p>
        </w:tc>
        <w:tc>
          <w:tcPr>
            <w:tcW w:w="10773" w:type="dxa"/>
            <w:gridSpan w:val="6"/>
            <w:tcBorders>
              <w:top w:val="single" w:color="auto" w:sz="8" w:space="0"/>
              <w:left w:val="nil"/>
              <w:bottom w:val="single" w:color="auto" w:sz="8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宋体" w:hAnsi="宋体" w:eastAsia="宋体" w:cs="Calibri"/>
                <w:szCs w:val="21"/>
              </w:rPr>
            </w:pPr>
            <w:r>
              <w:rPr>
                <w:rFonts w:ascii="宋体" w:hAnsi="宋体" w:eastAsia="宋体" w:cs="Tahoma"/>
                <w:color w:val="000000"/>
                <w:kern w:val="0"/>
                <w:sz w:val="24"/>
                <w:szCs w:val="24"/>
              </w:rPr>
              <w:t>符合现行国家有关工程施工验收规范和标准的</w:t>
            </w:r>
            <w:r>
              <w:rPr>
                <w:rFonts w:hint="eastAsia" w:ascii="宋体" w:hAnsi="宋体" w:eastAsia="宋体" w:cs="Tahoma"/>
                <w:color w:val="000000"/>
                <w:kern w:val="0"/>
                <w:sz w:val="24"/>
                <w:szCs w:val="24"/>
                <w:u w:val="single"/>
              </w:rPr>
              <w:t>合格</w:t>
            </w:r>
            <w:r>
              <w:rPr>
                <w:rFonts w:ascii="宋体" w:hAnsi="宋体" w:eastAsia="宋体" w:cs="Tahoma"/>
                <w:color w:val="000000"/>
                <w:kern w:val="0"/>
                <w:sz w:val="24"/>
                <w:szCs w:val="24"/>
              </w:rPr>
              <w:t>要求</w:t>
            </w:r>
          </w:p>
        </w:tc>
      </w:tr>
      <w:tr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35" w:hRule="atLeast"/>
        </w:trPr>
        <w:tc>
          <w:tcPr>
            <w:tcW w:w="195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80" w:lineRule="atLeast"/>
              <w:jc w:val="center"/>
              <w:rPr>
                <w:rFonts w:ascii="宋体" w:hAnsi="宋体" w:eastAsia="宋体" w:cs="Tahoma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Tahoma"/>
                <w:color w:val="000000"/>
                <w:kern w:val="0"/>
                <w:sz w:val="24"/>
                <w:szCs w:val="24"/>
              </w:rPr>
              <w:t>工期</w:t>
            </w:r>
          </w:p>
        </w:tc>
        <w:tc>
          <w:tcPr>
            <w:tcW w:w="10773" w:type="dxa"/>
            <w:gridSpan w:val="6"/>
            <w:tcBorders>
              <w:top w:val="single" w:color="auto" w:sz="8" w:space="0"/>
              <w:left w:val="nil"/>
              <w:bottom w:val="single" w:color="auto" w:sz="8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宋体" w:hAnsi="宋体" w:eastAsia="宋体" w:cs="Calibri"/>
                <w:szCs w:val="21"/>
              </w:rPr>
            </w:pPr>
            <w:r>
              <w:rPr>
                <w:rFonts w:hint="eastAsia" w:ascii="宋体" w:hAnsi="宋体" w:eastAsia="宋体" w:cs="Calibri"/>
                <w:sz w:val="22"/>
                <w:szCs w:val="21"/>
                <w:lang w:val="en-US" w:eastAsia="zh-CN"/>
              </w:rPr>
              <w:t>450</w:t>
            </w:r>
            <w:r>
              <w:rPr>
                <w:rFonts w:hint="eastAsia" w:ascii="宋体" w:hAnsi="宋体" w:eastAsia="宋体" w:cs="Calibri"/>
                <w:sz w:val="22"/>
                <w:szCs w:val="21"/>
              </w:rPr>
              <w:t>日历天</w:t>
            </w:r>
          </w:p>
        </w:tc>
      </w:tr>
      <w:tr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11" w:hRule="atLeast"/>
        </w:trPr>
        <w:tc>
          <w:tcPr>
            <w:tcW w:w="195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80" w:lineRule="atLeast"/>
              <w:jc w:val="center"/>
              <w:rPr>
                <w:rFonts w:ascii="宋体" w:hAnsi="宋体" w:eastAsia="宋体" w:cs="Tahoma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Tahoma"/>
                <w:color w:val="000000"/>
                <w:kern w:val="0"/>
                <w:sz w:val="24"/>
                <w:szCs w:val="24"/>
                <w:highlight w:val="none"/>
              </w:rPr>
              <w:t>企业资质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宋体" w:hAnsi="宋体" w:eastAsia="宋体" w:cs="Times New Roman"/>
                <w:color w:val="000000"/>
                <w:kern w:val="0"/>
                <w:sz w:val="21"/>
                <w:szCs w:val="28"/>
              </w:rPr>
            </w:pPr>
            <w:r>
              <w:rPr>
                <w:rFonts w:hint="eastAsia" w:ascii="宋体" w:hAnsi="宋体" w:eastAsia="宋体" w:cs="Calibri"/>
                <w:sz w:val="21"/>
                <w:szCs w:val="22"/>
                <w:lang w:eastAsia="zh-CN"/>
              </w:rPr>
              <w:t>建筑工程施工总承包</w:t>
            </w:r>
            <w:r>
              <w:rPr>
                <w:rFonts w:hint="eastAsia" w:ascii="宋体" w:hAnsi="宋体" w:eastAsia="宋体" w:cs="Calibri"/>
                <w:sz w:val="21"/>
                <w:szCs w:val="22"/>
              </w:rPr>
              <w:t>叁级</w:t>
            </w:r>
          </w:p>
        </w:tc>
        <w:tc>
          <w:tcPr>
            <w:tcW w:w="1843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宋体" w:hAnsi="宋体" w:eastAsia="宋体"/>
                <w:sz w:val="21"/>
                <w:szCs w:val="24"/>
              </w:rPr>
            </w:pPr>
            <w:r>
              <w:rPr>
                <w:rFonts w:hint="eastAsia" w:ascii="宋体" w:hAnsi="宋体" w:eastAsia="宋体" w:cs="Calibri"/>
                <w:sz w:val="21"/>
                <w:szCs w:val="22"/>
                <w:lang w:eastAsia="zh-CN"/>
              </w:rPr>
              <w:t>建筑工程施工总承包</w:t>
            </w:r>
            <w:r>
              <w:rPr>
                <w:rFonts w:hint="eastAsia" w:ascii="宋体" w:hAnsi="宋体" w:eastAsia="宋体" w:cs="Calibri"/>
                <w:sz w:val="21"/>
                <w:szCs w:val="22"/>
              </w:rPr>
              <w:t>叁级</w:t>
            </w:r>
          </w:p>
        </w:tc>
        <w:tc>
          <w:tcPr>
            <w:tcW w:w="1842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宋体" w:hAnsi="宋体" w:eastAsia="宋体"/>
                <w:sz w:val="21"/>
                <w:szCs w:val="24"/>
              </w:rPr>
            </w:pPr>
            <w:r>
              <w:rPr>
                <w:rFonts w:hint="eastAsia" w:ascii="宋体" w:hAnsi="宋体" w:eastAsia="宋体" w:cs="Calibri"/>
                <w:sz w:val="21"/>
                <w:szCs w:val="22"/>
                <w:lang w:eastAsia="zh-CN"/>
              </w:rPr>
              <w:t>建筑工程施工总承包</w:t>
            </w:r>
            <w:r>
              <w:rPr>
                <w:rFonts w:hint="eastAsia" w:ascii="宋体" w:hAnsi="宋体" w:eastAsia="宋体" w:cs="Calibri"/>
                <w:sz w:val="21"/>
                <w:szCs w:val="22"/>
              </w:rPr>
              <w:t>叁级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宋体" w:hAnsi="宋体" w:eastAsia="宋体"/>
                <w:sz w:val="21"/>
                <w:szCs w:val="24"/>
              </w:rPr>
            </w:pPr>
            <w:r>
              <w:rPr>
                <w:rFonts w:hint="eastAsia" w:ascii="宋体" w:hAnsi="宋体" w:eastAsia="宋体" w:cs="Calibri"/>
                <w:sz w:val="21"/>
                <w:szCs w:val="22"/>
                <w:lang w:eastAsia="zh-CN"/>
              </w:rPr>
              <w:t>建筑工程施工总承包</w:t>
            </w:r>
            <w:r>
              <w:rPr>
                <w:rFonts w:hint="eastAsia" w:ascii="宋体" w:hAnsi="宋体" w:eastAsia="宋体" w:cs="Calibri"/>
                <w:sz w:val="21"/>
                <w:szCs w:val="22"/>
              </w:rPr>
              <w:t>叁级</w:t>
            </w:r>
          </w:p>
        </w:tc>
        <w:tc>
          <w:tcPr>
            <w:tcW w:w="1701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/>
                <w:sz w:val="21"/>
                <w:szCs w:val="24"/>
              </w:rPr>
            </w:pPr>
            <w:r>
              <w:rPr>
                <w:rFonts w:hint="eastAsia" w:ascii="宋体" w:hAnsi="宋体" w:eastAsia="宋体" w:cs="Calibri"/>
                <w:sz w:val="21"/>
                <w:szCs w:val="22"/>
                <w:lang w:eastAsia="zh-CN"/>
              </w:rPr>
              <w:t>建筑工程施工总承包</w:t>
            </w:r>
            <w:r>
              <w:rPr>
                <w:rFonts w:hint="eastAsia" w:ascii="宋体" w:hAnsi="宋体" w:eastAsia="宋体" w:cs="Calibri"/>
                <w:sz w:val="21"/>
                <w:szCs w:val="22"/>
              </w:rPr>
              <w:t>叁级</w:t>
            </w:r>
          </w:p>
        </w:tc>
        <w:tc>
          <w:tcPr>
            <w:tcW w:w="1701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/>
                <w:sz w:val="21"/>
                <w:szCs w:val="24"/>
              </w:rPr>
            </w:pPr>
            <w:r>
              <w:rPr>
                <w:rFonts w:hint="eastAsia" w:ascii="宋体" w:hAnsi="宋体" w:eastAsia="宋体" w:cs="Calibri"/>
                <w:sz w:val="21"/>
                <w:szCs w:val="22"/>
                <w:lang w:eastAsia="zh-CN"/>
              </w:rPr>
              <w:t>建筑工程施工总承包</w:t>
            </w:r>
            <w:r>
              <w:rPr>
                <w:rFonts w:hint="eastAsia" w:ascii="宋体" w:hAnsi="宋体" w:eastAsia="宋体" w:cs="Calibri"/>
                <w:sz w:val="21"/>
                <w:szCs w:val="22"/>
              </w:rPr>
              <w:t>叁级</w:t>
            </w:r>
          </w:p>
        </w:tc>
      </w:tr>
      <w:tr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74" w:hRule="atLeast"/>
        </w:trPr>
        <w:tc>
          <w:tcPr>
            <w:tcW w:w="195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80" w:lineRule="atLeast"/>
              <w:jc w:val="center"/>
              <w:rPr>
                <w:rFonts w:ascii="宋体" w:hAnsi="宋体" w:eastAsia="宋体" w:cs="Tahoma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Tahoma"/>
                <w:color w:val="000000"/>
                <w:kern w:val="0"/>
                <w:sz w:val="24"/>
                <w:szCs w:val="24"/>
              </w:rPr>
              <w:t>投标总价（元）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宋体" w:hAnsi="宋体" w:eastAsia="宋体"/>
                <w:sz w:val="24"/>
                <w:szCs w:val="28"/>
              </w:rPr>
            </w:pPr>
            <w:r>
              <w:rPr>
                <w:rFonts w:hint="default"/>
                <w:sz w:val="24"/>
                <w:szCs w:val="24"/>
                <w:lang w:val="en-US" w:eastAsia="zh-CN"/>
              </w:rPr>
              <w:t>31263295</w:t>
            </w:r>
          </w:p>
        </w:tc>
        <w:tc>
          <w:tcPr>
            <w:tcW w:w="1843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宋体" w:hAnsi="宋体" w:eastAsia="宋体"/>
                <w:sz w:val="24"/>
                <w:szCs w:val="28"/>
              </w:rPr>
            </w:pPr>
            <w:r>
              <w:rPr>
                <w:rFonts w:hint="default"/>
                <w:sz w:val="24"/>
                <w:szCs w:val="24"/>
                <w:lang w:val="en-US" w:eastAsia="zh-CN"/>
              </w:rPr>
              <w:t>31263295</w:t>
            </w:r>
          </w:p>
        </w:tc>
        <w:tc>
          <w:tcPr>
            <w:tcW w:w="1842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宋体" w:hAnsi="宋体" w:eastAsia="宋体"/>
                <w:sz w:val="24"/>
                <w:szCs w:val="28"/>
              </w:rPr>
            </w:pPr>
            <w:r>
              <w:rPr>
                <w:rFonts w:hint="default"/>
                <w:sz w:val="24"/>
                <w:szCs w:val="24"/>
                <w:lang w:val="en-US" w:eastAsia="zh-CN"/>
              </w:rPr>
              <w:t>31263295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宋体" w:hAnsi="宋体" w:eastAsia="宋体"/>
                <w:sz w:val="24"/>
                <w:szCs w:val="28"/>
              </w:rPr>
            </w:pPr>
            <w:r>
              <w:rPr>
                <w:rFonts w:hint="default"/>
                <w:sz w:val="24"/>
                <w:szCs w:val="24"/>
                <w:lang w:val="en-US" w:eastAsia="zh-CN"/>
              </w:rPr>
              <w:t>31263295</w:t>
            </w:r>
          </w:p>
        </w:tc>
        <w:tc>
          <w:tcPr>
            <w:tcW w:w="1701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/>
                <w:sz w:val="24"/>
                <w:szCs w:val="28"/>
              </w:rPr>
            </w:pPr>
            <w:r>
              <w:rPr>
                <w:rFonts w:hint="default"/>
                <w:sz w:val="24"/>
                <w:szCs w:val="24"/>
                <w:lang w:val="en-US" w:eastAsia="zh-CN"/>
              </w:rPr>
              <w:t>31263295</w:t>
            </w:r>
          </w:p>
        </w:tc>
        <w:tc>
          <w:tcPr>
            <w:tcW w:w="1701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/>
                <w:sz w:val="24"/>
                <w:szCs w:val="28"/>
              </w:rPr>
            </w:pPr>
            <w:r>
              <w:rPr>
                <w:rFonts w:hint="default"/>
                <w:sz w:val="24"/>
                <w:szCs w:val="24"/>
                <w:lang w:val="en-US" w:eastAsia="zh-CN"/>
              </w:rPr>
              <w:t>31263295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15" w:hRule="atLeast"/>
        </w:trPr>
        <w:tc>
          <w:tcPr>
            <w:tcW w:w="195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80" w:lineRule="atLeast"/>
              <w:jc w:val="center"/>
              <w:rPr>
                <w:rFonts w:ascii="宋体" w:hAnsi="宋体" w:eastAsia="宋体" w:cs="Tahoma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Tahoma"/>
                <w:color w:val="000000"/>
                <w:kern w:val="0"/>
                <w:sz w:val="24"/>
                <w:szCs w:val="24"/>
              </w:rPr>
              <w:t>项目负责人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20" w:lineRule="atLeast"/>
              <w:jc w:val="center"/>
              <w:rPr>
                <w:rFonts w:hint="eastAsia"/>
                <w:szCs w:val="21"/>
                <w:lang w:eastAsia="zh-CN"/>
              </w:rPr>
            </w:pPr>
            <w:r>
              <w:rPr>
                <w:rFonts w:hint="eastAsia"/>
                <w:szCs w:val="21"/>
                <w:lang w:eastAsia="zh-CN"/>
              </w:rPr>
              <w:t>郭珺辉</w:t>
            </w:r>
          </w:p>
        </w:tc>
        <w:tc>
          <w:tcPr>
            <w:tcW w:w="1843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20" w:lineRule="atLeast"/>
              <w:jc w:val="center"/>
              <w:rPr>
                <w:rFonts w:hint="eastAsia"/>
                <w:szCs w:val="21"/>
                <w:lang w:eastAsia="zh-CN"/>
              </w:rPr>
            </w:pPr>
            <w:r>
              <w:rPr>
                <w:rFonts w:hint="eastAsia"/>
                <w:szCs w:val="21"/>
                <w:lang w:eastAsia="zh-CN"/>
              </w:rPr>
              <w:t>贾志豪</w:t>
            </w:r>
          </w:p>
        </w:tc>
        <w:tc>
          <w:tcPr>
            <w:tcW w:w="1842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20" w:lineRule="atLeast"/>
              <w:jc w:val="center"/>
              <w:rPr>
                <w:rFonts w:hint="eastAsia"/>
                <w:szCs w:val="21"/>
                <w:lang w:eastAsia="zh-CN"/>
              </w:rPr>
            </w:pPr>
            <w:r>
              <w:rPr>
                <w:rFonts w:hint="eastAsia"/>
                <w:szCs w:val="21"/>
                <w:lang w:eastAsia="zh-CN"/>
              </w:rPr>
              <w:t>郑林雷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20" w:lineRule="atLeast"/>
              <w:jc w:val="center"/>
              <w:rPr>
                <w:rFonts w:hint="eastAsia"/>
                <w:szCs w:val="21"/>
                <w:lang w:eastAsia="zh-CN"/>
              </w:rPr>
            </w:pPr>
            <w:r>
              <w:rPr>
                <w:rFonts w:hint="eastAsia"/>
                <w:szCs w:val="21"/>
                <w:lang w:eastAsia="zh-CN"/>
              </w:rPr>
              <w:t>张玲玲</w:t>
            </w:r>
          </w:p>
        </w:tc>
        <w:tc>
          <w:tcPr>
            <w:tcW w:w="1701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spacing w:line="320" w:lineRule="atLeast"/>
              <w:jc w:val="center"/>
              <w:rPr>
                <w:rFonts w:hint="eastAsia"/>
                <w:szCs w:val="21"/>
                <w:lang w:eastAsia="zh-CN"/>
              </w:rPr>
            </w:pPr>
            <w:r>
              <w:rPr>
                <w:rFonts w:hint="eastAsia"/>
                <w:szCs w:val="21"/>
                <w:lang w:eastAsia="zh-CN"/>
              </w:rPr>
              <w:t>王樟枝</w:t>
            </w:r>
          </w:p>
        </w:tc>
        <w:tc>
          <w:tcPr>
            <w:tcW w:w="1701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spacing w:line="320" w:lineRule="atLeast"/>
              <w:jc w:val="center"/>
              <w:rPr>
                <w:rFonts w:hint="eastAsia"/>
                <w:szCs w:val="21"/>
                <w:lang w:eastAsia="zh-CN"/>
              </w:rPr>
            </w:pPr>
            <w:r>
              <w:rPr>
                <w:rFonts w:hint="eastAsia"/>
                <w:szCs w:val="21"/>
                <w:lang w:eastAsia="zh-CN"/>
              </w:rPr>
              <w:t>王鹏飞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33" w:hRule="atLeast"/>
        </w:trPr>
        <w:tc>
          <w:tcPr>
            <w:tcW w:w="195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80" w:lineRule="atLeast"/>
              <w:jc w:val="center"/>
              <w:rPr>
                <w:rFonts w:hint="eastAsia" w:ascii="宋体" w:hAnsi="宋体" w:eastAsia="宋体" w:cs="Tahom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ahoma"/>
                <w:color w:val="000000"/>
                <w:kern w:val="0"/>
                <w:sz w:val="24"/>
                <w:szCs w:val="24"/>
              </w:rPr>
              <w:t>项目负责人</w:t>
            </w:r>
          </w:p>
          <w:p>
            <w:pPr>
              <w:widowControl/>
              <w:spacing w:line="380" w:lineRule="atLeast"/>
              <w:jc w:val="center"/>
              <w:rPr>
                <w:rFonts w:ascii="宋体" w:hAnsi="宋体" w:eastAsia="宋体" w:cs="Tahoma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Tahoma"/>
                <w:color w:val="000000"/>
                <w:kern w:val="0"/>
                <w:sz w:val="24"/>
                <w:szCs w:val="24"/>
              </w:rPr>
              <w:t>证书编号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宋体" w:hAnsi="宋体" w:eastAsia="宋体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/>
                <w:sz w:val="22"/>
                <w:szCs w:val="22"/>
                <w:lang w:eastAsia="zh-CN"/>
              </w:rPr>
              <w:t>浙</w:t>
            </w:r>
            <w:r>
              <w:rPr>
                <w:rFonts w:hint="eastAsia"/>
                <w:sz w:val="22"/>
                <w:szCs w:val="22"/>
                <w:lang w:val="en-US" w:eastAsia="zh-CN"/>
              </w:rPr>
              <w:t>233060714968</w:t>
            </w:r>
          </w:p>
        </w:tc>
        <w:tc>
          <w:tcPr>
            <w:tcW w:w="1843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宋体" w:hAnsi="宋体" w:eastAsia="宋体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/>
                <w:sz w:val="22"/>
                <w:szCs w:val="22"/>
                <w:lang w:eastAsia="zh-CN"/>
              </w:rPr>
              <w:t>浙</w:t>
            </w:r>
            <w:r>
              <w:rPr>
                <w:rFonts w:hint="eastAsia"/>
                <w:sz w:val="22"/>
                <w:szCs w:val="22"/>
                <w:lang w:val="en-US" w:eastAsia="zh-CN"/>
              </w:rPr>
              <w:t>233191901</w:t>
            </w:r>
            <w:bookmarkStart w:id="0" w:name="_GoBack"/>
            <w:bookmarkEnd w:id="0"/>
            <w:r>
              <w:rPr>
                <w:rFonts w:hint="eastAsia"/>
                <w:sz w:val="22"/>
                <w:szCs w:val="22"/>
                <w:lang w:val="en-US" w:eastAsia="zh-CN"/>
              </w:rPr>
              <w:t>406</w:t>
            </w:r>
          </w:p>
        </w:tc>
        <w:tc>
          <w:tcPr>
            <w:tcW w:w="1842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宋体" w:hAnsi="宋体" w:eastAsia="宋体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sz w:val="22"/>
                <w:szCs w:val="22"/>
                <w:lang w:val="en-US" w:eastAsia="zh-CN"/>
              </w:rPr>
              <w:t>浙233060708368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宋体" w:hAnsi="宋体" w:eastAsia="宋体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sz w:val="22"/>
                <w:szCs w:val="22"/>
                <w:lang w:val="en-US" w:eastAsia="zh-CN"/>
              </w:rPr>
              <w:t>浙233212123700</w:t>
            </w:r>
          </w:p>
        </w:tc>
        <w:tc>
          <w:tcPr>
            <w:tcW w:w="1701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  <w:lang w:eastAsia="zh-CN"/>
              </w:rPr>
              <w:t>浙</w:t>
            </w:r>
            <w:r>
              <w:rPr>
                <w:rFonts w:hint="eastAsia"/>
                <w:sz w:val="22"/>
                <w:szCs w:val="22"/>
                <w:lang w:val="en-US" w:eastAsia="zh-CN"/>
              </w:rPr>
              <w:t>233171700104</w:t>
            </w:r>
          </w:p>
        </w:tc>
        <w:tc>
          <w:tcPr>
            <w:tcW w:w="1701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宋体" w:hAnsi="宋体" w:eastAsia="宋体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/>
                <w:sz w:val="22"/>
                <w:szCs w:val="22"/>
                <w:lang w:eastAsia="zh-CN"/>
              </w:rPr>
              <w:t>浙</w:t>
            </w:r>
            <w:r>
              <w:rPr>
                <w:rFonts w:hint="eastAsia"/>
                <w:sz w:val="22"/>
                <w:szCs w:val="22"/>
                <w:lang w:val="en-US" w:eastAsia="zh-CN"/>
              </w:rPr>
              <w:t>233212129034</w:t>
            </w:r>
          </w:p>
        </w:tc>
      </w:tr>
    </w:tbl>
    <w:p>
      <w:pPr>
        <w:rPr>
          <w:rFonts w:ascii="宋体" w:hAnsi="宋体" w:eastAsia="宋体"/>
        </w:rPr>
      </w:pPr>
      <w:r>
        <w:rPr>
          <w:rFonts w:ascii="宋体" w:hAnsi="宋体" w:eastAsia="宋体"/>
        </w:rPr>
        <w:br w:type="textWrapping" w:clear="all"/>
      </w:r>
    </w:p>
    <w:sectPr>
      <w:pgSz w:w="16838" w:h="11906" w:orient="landscape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2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moder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MicrosoftYaHei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YzYzN2MwNjY2NzhkMjM2YjgwMGVjZGIxNjgwY2E3YjkifQ=="/>
  </w:docVars>
  <w:rsids>
    <w:rsidRoot w:val="00B53017"/>
    <w:rsid w:val="00137B26"/>
    <w:rsid w:val="00154125"/>
    <w:rsid w:val="001B1E55"/>
    <w:rsid w:val="00273401"/>
    <w:rsid w:val="002862BF"/>
    <w:rsid w:val="00290389"/>
    <w:rsid w:val="0043093C"/>
    <w:rsid w:val="00445EF6"/>
    <w:rsid w:val="004C2E76"/>
    <w:rsid w:val="00565287"/>
    <w:rsid w:val="00753490"/>
    <w:rsid w:val="007D6431"/>
    <w:rsid w:val="00814AD4"/>
    <w:rsid w:val="00900F53"/>
    <w:rsid w:val="00956A77"/>
    <w:rsid w:val="00A35E1E"/>
    <w:rsid w:val="00A97871"/>
    <w:rsid w:val="00AC0EFD"/>
    <w:rsid w:val="00B53017"/>
    <w:rsid w:val="00B97BB7"/>
    <w:rsid w:val="00BA46A3"/>
    <w:rsid w:val="00C34FDB"/>
    <w:rsid w:val="00C8771C"/>
    <w:rsid w:val="00DD7472"/>
    <w:rsid w:val="00E12F3F"/>
    <w:rsid w:val="00EA1668"/>
    <w:rsid w:val="00EA2C69"/>
    <w:rsid w:val="00F153DB"/>
    <w:rsid w:val="09CB08D4"/>
    <w:rsid w:val="10DF20B7"/>
    <w:rsid w:val="12031F12"/>
    <w:rsid w:val="154F4622"/>
    <w:rsid w:val="52042532"/>
    <w:rsid w:val="680804A5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7">
    <w:name w:val="页眉 Char"/>
    <w:basedOn w:val="6"/>
    <w:link w:val="3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77</Words>
  <Characters>439</Characters>
  <Lines>3</Lines>
  <Paragraphs>1</Paragraphs>
  <TotalTime>8</TotalTime>
  <ScaleCrop>false</ScaleCrop>
  <LinksUpToDate>false</LinksUpToDate>
  <CharactersWithSpaces>515</CharactersWithSpaces>
  <Application>WPS Office_11.1.0.11339_F1E327BC-269C-435d-A152-05C5408002CA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2022-05-17T07:47:00Z</dcterms:created>
  <dc:creator>AutoBVT</dc:creator>
  <cp:lastModifiedBy>小黑</cp:lastModifiedBy>
  <cp:lastPrinted>2022-05-17T10:11:00Z</cp:lastPrinted>
  <dcterms:modified xsi:type="dcterms:W3CDTF">2022-06-24T13:17:29Z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2052-11.1.0.11339</vt:lpwstr>
  </property>
  <property fmtid="{D5CDD505-2E9C-101B-9397-08002B2CF9AE}" pid="3" name="ICV">
    <vt:lpwstr>C454B682C4C64216B0E006F58C82C1BC</vt:lpwstr>
  </property>
</Properties>
</file>