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720" w:firstLineChars="300"/>
        <w:jc w:val="right"/>
        <w:rPr>
          <w:rFonts w:asciiTheme="majorEastAsia" w:hAnsiTheme="majorEastAsia" w:eastAsiaTheme="majorEastAsia"/>
          <w:sz w:val="24"/>
          <w:szCs w:val="24"/>
        </w:rPr>
      </w:pPr>
    </w:p>
    <w:p>
      <w:pPr>
        <w:spacing w:line="220" w:lineRule="atLeast"/>
        <w:jc w:val="center"/>
        <w:rPr>
          <w:rFonts w:asciiTheme="majorEastAsia" w:hAnsiTheme="majorEastAsia" w:eastAsiaTheme="majorEastAsia"/>
          <w:b/>
          <w:color w:val="auto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color w:val="auto"/>
          <w:sz w:val="30"/>
          <w:szCs w:val="30"/>
          <w:lang w:eastAsia="zh-CN"/>
        </w:rPr>
        <w:t>平阳县美丽经济交通走廊创建（萧龙线提升改造工程）</w:t>
      </w:r>
      <w:r>
        <w:rPr>
          <w:rFonts w:hint="eastAsia" w:asciiTheme="majorEastAsia" w:hAnsiTheme="majorEastAsia" w:eastAsiaTheme="majorEastAsia"/>
          <w:b/>
          <w:color w:val="auto"/>
          <w:sz w:val="30"/>
          <w:szCs w:val="30"/>
          <w:lang w:val="en-US" w:eastAsia="zh-CN"/>
        </w:rPr>
        <w:t>1号</w:t>
      </w:r>
      <w:r>
        <w:rPr>
          <w:rFonts w:hint="eastAsia" w:asciiTheme="majorEastAsia" w:hAnsiTheme="majorEastAsia" w:eastAsiaTheme="majorEastAsia"/>
          <w:b/>
          <w:color w:val="auto"/>
          <w:sz w:val="30"/>
          <w:szCs w:val="30"/>
        </w:rPr>
        <w:t>答疑文件</w:t>
      </w:r>
    </w:p>
    <w:p>
      <w:pPr>
        <w:spacing w:line="220" w:lineRule="atLeast"/>
        <w:rPr>
          <w:rFonts w:hint="eastAsia" w:ascii="宋体" w:hAnsi="宋体" w:eastAsia="微软雅黑" w:cs="宋体"/>
          <w:color w:val="000000"/>
          <w:sz w:val="22"/>
          <w:szCs w:val="21"/>
          <w:lang w:val="en-US" w:eastAsia="zh-CN" w:bidi="ar-SA"/>
        </w:rPr>
      </w:pPr>
    </w:p>
    <w:p>
      <w:pPr>
        <w:spacing w:line="220" w:lineRule="atLeast"/>
        <w:rPr>
          <w:rFonts w:hint="eastAsia" w:ascii="宋体" w:hAnsi="宋体" w:eastAsia="微软雅黑" w:cs="宋体"/>
          <w:color w:val="000000"/>
          <w:sz w:val="22"/>
          <w:szCs w:val="21"/>
          <w:lang w:val="en-US" w:eastAsia="zh-CN" w:bidi="ar-SA"/>
        </w:rPr>
      </w:pPr>
      <w:r>
        <w:rPr>
          <w:rFonts w:hint="eastAsia" w:ascii="宋体" w:hAnsi="宋体" w:eastAsia="微软雅黑" w:cs="宋体"/>
          <w:color w:val="000000"/>
          <w:sz w:val="22"/>
          <w:szCs w:val="21"/>
          <w:lang w:val="en-US" w:eastAsia="zh-CN" w:bidi="ar-SA"/>
        </w:rPr>
        <w:t>致各投标单位:</w:t>
      </w:r>
    </w:p>
    <w:p>
      <w:pPr>
        <w:pStyle w:val="2"/>
        <w:spacing w:line="24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color w:val="6E622E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2"/>
          <w:szCs w:val="22"/>
          <w:lang w:val="en-US" w:eastAsia="zh-CN" w:bidi="ar-SA"/>
        </w:rPr>
        <w:t>现就本项目</w:t>
      </w:r>
      <w:r>
        <w:rPr>
          <w:rFonts w:hint="eastAsia" w:ascii="微软雅黑" w:hAnsi="微软雅黑" w:cs="微软雅黑"/>
          <w:b w:val="0"/>
          <w:bCs w:val="0"/>
          <w:color w:val="000000"/>
          <w:sz w:val="22"/>
          <w:szCs w:val="22"/>
          <w:lang w:val="en-US" w:eastAsia="zh-CN" w:bidi="ar-SA"/>
        </w:rPr>
        <w:t>（</w:t>
      </w:r>
      <w:r>
        <w:rPr>
          <w:rFonts w:hint="eastAsia" w:ascii="宋体" w:hAnsi="宋体"/>
          <w:color w:val="000000"/>
          <w:szCs w:val="22"/>
          <w:lang w:val="en-US" w:eastAsia="zh-CN"/>
        </w:rPr>
        <w:t>招标编号：PYJS210112010</w:t>
      </w:r>
      <w:r>
        <w:rPr>
          <w:rFonts w:hint="eastAsia" w:ascii="微软雅黑" w:hAnsi="微软雅黑" w:cs="微软雅黑"/>
          <w:b w:val="0"/>
          <w:bCs w:val="0"/>
          <w:color w:val="000000"/>
          <w:sz w:val="22"/>
          <w:szCs w:val="22"/>
          <w:lang w:val="en-US" w:eastAsia="zh-CN" w:bidi="ar-SA"/>
        </w:rPr>
        <w:t>）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2"/>
          <w:szCs w:val="22"/>
          <w:lang w:val="en-US" w:eastAsia="zh-CN" w:bidi="ar-SA"/>
        </w:rPr>
        <w:t>补充、答疑如下：</w:t>
      </w:r>
    </w:p>
    <w:p>
      <w:pPr>
        <w:pStyle w:val="23"/>
        <w:numPr>
          <w:ilvl w:val="0"/>
          <w:numId w:val="1"/>
        </w:numPr>
        <w:spacing w:line="240" w:lineRule="auto"/>
        <w:ind w:firstLine="0" w:firstLineChars="0"/>
        <w:jc w:val="left"/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  <w:t>请</w:t>
      </w:r>
      <w:r>
        <w:rPr>
          <w:rFonts w:hint="eastAsia" w:ascii="微软雅黑" w:hAnsi="微软雅黑" w:cs="微软雅黑"/>
          <w:b w:val="0"/>
          <w:bCs w:val="0"/>
          <w:sz w:val="22"/>
          <w:szCs w:val="22"/>
          <w:lang w:val="en-US" w:eastAsia="zh-CN"/>
        </w:rPr>
        <w:t>问上传的</w:t>
      </w:r>
      <w:r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  <w:t>图纸</w:t>
      </w:r>
      <w:r>
        <w:rPr>
          <w:rFonts w:hint="eastAsia" w:ascii="微软雅黑" w:hAnsi="微软雅黑" w:cs="微软雅黑"/>
          <w:b w:val="0"/>
          <w:bCs w:val="0"/>
          <w:sz w:val="22"/>
          <w:szCs w:val="22"/>
          <w:lang w:val="en-US" w:eastAsia="zh-CN"/>
        </w:rPr>
        <w:t>是否有缺失</w:t>
      </w:r>
      <w:r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  <w:t>？</w:t>
      </w:r>
    </w:p>
    <w:p>
      <w:pPr>
        <w:pStyle w:val="23"/>
        <w:spacing w:line="240" w:lineRule="auto"/>
        <w:ind w:left="0" w:leftChars="0" w:firstLine="440" w:firstLineChars="200"/>
        <w:jc w:val="left"/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2"/>
          <w:szCs w:val="22"/>
          <w:lang w:val="en-US" w:eastAsia="zh-CN" w:bidi="ar-SA"/>
        </w:rPr>
        <w:t>答：</w:t>
      </w:r>
      <w:r>
        <w:rPr>
          <w:rFonts w:hint="eastAsia" w:ascii="微软雅黑" w:hAnsi="微软雅黑" w:cs="微软雅黑"/>
          <w:b w:val="0"/>
          <w:bCs w:val="0"/>
          <w:color w:val="000000"/>
          <w:sz w:val="22"/>
          <w:szCs w:val="22"/>
          <w:lang w:val="en-US" w:eastAsia="zh-CN" w:bidi="ar-SA"/>
        </w:rPr>
        <w:t>是现将缺失部分图纸资料上传，详见附件。</w:t>
      </w:r>
    </w:p>
    <w:p>
      <w:pPr>
        <w:pStyle w:val="23"/>
        <w:numPr>
          <w:ilvl w:val="0"/>
          <w:numId w:val="1"/>
        </w:numPr>
        <w:spacing w:line="240" w:lineRule="auto"/>
        <w:ind w:firstLine="0" w:firstLineChars="0"/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2"/>
          <w:szCs w:val="22"/>
          <w:highlight w:val="none"/>
        </w:rPr>
      </w:pPr>
      <w:r>
        <w:rPr>
          <w:rFonts w:hint="eastAsia" w:ascii="微软雅黑" w:hAnsi="微软雅黑" w:cs="微软雅黑"/>
          <w:b w:val="0"/>
          <w:bCs w:val="0"/>
          <w:color w:val="auto"/>
          <w:sz w:val="22"/>
          <w:szCs w:val="22"/>
          <w:highlight w:val="none"/>
          <w:lang w:val="en-US" w:eastAsia="zh-CN"/>
        </w:rPr>
        <w:t>本工程</w:t>
      </w:r>
      <w:r>
        <w:rPr>
          <w:rFonts w:hint="eastAsia"/>
          <w:b w:val="0"/>
          <w:bCs w:val="0"/>
          <w:color w:val="000000"/>
          <w:szCs w:val="21"/>
          <w:lang w:val="en-US" w:eastAsia="zh-CN"/>
        </w:rPr>
        <w:t>建安费（不含设备费）是多少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2"/>
          <w:szCs w:val="22"/>
          <w:highlight w:val="none"/>
        </w:rPr>
        <w:t>？</w:t>
      </w:r>
    </w:p>
    <w:p>
      <w:pPr>
        <w:pStyle w:val="23"/>
        <w:spacing w:line="240" w:lineRule="auto"/>
        <w:ind w:left="0" w:leftChars="0" w:firstLine="440" w:firstLineChars="200"/>
        <w:jc w:val="left"/>
        <w:rPr>
          <w:rFonts w:hint="eastAsia" w:ascii="微软雅黑" w:hAnsi="微软雅黑" w:cs="微软雅黑"/>
          <w:b w:val="0"/>
          <w:bCs w:val="0"/>
          <w:color w:val="000000"/>
          <w:sz w:val="22"/>
          <w:szCs w:val="22"/>
          <w:lang w:val="en-US" w:eastAsia="zh-CN" w:bidi="ar-SA"/>
        </w:rPr>
      </w:pPr>
      <w:r>
        <w:rPr>
          <w:rFonts w:hint="eastAsia" w:ascii="微软雅黑" w:hAnsi="微软雅黑" w:cs="微软雅黑"/>
          <w:b w:val="0"/>
          <w:bCs w:val="0"/>
          <w:color w:val="000000"/>
          <w:sz w:val="22"/>
          <w:szCs w:val="22"/>
          <w:lang w:val="en-US" w:eastAsia="zh-CN" w:bidi="ar-SA"/>
        </w:rPr>
        <w:t>答：24846927元。</w:t>
      </w:r>
    </w:p>
    <w:p>
      <w:pPr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  <w:t>本答疑文件作为招标文件的组成部分，与招标文件有不一致之处，以本文件为准。给投标单位造成不便，敬请谅解</w:t>
      </w:r>
    </w:p>
    <w:p>
      <w:pPr>
        <w:pStyle w:val="2"/>
        <w:spacing w:line="240" w:lineRule="auto"/>
        <w:rPr>
          <w:rFonts w:hint="eastAsia" w:ascii="微软雅黑" w:hAnsi="微软雅黑" w:eastAsia="微软雅黑" w:cs="微软雅黑"/>
          <w:sz w:val="22"/>
          <w:szCs w:val="22"/>
        </w:rPr>
      </w:pPr>
    </w:p>
    <w:p>
      <w:pPr>
        <w:pStyle w:val="2"/>
        <w:spacing w:line="240" w:lineRule="auto"/>
        <w:rPr>
          <w:rFonts w:hint="eastAsia" w:ascii="微软雅黑" w:hAnsi="微软雅黑" w:eastAsia="微软雅黑" w:cs="微软雅黑"/>
          <w:sz w:val="22"/>
          <w:szCs w:val="22"/>
        </w:rPr>
      </w:pPr>
    </w:p>
    <w:p>
      <w:pPr>
        <w:spacing w:after="0" w:line="240" w:lineRule="auto"/>
        <w:ind w:firstLine="440" w:firstLineChars="200"/>
        <w:jc w:val="right"/>
        <w:rPr>
          <w:rFonts w:hint="eastAsia" w:ascii="微软雅黑" w:hAnsi="微软雅黑" w:eastAsia="微软雅黑" w:cs="微软雅黑"/>
          <w:sz w:val="22"/>
          <w:szCs w:val="22"/>
          <w:lang w:eastAsia="zh-CN"/>
        </w:rPr>
      </w:pPr>
      <w:r>
        <w:rPr>
          <w:rFonts w:hint="eastAsia" w:ascii="微软雅黑" w:hAnsi="微软雅黑" w:eastAsia="微软雅黑" w:cs="微软雅黑"/>
          <w:sz w:val="22"/>
          <w:szCs w:val="22"/>
          <w:lang w:eastAsia="zh-CN"/>
        </w:rPr>
        <w:t>平阳县萧龙线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2"/>
          <w:szCs w:val="22"/>
          <w:lang w:eastAsia="zh-CN"/>
        </w:rPr>
        <w:t>提升改造工程建设指挥部</w:t>
      </w:r>
    </w:p>
    <w:p>
      <w:pPr>
        <w:spacing w:after="0" w:line="240" w:lineRule="auto"/>
        <w:ind w:firstLine="440" w:firstLineChars="200"/>
        <w:jc w:val="right"/>
        <w:rPr>
          <w:rFonts w:hint="eastAsia" w:ascii="微软雅黑" w:hAnsi="微软雅黑" w:eastAsia="微软雅黑" w:cs="微软雅黑"/>
          <w:sz w:val="22"/>
          <w:szCs w:val="22"/>
          <w:lang w:eastAsia="zh-CN"/>
        </w:rPr>
      </w:pPr>
      <w:r>
        <w:rPr>
          <w:rFonts w:hint="eastAsia" w:ascii="微软雅黑" w:hAnsi="微软雅黑" w:eastAsia="微软雅黑" w:cs="微软雅黑"/>
          <w:sz w:val="22"/>
          <w:szCs w:val="22"/>
          <w:lang w:eastAsia="zh-CN"/>
        </w:rPr>
        <w:t>浙江浙坤工程管理有限公司</w:t>
      </w:r>
    </w:p>
    <w:p>
      <w:pPr>
        <w:spacing w:after="0" w:line="240" w:lineRule="auto"/>
        <w:ind w:firstLine="440" w:firstLineChars="200"/>
        <w:jc w:val="right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20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21</w:t>
      </w:r>
      <w:r>
        <w:rPr>
          <w:rFonts w:hint="eastAsia" w:ascii="微软雅黑" w:hAnsi="微软雅黑" w:eastAsia="微软雅黑" w:cs="微软雅黑"/>
          <w:sz w:val="22"/>
          <w:szCs w:val="22"/>
        </w:rPr>
        <w:t>年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sz w:val="22"/>
          <w:szCs w:val="22"/>
        </w:rPr>
        <w:t>月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1</w:t>
      </w:r>
      <w:r>
        <w:rPr>
          <w:rFonts w:hint="eastAsia" w:ascii="微软雅黑" w:hAnsi="微软雅黑" w:cs="微软雅黑"/>
          <w:sz w:val="22"/>
          <w:szCs w:val="2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22"/>
          <w:szCs w:val="22"/>
        </w:rPr>
        <w:t>日</w:t>
      </w:r>
    </w:p>
    <w:sectPr>
      <w:footerReference r:id="rId3" w:type="default"/>
      <w:pgSz w:w="11906" w:h="16838"/>
      <w:pgMar w:top="1440" w:right="1800" w:bottom="1440" w:left="1800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6"/>
                  <w:rPr>
                    <w:rFonts w:hint="eastAsia" w:eastAsia="微软雅黑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1143A"/>
    <w:multiLevelType w:val="multilevel"/>
    <w:tmpl w:val="27E1143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037475"/>
    <w:rsid w:val="000B5528"/>
    <w:rsid w:val="000F3AA5"/>
    <w:rsid w:val="00175CA0"/>
    <w:rsid w:val="0027145A"/>
    <w:rsid w:val="00323B43"/>
    <w:rsid w:val="003D37D8"/>
    <w:rsid w:val="00426133"/>
    <w:rsid w:val="004358AB"/>
    <w:rsid w:val="004371AC"/>
    <w:rsid w:val="00612B23"/>
    <w:rsid w:val="00726C91"/>
    <w:rsid w:val="008967F2"/>
    <w:rsid w:val="008B7726"/>
    <w:rsid w:val="00981D6D"/>
    <w:rsid w:val="00A26D68"/>
    <w:rsid w:val="00AB384C"/>
    <w:rsid w:val="00BE2AD5"/>
    <w:rsid w:val="00C94BD0"/>
    <w:rsid w:val="00D31D50"/>
    <w:rsid w:val="00DF1D1E"/>
    <w:rsid w:val="00F4098D"/>
    <w:rsid w:val="022D2E42"/>
    <w:rsid w:val="035A6F3A"/>
    <w:rsid w:val="046C4928"/>
    <w:rsid w:val="067073B0"/>
    <w:rsid w:val="08403011"/>
    <w:rsid w:val="09E80457"/>
    <w:rsid w:val="0A1C01BB"/>
    <w:rsid w:val="0B225340"/>
    <w:rsid w:val="0B547407"/>
    <w:rsid w:val="0BAB4306"/>
    <w:rsid w:val="0C547E8B"/>
    <w:rsid w:val="0D29184C"/>
    <w:rsid w:val="0F675281"/>
    <w:rsid w:val="0FFE0206"/>
    <w:rsid w:val="100244E4"/>
    <w:rsid w:val="1061708A"/>
    <w:rsid w:val="1094615E"/>
    <w:rsid w:val="132D59D2"/>
    <w:rsid w:val="14494F6C"/>
    <w:rsid w:val="15097153"/>
    <w:rsid w:val="16297411"/>
    <w:rsid w:val="16427ACA"/>
    <w:rsid w:val="16EA085B"/>
    <w:rsid w:val="18835104"/>
    <w:rsid w:val="19403CD5"/>
    <w:rsid w:val="19C62C4D"/>
    <w:rsid w:val="1A302922"/>
    <w:rsid w:val="1CB87797"/>
    <w:rsid w:val="1DF14E93"/>
    <w:rsid w:val="1E024CAC"/>
    <w:rsid w:val="1F820FE4"/>
    <w:rsid w:val="202D4256"/>
    <w:rsid w:val="20B07C7A"/>
    <w:rsid w:val="225E2F5E"/>
    <w:rsid w:val="226A408B"/>
    <w:rsid w:val="23397BF3"/>
    <w:rsid w:val="2441490C"/>
    <w:rsid w:val="261C4D76"/>
    <w:rsid w:val="26406E2A"/>
    <w:rsid w:val="26504380"/>
    <w:rsid w:val="26A85A8C"/>
    <w:rsid w:val="283C60BA"/>
    <w:rsid w:val="284D3C08"/>
    <w:rsid w:val="2AF740DE"/>
    <w:rsid w:val="2BCF779D"/>
    <w:rsid w:val="2CF65146"/>
    <w:rsid w:val="2DB541A0"/>
    <w:rsid w:val="2F295962"/>
    <w:rsid w:val="2FF941B0"/>
    <w:rsid w:val="3008319A"/>
    <w:rsid w:val="30273A36"/>
    <w:rsid w:val="30C41B30"/>
    <w:rsid w:val="30FB171A"/>
    <w:rsid w:val="314E76BE"/>
    <w:rsid w:val="31997408"/>
    <w:rsid w:val="34196D47"/>
    <w:rsid w:val="343C434B"/>
    <w:rsid w:val="34BE40C1"/>
    <w:rsid w:val="381538A2"/>
    <w:rsid w:val="3A765948"/>
    <w:rsid w:val="3AF41759"/>
    <w:rsid w:val="3BA6171D"/>
    <w:rsid w:val="3D115139"/>
    <w:rsid w:val="3D2552EA"/>
    <w:rsid w:val="3DC443D0"/>
    <w:rsid w:val="3F5D250A"/>
    <w:rsid w:val="3FC05018"/>
    <w:rsid w:val="40DA5A91"/>
    <w:rsid w:val="41724D04"/>
    <w:rsid w:val="44B76058"/>
    <w:rsid w:val="45E34157"/>
    <w:rsid w:val="46611136"/>
    <w:rsid w:val="4A5E12A2"/>
    <w:rsid w:val="4D921415"/>
    <w:rsid w:val="4DEC6B73"/>
    <w:rsid w:val="4E7C0FA1"/>
    <w:rsid w:val="4EB04D33"/>
    <w:rsid w:val="500360EB"/>
    <w:rsid w:val="50820895"/>
    <w:rsid w:val="50FA0514"/>
    <w:rsid w:val="51CF6CE3"/>
    <w:rsid w:val="52B250A8"/>
    <w:rsid w:val="52DC129B"/>
    <w:rsid w:val="54E416F5"/>
    <w:rsid w:val="55660C2B"/>
    <w:rsid w:val="56505D9E"/>
    <w:rsid w:val="568214DB"/>
    <w:rsid w:val="571C221F"/>
    <w:rsid w:val="57CD3CB3"/>
    <w:rsid w:val="59BE269B"/>
    <w:rsid w:val="59F63D66"/>
    <w:rsid w:val="5C3B5485"/>
    <w:rsid w:val="5C645985"/>
    <w:rsid w:val="5CA53927"/>
    <w:rsid w:val="5CE5727B"/>
    <w:rsid w:val="5EE4569D"/>
    <w:rsid w:val="606669D2"/>
    <w:rsid w:val="607A695E"/>
    <w:rsid w:val="608E5C16"/>
    <w:rsid w:val="609B6160"/>
    <w:rsid w:val="61726E3B"/>
    <w:rsid w:val="62792EA8"/>
    <w:rsid w:val="633A54C8"/>
    <w:rsid w:val="65065D3C"/>
    <w:rsid w:val="66A9740C"/>
    <w:rsid w:val="6AA02D94"/>
    <w:rsid w:val="6B502F8A"/>
    <w:rsid w:val="6E1663B0"/>
    <w:rsid w:val="71C14C64"/>
    <w:rsid w:val="72CC63D7"/>
    <w:rsid w:val="73EC54E7"/>
    <w:rsid w:val="76EE7538"/>
    <w:rsid w:val="76FD6276"/>
    <w:rsid w:val="782E4A2F"/>
    <w:rsid w:val="784A5BB5"/>
    <w:rsid w:val="78A32BD7"/>
    <w:rsid w:val="7B3850C1"/>
    <w:rsid w:val="7D0966E6"/>
    <w:rsid w:val="7E8E2F06"/>
    <w:rsid w:val="7F741E3F"/>
    <w:rsid w:val="7F98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4">
    <w:name w:val="toc 6"/>
    <w:basedOn w:val="1"/>
    <w:next w:val="1"/>
    <w:qFormat/>
    <w:uiPriority w:val="0"/>
    <w:pPr>
      <w:ind w:left="1400"/>
    </w:pPr>
    <w:rPr>
      <w:rFonts w:ascii="Calibri"/>
      <w:sz w:val="18"/>
      <w:szCs w:val="18"/>
    </w:rPr>
  </w:style>
  <w:style w:type="paragraph" w:styleId="5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Strong"/>
    <w:basedOn w:val="9"/>
    <w:qFormat/>
    <w:uiPriority w:val="22"/>
  </w:style>
  <w:style w:type="character" w:styleId="11">
    <w:name w:val="FollowedHyperlink"/>
    <w:basedOn w:val="9"/>
    <w:semiHidden/>
    <w:unhideWhenUsed/>
    <w:qFormat/>
    <w:uiPriority w:val="99"/>
    <w:rPr>
      <w:color w:val="333333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Typewriter"/>
    <w:basedOn w:val="9"/>
    <w:semiHidden/>
    <w:unhideWhenUsed/>
    <w:uiPriority w:val="99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semiHidden/>
    <w:unhideWhenUsed/>
    <w:uiPriority w:val="99"/>
  </w:style>
  <w:style w:type="character" w:styleId="16">
    <w:name w:val="HTML Variable"/>
    <w:basedOn w:val="9"/>
    <w:semiHidden/>
    <w:unhideWhenUsed/>
    <w:uiPriority w:val="99"/>
  </w:style>
  <w:style w:type="character" w:styleId="17">
    <w:name w:val="Hyperlink"/>
    <w:basedOn w:val="9"/>
    <w:semiHidden/>
    <w:unhideWhenUsed/>
    <w:qFormat/>
    <w:uiPriority w:val="99"/>
    <w:rPr>
      <w:color w:val="333333"/>
      <w:u w:val="none"/>
    </w:rPr>
  </w:style>
  <w:style w:type="character" w:styleId="18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Cite"/>
    <w:basedOn w:val="9"/>
    <w:semiHidden/>
    <w:unhideWhenUsed/>
    <w:uiPriority w:val="99"/>
  </w:style>
  <w:style w:type="character" w:styleId="20">
    <w:name w:val="HTML Keyboard"/>
    <w:basedOn w:val="9"/>
    <w:semiHidden/>
    <w:unhideWhenUsed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Sample"/>
    <w:basedOn w:val="9"/>
    <w:semiHidden/>
    <w:unhideWhenUsed/>
    <w:qFormat/>
    <w:uiPriority w:val="99"/>
    <w:rPr>
      <w:rFonts w:ascii="monospace" w:hAnsi="monospace" w:eastAsia="monospace" w:cs="monospace"/>
    </w:rPr>
  </w:style>
  <w:style w:type="character" w:customStyle="1" w:styleId="22">
    <w:name w:val="日期 Char"/>
    <w:basedOn w:val="9"/>
    <w:link w:val="5"/>
    <w:semiHidden/>
    <w:qFormat/>
    <w:uiPriority w:val="99"/>
    <w:rPr>
      <w:rFonts w:ascii="Tahoma" w:hAnsi="Tahoma"/>
      <w:sz w:val="22"/>
      <w:szCs w:val="22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658</Characters>
  <Lines>5</Lines>
  <Paragraphs>1</Paragraphs>
  <TotalTime>1</TotalTime>
  <ScaleCrop>false</ScaleCrop>
  <LinksUpToDate>false</LinksUpToDate>
  <CharactersWithSpaces>772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未知</cp:lastModifiedBy>
  <cp:lastPrinted>2020-08-14T06:47:00Z</cp:lastPrinted>
  <dcterms:modified xsi:type="dcterms:W3CDTF">2021-01-18T07:26:51Z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